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A71" w:rsidRPr="00594061" w:rsidRDefault="00391A71" w:rsidP="00391A71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391A71" w:rsidRPr="00594061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center"/>
          </w:tcPr>
          <w:bookmarkEnd w:id="0"/>
          <w:p w:rsidR="00391A71" w:rsidRPr="00594061" w:rsidRDefault="00391A71" w:rsidP="006D487D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:rsidR="00391A71" w:rsidRDefault="00391A71" w:rsidP="00391A71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391A71" w:rsidRPr="00495059" w:rsidRDefault="00391A71" w:rsidP="00391A71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:rsidR="00391A71" w:rsidRPr="00495059" w:rsidRDefault="00391A71" w:rsidP="00391A7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:rsidR="00391A71" w:rsidRDefault="00391A71" w:rsidP="00391A7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), </w:t>
      </w:r>
    </w:p>
    <w:p w:rsidR="00391A71" w:rsidRPr="00495059" w:rsidRDefault="00391A71" w:rsidP="00391A7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:rsidR="00391A71" w:rsidRDefault="00391A71" w:rsidP="00391A71">
      <w:pPr>
        <w:contextualSpacing/>
        <w:rPr>
          <w:rFonts w:ascii="Calibri" w:hAnsi="Calibri" w:cs="Arial"/>
          <w:b/>
          <w:sz w:val="24"/>
          <w:szCs w:val="24"/>
        </w:rPr>
      </w:pPr>
    </w:p>
    <w:p w:rsidR="00391A71" w:rsidRPr="00594061" w:rsidRDefault="00391A71" w:rsidP="00391A71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eastAsia="MS Mincho" w:hAnsi="Calibri" w:cs="Arial"/>
          <w:b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:rsidR="00391A71" w:rsidRDefault="00391A71" w:rsidP="00391A7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391A71" w:rsidRPr="00594061" w:rsidRDefault="00391A71" w:rsidP="00391A71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391A71" w:rsidRPr="00594061" w:rsidRDefault="00391A71" w:rsidP="00391A7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:rsidR="00391A71" w:rsidRPr="00594061" w:rsidRDefault="00391A71" w:rsidP="00391A7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:rsidR="00391A71" w:rsidRPr="00594061" w:rsidRDefault="00391A71" w:rsidP="00391A71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:rsidR="00391A71" w:rsidRPr="00594061" w:rsidRDefault="00391A71" w:rsidP="00391A7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:rsidR="00391A71" w:rsidRPr="00594061" w:rsidRDefault="00391A71" w:rsidP="00391A7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:rsidR="00391A71" w:rsidRDefault="00391A71" w:rsidP="00391A71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391A71" w:rsidRDefault="00391A71" w:rsidP="00391A71">
      <w:pPr>
        <w:shd w:val="clear" w:color="auto" w:fill="FFFFFF" w:themeFill="background1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 xml:space="preserve">.: </w:t>
      </w:r>
    </w:p>
    <w:p w:rsidR="00391A71" w:rsidRPr="000843C2" w:rsidRDefault="00D915BE" w:rsidP="00391A71">
      <w:pPr>
        <w:spacing w:line="360" w:lineRule="auto"/>
        <w:jc w:val="center"/>
        <w:rPr>
          <w:rFonts w:ascii="Calibri" w:hAnsi="Calibri" w:cs="Calibri"/>
          <w:b/>
          <w:color w:val="000000"/>
        </w:rPr>
      </w:pPr>
      <w:r w:rsidRPr="00D915BE">
        <w:rPr>
          <w:rFonts w:asciiTheme="minorHAnsi" w:hAnsiTheme="minorHAnsi" w:cstheme="minorHAnsi"/>
          <w:b/>
          <w:sz w:val="24"/>
          <w:szCs w:val="24"/>
        </w:rPr>
        <w:t>„Budowa oświetlenia boiska w Sulmierzycach”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Start w:id="1" w:name="_GoBack"/>
      <w:bookmarkEnd w:id="1"/>
      <w:r w:rsidR="00391A71" w:rsidRPr="00594061">
        <w:rPr>
          <w:rFonts w:ascii="Calibri" w:hAnsi="Calibri" w:cs="Arial"/>
          <w:sz w:val="24"/>
          <w:szCs w:val="24"/>
        </w:rPr>
        <w:t>pr</w:t>
      </w:r>
      <w:r w:rsidR="00391A71">
        <w:rPr>
          <w:rFonts w:ascii="Calibri" w:hAnsi="Calibri" w:cs="Arial"/>
          <w:sz w:val="24"/>
          <w:szCs w:val="24"/>
        </w:rPr>
        <w:t>owadzonego przez Gminę Sulmierzyce</w:t>
      </w:r>
      <w:r w:rsidR="00391A71" w:rsidRPr="00594061">
        <w:rPr>
          <w:rFonts w:ascii="Calibri" w:hAnsi="Calibri" w:cs="Arial"/>
          <w:sz w:val="24"/>
          <w:szCs w:val="24"/>
        </w:rPr>
        <w:t xml:space="preserve"> z siedzibą</w:t>
      </w:r>
      <w:r w:rsidR="00391A71">
        <w:rPr>
          <w:rFonts w:ascii="Calibri" w:hAnsi="Calibri" w:cs="Arial"/>
          <w:sz w:val="24"/>
          <w:szCs w:val="24"/>
        </w:rPr>
        <w:t xml:space="preserve"> 98-338 Sulmierzyce, ul. Urzędowa 1</w:t>
      </w:r>
      <w:r w:rsidR="00391A71" w:rsidRPr="00594061">
        <w:rPr>
          <w:rFonts w:ascii="Calibri" w:hAnsi="Calibri" w:cs="Arial"/>
          <w:i/>
          <w:sz w:val="24"/>
          <w:szCs w:val="24"/>
        </w:rPr>
        <w:t>,</w:t>
      </w:r>
      <w:r w:rsidR="00391A71">
        <w:rPr>
          <w:rFonts w:ascii="Calibri" w:hAnsi="Calibri" w:cs="Arial"/>
          <w:i/>
          <w:sz w:val="24"/>
          <w:szCs w:val="24"/>
        </w:rPr>
        <w:t xml:space="preserve"> </w:t>
      </w:r>
      <w:r w:rsidR="00391A71" w:rsidRPr="00594061">
        <w:rPr>
          <w:rFonts w:ascii="Calibri" w:hAnsi="Calibri" w:cs="Arial"/>
          <w:sz w:val="24"/>
          <w:szCs w:val="24"/>
        </w:rPr>
        <w:t>oświadczam, co następuje:</w:t>
      </w:r>
    </w:p>
    <w:p w:rsidR="00391A71" w:rsidRDefault="00391A71" w:rsidP="00391A71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391A71" w:rsidRPr="00623656" w:rsidRDefault="00391A71" w:rsidP="00391A7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eastAsia="MS Mincho" w:hAnsi="Calibri" w:cs="Arial"/>
          <w:b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:rsidR="00391A71" w:rsidRDefault="00391A71" w:rsidP="00391A71">
      <w:pPr>
        <w:pStyle w:val="Akapitzlist"/>
        <w:numPr>
          <w:ilvl w:val="0"/>
          <w:numId w:val="1"/>
        </w:numPr>
        <w:ind w:left="426" w:hanging="437"/>
        <w:contextualSpacing/>
        <w:jc w:val="both"/>
        <w:rPr>
          <w:rFonts w:ascii="Calibri" w:hAnsi="Calibri" w:cs="Arial"/>
          <w:sz w:val="24"/>
          <w:szCs w:val="24"/>
        </w:rPr>
      </w:pPr>
    </w:p>
    <w:p w:rsidR="00391A71" w:rsidRDefault="00391A71" w:rsidP="00391A71">
      <w:pPr>
        <w:pStyle w:val="Akapitzlist"/>
        <w:numPr>
          <w:ilvl w:val="0"/>
          <w:numId w:val="2"/>
        </w:numPr>
        <w:contextualSpacing/>
        <w:jc w:val="both"/>
        <w:rPr>
          <w:rFonts w:ascii="Calibri" w:hAnsi="Calibri" w:cs="Arial"/>
          <w:sz w:val="24"/>
          <w:szCs w:val="24"/>
        </w:rPr>
      </w:pPr>
      <w:r w:rsidRPr="00746A6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746A63">
        <w:rPr>
          <w:rFonts w:ascii="Calibri" w:hAnsi="Calibri" w:cs="Arial"/>
          <w:sz w:val="24"/>
          <w:szCs w:val="24"/>
        </w:rPr>
        <w:br/>
        <w:t xml:space="preserve">art. 108 ust. 1 </w:t>
      </w:r>
      <w:proofErr w:type="spellStart"/>
      <w:r w:rsidRPr="00746A63">
        <w:rPr>
          <w:rFonts w:ascii="Calibri" w:hAnsi="Calibri" w:cs="Arial"/>
          <w:sz w:val="24"/>
          <w:szCs w:val="24"/>
        </w:rPr>
        <w:t>Pzp</w:t>
      </w:r>
      <w:proofErr w:type="spellEnd"/>
      <w:r w:rsidRPr="00746A63">
        <w:rPr>
          <w:rFonts w:ascii="Calibri" w:hAnsi="Calibri" w:cs="Arial"/>
          <w:sz w:val="24"/>
          <w:szCs w:val="24"/>
        </w:rPr>
        <w:t>.</w:t>
      </w:r>
    </w:p>
    <w:p w:rsidR="00391A71" w:rsidRPr="00D37EDD" w:rsidRDefault="00391A71" w:rsidP="00391A71">
      <w:pPr>
        <w:pStyle w:val="Akapitzlist"/>
        <w:numPr>
          <w:ilvl w:val="0"/>
          <w:numId w:val="2"/>
        </w:numPr>
        <w:overflowPunct/>
        <w:autoSpaceDE/>
        <w:adjustRightInd/>
        <w:contextualSpacing/>
        <w:jc w:val="both"/>
        <w:textAlignment w:val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</w:t>
      </w:r>
      <w:r>
        <w:rPr>
          <w:rStyle w:val="Odwoanieprzypisudolnego"/>
          <w:rFonts w:asciiTheme="minorHAnsi" w:eastAsia="MS Mincho" w:hAnsiTheme="minorHAnsi" w:cstheme="minorHAnsi"/>
        </w:rPr>
        <w:footnoteReference w:id="3"/>
      </w:r>
      <w:r>
        <w:rPr>
          <w:rStyle w:val="markedcontent"/>
          <w:rFonts w:asciiTheme="minorHAnsi" w:hAnsiTheme="minorHAnsi" w:cstheme="minorHAnsi"/>
          <w:sz w:val="24"/>
          <w:szCs w:val="24"/>
        </w:rPr>
        <w:t>.</w:t>
      </w:r>
    </w:p>
    <w:p w:rsidR="00391A71" w:rsidRPr="00C6492D" w:rsidRDefault="00391A71" w:rsidP="00391A71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Calibri" w:hAnsi="Calibri" w:cs="Arial"/>
          <w:sz w:val="24"/>
          <w:szCs w:val="24"/>
        </w:rPr>
      </w:pPr>
    </w:p>
    <w:p w:rsidR="00391A71" w:rsidRPr="00594061" w:rsidRDefault="00391A71" w:rsidP="00391A71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</w:p>
    <w:p w:rsidR="00391A71" w:rsidRPr="00594061" w:rsidRDefault="00391A71" w:rsidP="00391A7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</w:p>
    <w:p w:rsidR="00391A71" w:rsidRPr="00594061" w:rsidRDefault="00391A71" w:rsidP="00391A71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:rsidR="00391A71" w:rsidRPr="00594061" w:rsidRDefault="00391A71" w:rsidP="00391A7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:rsidR="00391A71" w:rsidRPr="00594061" w:rsidRDefault="00391A71" w:rsidP="00391A7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:rsidR="00391A71" w:rsidRPr="00594061" w:rsidRDefault="00391A71" w:rsidP="00391A7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:rsidR="00391A71" w:rsidRPr="00594061" w:rsidRDefault="00391A71" w:rsidP="00391A7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:rsidR="00391A71" w:rsidRDefault="00391A71" w:rsidP="00391A71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:rsidR="00391A71" w:rsidRPr="00594061" w:rsidRDefault="00391A71" w:rsidP="00391A71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:rsidR="00391A71" w:rsidRPr="00594061" w:rsidRDefault="00391A71" w:rsidP="00391A7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:rsidR="00391A71" w:rsidRDefault="00391A71" w:rsidP="00391A71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391A71" w:rsidRDefault="00391A71" w:rsidP="00391A7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:rsidR="00391A71" w:rsidRDefault="00391A71" w:rsidP="00391A71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391A71" w:rsidRPr="00555EE5" w:rsidRDefault="00391A71" w:rsidP="00391A7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:rsidR="006457F1" w:rsidRDefault="006457F1"/>
    <w:sectPr w:rsidR="006457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A03" w:rsidRDefault="00191A03" w:rsidP="00391A71">
      <w:r>
        <w:separator/>
      </w:r>
    </w:p>
  </w:endnote>
  <w:endnote w:type="continuationSeparator" w:id="0">
    <w:p w:rsidR="00191A03" w:rsidRDefault="00191A03" w:rsidP="0039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317034"/>
      <w:docPartObj>
        <w:docPartGallery w:val="Page Numbers (Bottom of Page)"/>
        <w:docPartUnique/>
      </w:docPartObj>
    </w:sdtPr>
    <w:sdtEndPr/>
    <w:sdtContent>
      <w:p w:rsidR="00882385" w:rsidRDefault="001C34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5BE">
          <w:rPr>
            <w:noProof/>
          </w:rPr>
          <w:t>2</w:t>
        </w:r>
        <w:r>
          <w:fldChar w:fldCharType="end"/>
        </w:r>
      </w:p>
    </w:sdtContent>
  </w:sdt>
  <w:p w:rsidR="00882385" w:rsidRDefault="0019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A03" w:rsidRDefault="00191A03" w:rsidP="00391A71">
      <w:r>
        <w:separator/>
      </w:r>
    </w:p>
  </w:footnote>
  <w:footnote w:type="continuationSeparator" w:id="0">
    <w:p w:rsidR="00191A03" w:rsidRDefault="00191A03" w:rsidP="00391A71">
      <w:r>
        <w:continuationSeparator/>
      </w:r>
    </w:p>
  </w:footnote>
  <w:footnote w:id="1">
    <w:p w:rsidR="00391A71" w:rsidRPr="00495059" w:rsidRDefault="00391A71" w:rsidP="00391A71">
      <w:pPr>
        <w:pStyle w:val="Tekstprzypisudolnego"/>
        <w:rPr>
          <w:rFonts w:ascii="Calibri" w:hAnsi="Calibri"/>
        </w:rPr>
      </w:pPr>
      <w:r>
        <w:rPr>
          <w:rStyle w:val="Odwoanieprzypisudolnego"/>
          <w:rFonts w:eastAsia="MS Minch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podmiot udostępniający zasoby, jeden z wykonawców wspólnie ubiegających się o zamówienie, w takim samym zakresie jak wykonawca</w:t>
      </w:r>
    </w:p>
  </w:footnote>
  <w:footnote w:id="2">
    <w:p w:rsidR="00391A71" w:rsidRPr="00D37EDD" w:rsidRDefault="00391A71" w:rsidP="00391A71">
      <w:pPr>
        <w:pStyle w:val="Tekstprzypisudolnego"/>
        <w:rPr>
          <w:rFonts w:ascii="Calibri" w:hAnsi="Calibri"/>
        </w:rPr>
      </w:pPr>
      <w:r>
        <w:rPr>
          <w:rStyle w:val="Odwoanieprzypisudolnego"/>
          <w:rFonts w:eastAsia="MS Mincho"/>
        </w:rPr>
        <w:footnoteRef/>
      </w:r>
      <w:r>
        <w:t xml:space="preserve"> </w:t>
      </w:r>
      <w:r>
        <w:rPr>
          <w:rFonts w:ascii="Calibri" w:hAnsi="Calibri"/>
        </w:rPr>
        <w:t>Jw.</w:t>
      </w:r>
    </w:p>
  </w:footnote>
  <w:footnote w:id="3">
    <w:p w:rsidR="00391A71" w:rsidRDefault="00391A71" w:rsidP="00391A71">
      <w:pPr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eastAsia="MS Minch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wyklucza się:</w:t>
      </w:r>
    </w:p>
    <w:p w:rsidR="00391A71" w:rsidRDefault="00391A71" w:rsidP="00391A7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91A71" w:rsidRDefault="00391A71" w:rsidP="00391A7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91A71" w:rsidRDefault="00391A71" w:rsidP="00391A71">
      <w:pPr>
        <w:pStyle w:val="Tekstprzypisudolnego"/>
      </w:pPr>
      <w:r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8E2" w:rsidRDefault="001C34FA">
    <w:pPr>
      <w:pStyle w:val="Nagwek"/>
      <w:rPr>
        <w:rFonts w:ascii="Calibri" w:eastAsia="Times" w:hAnsi="Calibri" w:cs="Calibri"/>
        <w:b/>
        <w:szCs w:val="24"/>
      </w:rPr>
    </w:pPr>
    <w:r w:rsidRPr="00BA43A5">
      <w:rPr>
        <w:rFonts w:ascii="Calibri" w:eastAsia="Times" w:hAnsi="Calibri" w:cs="Calibri"/>
        <w:b/>
        <w:szCs w:val="24"/>
      </w:rPr>
      <w:t>Załącznik</w:t>
    </w:r>
    <w:r w:rsidRPr="00C6492D">
      <w:rPr>
        <w:rFonts w:ascii="Calibri" w:eastAsia="Times" w:hAnsi="Calibri" w:cs="Calibri"/>
        <w:b/>
        <w:color w:val="FF0000"/>
        <w:szCs w:val="24"/>
      </w:rPr>
      <w:t xml:space="preserve"> </w:t>
    </w:r>
    <w:r w:rsidRPr="00594061">
      <w:rPr>
        <w:rFonts w:ascii="Calibri" w:eastAsia="Times" w:hAnsi="Calibri" w:cs="Calibri"/>
        <w:b/>
        <w:szCs w:val="24"/>
      </w:rPr>
      <w:t>do SWZ</w:t>
    </w:r>
    <w:r w:rsidR="00D915BE">
      <w:rPr>
        <w:rFonts w:ascii="Calibri" w:eastAsia="Times" w:hAnsi="Calibri" w:cs="Calibri"/>
        <w:b/>
        <w:szCs w:val="24"/>
      </w:rPr>
      <w:t xml:space="preserve"> – ZP.271.18</w:t>
    </w:r>
    <w:r>
      <w:rPr>
        <w:rFonts w:ascii="Calibri" w:eastAsia="Times" w:hAnsi="Calibri" w:cs="Calibri"/>
        <w:b/>
        <w:szCs w:val="24"/>
      </w:rPr>
      <w:t>.2022</w:t>
    </w:r>
  </w:p>
  <w:p w:rsidR="000C71CD" w:rsidRDefault="001C34FA" w:rsidP="000C71CD">
    <w:pPr>
      <w:pStyle w:val="Nagwek"/>
      <w:jc w:val="center"/>
    </w:pPr>
    <w:r>
      <w:rPr>
        <w:rFonts w:ascii="Calibri" w:eastAsia="Times" w:hAnsi="Calibri" w:cs="Calibri"/>
        <w:b/>
        <w:szCs w:val="24"/>
      </w:rPr>
      <w:t>GMINA SULMIERZYCE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E46BB"/>
    <w:multiLevelType w:val="hybridMultilevel"/>
    <w:tmpl w:val="0E86A92C"/>
    <w:lvl w:ilvl="0" w:tplc="AA3432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60229F9"/>
    <w:multiLevelType w:val="hybridMultilevel"/>
    <w:tmpl w:val="7422A1BC"/>
    <w:lvl w:ilvl="0" w:tplc="58040E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A71"/>
    <w:rsid w:val="00191A03"/>
    <w:rsid w:val="001C34FA"/>
    <w:rsid w:val="00346007"/>
    <w:rsid w:val="00391A71"/>
    <w:rsid w:val="006457F1"/>
    <w:rsid w:val="00CD17BD"/>
    <w:rsid w:val="00D9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391A7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391A71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391A71"/>
    <w:rPr>
      <w:rFonts w:ascii="Times New Roman" w:eastAsia="MS Mincho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91A71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A71"/>
    <w:rPr>
      <w:rFonts w:ascii="Times New Roman" w:eastAsia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91A71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91A71"/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391A7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91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A71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1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A71"/>
    <w:rPr>
      <w:rFonts w:ascii="Times New Roman" w:eastAsia="Times New Roman" w:hAnsi="Times New Roman"/>
      <w:lang w:eastAsia="pl-PL"/>
    </w:rPr>
  </w:style>
  <w:style w:type="character" w:customStyle="1" w:styleId="markedcontent">
    <w:name w:val="markedcontent"/>
    <w:basedOn w:val="Domylnaczcionkaakapitu"/>
    <w:rsid w:val="00391A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391A7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391A71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391A71"/>
    <w:rPr>
      <w:rFonts w:ascii="Times New Roman" w:eastAsia="MS Mincho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91A71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A71"/>
    <w:rPr>
      <w:rFonts w:ascii="Times New Roman" w:eastAsia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91A71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91A71"/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391A7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91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A71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1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A71"/>
    <w:rPr>
      <w:rFonts w:ascii="Times New Roman" w:eastAsia="Times New Roman" w:hAnsi="Times New Roman"/>
      <w:lang w:eastAsia="pl-PL"/>
    </w:rPr>
  </w:style>
  <w:style w:type="character" w:customStyle="1" w:styleId="markedcontent">
    <w:name w:val="markedcontent"/>
    <w:basedOn w:val="Domylnaczcionkaakapitu"/>
    <w:rsid w:val="00391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KOBUS.A</cp:lastModifiedBy>
  <cp:revision>2</cp:revision>
  <dcterms:created xsi:type="dcterms:W3CDTF">2022-09-13T08:15:00Z</dcterms:created>
  <dcterms:modified xsi:type="dcterms:W3CDTF">2022-09-27T10:17:00Z</dcterms:modified>
</cp:coreProperties>
</file>