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9819B1C"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F2700B">
        <w:rPr>
          <w:rFonts w:ascii="Arial" w:hAnsi="Arial" w:cs="Arial"/>
          <w:sz w:val="22"/>
          <w:szCs w:val="22"/>
        </w:rPr>
        <w:t>3</w:t>
      </w:r>
      <w:r w:rsidRPr="00425B52">
        <w:rPr>
          <w:rFonts w:ascii="Arial" w:hAnsi="Arial" w:cs="Arial"/>
          <w:sz w:val="22"/>
          <w:szCs w:val="22"/>
        </w:rPr>
        <w:t xml:space="preserve"> r. poz. </w:t>
      </w:r>
      <w:r w:rsidR="00F2700B">
        <w:rPr>
          <w:rFonts w:ascii="Arial" w:hAnsi="Arial" w:cs="Arial"/>
          <w:sz w:val="22"/>
          <w:szCs w:val="22"/>
        </w:rPr>
        <w:t>1605</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7C7239DA"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2E45F4">
        <w:rPr>
          <w:rFonts w:ascii="Arial" w:hAnsi="Arial" w:cs="Arial"/>
          <w:b/>
          <w:sz w:val="22"/>
          <w:szCs w:val="22"/>
        </w:rPr>
        <w:t>sprzętu medycznego jednorazowego użytku, sterylnego</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5057F791"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2E45F4">
        <w:rPr>
          <w:rFonts w:ascii="Arial" w:hAnsi="Arial" w:cs="Arial"/>
          <w:b/>
          <w:sz w:val="22"/>
          <w:szCs w:val="22"/>
        </w:rPr>
        <w:t>125</w:t>
      </w:r>
      <w:r w:rsidR="004E2228">
        <w:rPr>
          <w:rFonts w:ascii="Arial" w:hAnsi="Arial" w:cs="Arial"/>
          <w:b/>
          <w:sz w:val="22"/>
          <w:szCs w:val="22"/>
        </w:rPr>
        <w:t>/2023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5FCBD12C"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022BE0">
        <w:rPr>
          <w:rFonts w:cs="Arial"/>
          <w:szCs w:val="22"/>
        </w:rPr>
        <w:t>27.12.2023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3B371E5D" w:rsidR="002F3373" w:rsidRPr="002E45F4"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2E45F4">
        <w:rPr>
          <w:rFonts w:ascii="Arial" w:hAnsi="Arial" w:cs="Arial"/>
          <w:sz w:val="22"/>
          <w:szCs w:val="22"/>
        </w:rPr>
        <w:t xml:space="preserve">Zakup i dostawa </w:t>
      </w:r>
      <w:r w:rsidR="002E45F4" w:rsidRPr="002E45F4">
        <w:rPr>
          <w:rFonts w:ascii="Arial" w:hAnsi="Arial" w:cs="Arial"/>
          <w:sz w:val="22"/>
          <w:szCs w:val="22"/>
        </w:rPr>
        <w:t>sprzętu medycznego jednorazowego użytku, sterylnego</w:t>
      </w:r>
      <w:r w:rsidR="00191F8E" w:rsidRPr="002E45F4">
        <w:rPr>
          <w:rFonts w:ascii="Arial" w:hAnsi="Arial" w:cs="Arial"/>
          <w:sz w:val="22"/>
          <w:szCs w:val="22"/>
        </w:rPr>
        <w:t>.</w:t>
      </w:r>
    </w:p>
    <w:p w14:paraId="496A8A6F" w14:textId="4BB3F492"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2E45F4">
        <w:rPr>
          <w:rFonts w:ascii="Arial" w:hAnsi="Arial" w:cs="Arial"/>
          <w:sz w:val="22"/>
          <w:szCs w:val="22"/>
        </w:rPr>
        <w:t>33190000-8</w:t>
      </w:r>
      <w:r w:rsidR="002E45F4" w:rsidRPr="00EA446A">
        <w:rPr>
          <w:rFonts w:ascii="Arial" w:hAnsi="Arial" w:cs="Arial"/>
          <w:sz w:val="22"/>
          <w:szCs w:val="22"/>
        </w:rPr>
        <w:t xml:space="preserve"> Różne </w:t>
      </w:r>
      <w:r w:rsidR="002E45F4">
        <w:rPr>
          <w:rFonts w:ascii="Arial" w:hAnsi="Arial" w:cs="Arial"/>
          <w:sz w:val="22"/>
          <w:szCs w:val="22"/>
        </w:rPr>
        <w:t xml:space="preserve">urządzenia i </w:t>
      </w:r>
      <w:r w:rsidR="002E45F4" w:rsidRPr="00EA446A">
        <w:rPr>
          <w:rFonts w:ascii="Arial" w:hAnsi="Arial" w:cs="Arial"/>
          <w:sz w:val="22"/>
          <w:szCs w:val="22"/>
        </w:rPr>
        <w:t xml:space="preserve">produkty </w:t>
      </w:r>
      <w:r w:rsidR="002E45F4">
        <w:rPr>
          <w:rFonts w:ascii="Arial" w:hAnsi="Arial" w:cs="Arial"/>
          <w:sz w:val="22"/>
          <w:szCs w:val="22"/>
        </w:rPr>
        <w:t>medyczn</w:t>
      </w:r>
      <w:r w:rsidR="002E45F4" w:rsidRPr="00EA446A">
        <w:rPr>
          <w:rFonts w:ascii="Arial" w:hAnsi="Arial" w:cs="Arial"/>
          <w:sz w:val="22"/>
          <w:szCs w:val="22"/>
        </w:rPr>
        <w:t>e</w:t>
      </w:r>
      <w:r w:rsidR="00DC6E64" w:rsidRPr="00F07BAE">
        <w:rPr>
          <w:rFonts w:ascii="Arial" w:eastAsiaTheme="minorHAnsi" w:hAnsi="Arial" w:cs="Arial"/>
          <w:sz w:val="22"/>
          <w:szCs w:val="22"/>
          <w:lang w:eastAsia="en-US"/>
        </w:rPr>
        <w:t>.</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35CA7B7E" w14:textId="77777777" w:rsidR="00E879B5" w:rsidRPr="00E879B5" w:rsidRDefault="00E879B5" w:rsidP="00E879B5">
      <w:pPr>
        <w:pStyle w:val="Tiret0"/>
        <w:numPr>
          <w:ilvl w:val="0"/>
          <w:numId w:val="52"/>
        </w:numPr>
        <w:ind w:left="284" w:hanging="284"/>
        <w:rPr>
          <w:rFonts w:ascii="Arial" w:hAnsi="Arial" w:cs="Arial"/>
          <w:sz w:val="22"/>
        </w:rPr>
      </w:pPr>
      <w:r w:rsidRPr="00E879B5">
        <w:rPr>
          <w:rFonts w:ascii="Arial" w:hAnsi="Arial" w:cs="Arial"/>
          <w:sz w:val="22"/>
        </w:rPr>
        <w:t>Przedmiotowe środki dowodowe opisane zostały w części XIX pkt. 4 ppkt. 3, 4, 5 SWZ.</w:t>
      </w:r>
    </w:p>
    <w:p w14:paraId="33F0564F" w14:textId="77777777" w:rsidR="00E879B5" w:rsidRPr="00E879B5" w:rsidRDefault="00E879B5" w:rsidP="00E879B5">
      <w:pPr>
        <w:pStyle w:val="Tiret0"/>
        <w:numPr>
          <w:ilvl w:val="0"/>
          <w:numId w:val="52"/>
        </w:numPr>
        <w:ind w:left="284" w:hanging="284"/>
        <w:rPr>
          <w:rFonts w:ascii="Arial" w:hAnsi="Arial" w:cs="Arial"/>
          <w:sz w:val="22"/>
        </w:rPr>
      </w:pPr>
      <w:r w:rsidRPr="00E879B5">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262BDDC2" w14:textId="77777777" w:rsidR="00E879B5" w:rsidRPr="00E879B5" w:rsidRDefault="00E879B5" w:rsidP="00E879B5">
      <w:pPr>
        <w:pStyle w:val="Tiret0"/>
        <w:numPr>
          <w:ilvl w:val="0"/>
          <w:numId w:val="52"/>
        </w:numPr>
        <w:ind w:left="284" w:hanging="284"/>
        <w:rPr>
          <w:rFonts w:ascii="Arial" w:hAnsi="Arial" w:cs="Arial"/>
          <w:sz w:val="22"/>
        </w:rPr>
      </w:pPr>
      <w:r w:rsidRPr="00E879B5">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 xml:space="preserve">Zamawiający wymaga, aby w przypadku powierzenia części zamówienia Podwykonawcom, </w:t>
      </w:r>
      <w:r w:rsidRPr="00425B52">
        <w:rPr>
          <w:rFonts w:ascii="Arial" w:hAnsi="Arial" w:cs="Arial"/>
          <w:sz w:val="22"/>
          <w:szCs w:val="22"/>
          <w:lang w:val="pl-PL"/>
        </w:rPr>
        <w:lastRenderedPageBreak/>
        <w:t>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783AF3DC"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Termin re</w:t>
      </w:r>
      <w:r w:rsidR="002E45F4">
        <w:rPr>
          <w:rFonts w:ascii="Arial" w:hAnsi="Arial" w:cs="Arial"/>
          <w:sz w:val="22"/>
          <w:szCs w:val="22"/>
        </w:rPr>
        <w:t>alizacji zamówienia: umowa na 24</w:t>
      </w:r>
      <w:r w:rsidRPr="00425B52">
        <w:rPr>
          <w:rFonts w:ascii="Arial" w:hAnsi="Arial" w:cs="Arial"/>
          <w:sz w:val="22"/>
          <w:szCs w:val="22"/>
        </w:rPr>
        <w:t xml:space="preserve">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6C5C2C">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7682EAC6" w14:textId="13D794AA" w:rsidR="00ED4776" w:rsidRPr="00D4513F" w:rsidRDefault="002F3373" w:rsidP="00D4513F">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763947E3" w14:textId="77777777" w:rsidR="006C5C2C" w:rsidRPr="00F8506B" w:rsidRDefault="002F3373" w:rsidP="006C5C2C">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006C5C2C" w:rsidRPr="00F8506B">
        <w:rPr>
          <w:rFonts w:ascii="Arial" w:hAnsi="Arial" w:cs="Arial"/>
          <w:sz w:val="22"/>
          <w:szCs w:val="22"/>
        </w:rPr>
        <w:t>Jeżeli Wykonawca ma siedzibę lub miejsce zamieszkania poza granicami Rzeczypospolitej Polskiej:</w:t>
      </w:r>
    </w:p>
    <w:p w14:paraId="0E87D43E" w14:textId="77777777" w:rsidR="006C5C2C" w:rsidRPr="006C5C2C" w:rsidRDefault="006C5C2C" w:rsidP="006C5C2C">
      <w:pPr>
        <w:spacing w:line="276" w:lineRule="auto"/>
        <w:ind w:left="709" w:hanging="283"/>
        <w:jc w:val="both"/>
        <w:rPr>
          <w:rFonts w:ascii="Arial" w:hAnsi="Arial" w:cs="Arial"/>
          <w:sz w:val="22"/>
          <w:szCs w:val="22"/>
        </w:rPr>
      </w:pPr>
      <w:r w:rsidRPr="00F8506B">
        <w:rPr>
          <w:rFonts w:ascii="Arial" w:hAnsi="Arial" w:cs="Arial"/>
          <w:sz w:val="20"/>
          <w:szCs w:val="22"/>
        </w:rPr>
        <w:t xml:space="preserve">1) </w:t>
      </w:r>
      <w:r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1" w:name="_Hlk147910557"/>
      <w:r w:rsidRPr="006C5C2C">
        <w:rPr>
          <w:rFonts w:ascii="Arial" w:hAnsi="Arial" w:cs="Arial"/>
          <w:sz w:val="22"/>
          <w:szCs w:val="22"/>
        </w:rPr>
        <w:t xml:space="preserve">lub miejsce zamieszkania ma osoba, której dotyczy informacja albo dokument </w:t>
      </w:r>
      <w:bookmarkEnd w:id="1"/>
      <w:r w:rsidRPr="006C5C2C">
        <w:rPr>
          <w:rFonts w:ascii="Arial" w:hAnsi="Arial" w:cs="Arial"/>
          <w:sz w:val="22"/>
          <w:szCs w:val="22"/>
        </w:rPr>
        <w:t>- wystawione nie wcześniej niż 6 miesięcy przed jego złożeniem.</w:t>
      </w:r>
    </w:p>
    <w:p w14:paraId="0BE5FCE8" w14:textId="77777777" w:rsidR="006C5C2C" w:rsidRPr="00F8506B" w:rsidRDefault="006C5C2C" w:rsidP="006C5C2C">
      <w:pPr>
        <w:spacing w:line="276" w:lineRule="auto"/>
        <w:ind w:left="284" w:hanging="284"/>
        <w:jc w:val="both"/>
        <w:rPr>
          <w:rFonts w:ascii="Arial" w:hAnsi="Arial" w:cs="Arial"/>
          <w:sz w:val="22"/>
          <w:szCs w:val="22"/>
        </w:rPr>
      </w:pPr>
      <w:r w:rsidRPr="00F8506B">
        <w:rPr>
          <w:rFonts w:ascii="Arial" w:hAnsi="Arial" w:cs="Arial"/>
          <w:b/>
          <w:sz w:val="22"/>
          <w:szCs w:val="22"/>
        </w:rPr>
        <w:t>5.</w:t>
      </w:r>
      <w:r w:rsidRPr="00F8506B">
        <w:rPr>
          <w:rFonts w:ascii="Arial" w:hAnsi="Arial" w:cs="Arial"/>
          <w:b/>
          <w:sz w:val="22"/>
          <w:szCs w:val="22"/>
        </w:rPr>
        <w:tab/>
      </w:r>
      <w:r w:rsidRPr="00F8506B">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11241478" w14:textId="77777777" w:rsidR="006C5C2C" w:rsidRPr="00425B52" w:rsidRDefault="006C5C2C" w:rsidP="006C5C2C">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031FE4F" w14:textId="77777777" w:rsidR="006C5C2C" w:rsidRPr="00425B52" w:rsidRDefault="006C5C2C" w:rsidP="006C5C2C">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66CD8A23" w:rsidR="002F3373" w:rsidRPr="00425B52" w:rsidRDefault="002F3373" w:rsidP="006C5C2C">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BBD715B" w14:textId="2A943047" w:rsidR="000F1724" w:rsidRPr="002E45F4" w:rsidRDefault="000F1724" w:rsidP="002E45F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4B94ED0E"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2E45F4">
        <w:rPr>
          <w:rFonts w:ascii="Arial" w:hAnsi="Arial" w:cs="Arial"/>
          <w:sz w:val="22"/>
          <w:szCs w:val="22"/>
        </w:rPr>
        <w:t>Piotr Pikosz tel. 61/88 50 829</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2"/>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75E318F7"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022BE0">
        <w:rPr>
          <w:rFonts w:ascii="Arial" w:hAnsi="Arial" w:cs="Arial"/>
          <w:caps/>
          <w:sz w:val="22"/>
          <w:szCs w:val="22"/>
          <w:u w:val="single"/>
        </w:rPr>
        <w:t>05.05.2024</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6C5C2C">
      <w:pPr>
        <w:pStyle w:val="Akapitzlist"/>
        <w:numPr>
          <w:ilvl w:val="1"/>
          <w:numId w:val="37"/>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683EC91D" w14:textId="5AC2B073" w:rsidR="00E879B5" w:rsidRPr="00E879B5" w:rsidRDefault="00397C1E" w:rsidP="00E879B5">
      <w:pPr>
        <w:pStyle w:val="Akapitzlist"/>
        <w:numPr>
          <w:ilvl w:val="0"/>
          <w:numId w:val="39"/>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E879B5" w:rsidRDefault="00397C1E" w:rsidP="006C5C2C">
      <w:pPr>
        <w:pStyle w:val="Akapitzlist"/>
        <w:numPr>
          <w:ilvl w:val="0"/>
          <w:numId w:val="39"/>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1D33B818" w14:textId="04BBB939" w:rsidR="00E879B5" w:rsidRPr="00C376D5" w:rsidRDefault="00E879B5" w:rsidP="00E879B5">
      <w:pPr>
        <w:pStyle w:val="Akapitzlist"/>
        <w:numPr>
          <w:ilvl w:val="0"/>
          <w:numId w:val="39"/>
        </w:numPr>
        <w:spacing w:line="276" w:lineRule="auto"/>
        <w:ind w:right="20"/>
        <w:jc w:val="both"/>
        <w:rPr>
          <w:rFonts w:ascii="Arial" w:hAnsi="Arial" w:cs="Arial"/>
          <w:b/>
          <w:sz w:val="22"/>
          <w:szCs w:val="22"/>
        </w:rPr>
      </w:pPr>
      <w:r w:rsidRPr="00E430D0">
        <w:rPr>
          <w:rFonts w:ascii="Arial" w:hAnsi="Arial" w:cs="Arial"/>
          <w:b/>
          <w:sz w:val="22"/>
          <w:szCs w:val="22"/>
        </w:rPr>
        <w:t xml:space="preserve">próbki </w:t>
      </w:r>
      <w:r w:rsidRPr="00E430D0">
        <w:rPr>
          <w:rFonts w:ascii="Arial" w:hAnsi="Arial" w:cs="Arial"/>
          <w:sz w:val="22"/>
          <w:szCs w:val="22"/>
        </w:rPr>
        <w:t>dla pakiet</w:t>
      </w:r>
      <w:r>
        <w:rPr>
          <w:rFonts w:ascii="Arial" w:hAnsi="Arial" w:cs="Arial"/>
          <w:sz w:val="22"/>
          <w:szCs w:val="22"/>
        </w:rPr>
        <w:t>ów:</w:t>
      </w:r>
      <w:r w:rsidRPr="00E430D0">
        <w:rPr>
          <w:rFonts w:ascii="Arial" w:hAnsi="Arial" w:cs="Arial"/>
          <w:sz w:val="22"/>
          <w:szCs w:val="22"/>
        </w:rPr>
        <w:t xml:space="preserve"> </w:t>
      </w:r>
      <w:r w:rsidR="00543858">
        <w:rPr>
          <w:rFonts w:ascii="Arial" w:hAnsi="Arial" w:cs="Arial"/>
          <w:b/>
          <w:sz w:val="22"/>
          <w:szCs w:val="22"/>
        </w:rPr>
        <w:t>2; 3; 4; 6; 8; 9; 10; 11; 12; 13; 14; 15; 16; 19; 20; 22; 24; 25; 34; 35; 36; 37; 38; 39; 40; 46; 48; 49; 50; 51; 52; 53; 55</w:t>
      </w:r>
      <w:r w:rsidRPr="00E430D0">
        <w:rPr>
          <w:rFonts w:ascii="Arial" w:eastAsia="Times New Roman" w:hAnsi="Arial" w:cs="Arial"/>
          <w:sz w:val="22"/>
          <w:szCs w:val="22"/>
        </w:rPr>
        <w:t xml:space="preserve">- </w:t>
      </w:r>
      <w:r w:rsidRPr="00E430D0">
        <w:rPr>
          <w:rFonts w:ascii="Arial" w:hAnsi="Arial" w:cs="Arial"/>
          <w:sz w:val="22"/>
          <w:szCs w:val="22"/>
        </w:rPr>
        <w:t xml:space="preserve">są one wymagane na potwierdzenie spełniania parametrów </w:t>
      </w:r>
      <w:r>
        <w:rPr>
          <w:rFonts w:ascii="Arial" w:hAnsi="Arial" w:cs="Arial"/>
          <w:sz w:val="22"/>
          <w:szCs w:val="22"/>
        </w:rPr>
        <w:t>określonych w opisie przedmiotu zamówienia dla poszczególnych pakietów.</w:t>
      </w:r>
      <w:r w:rsidRPr="00E430D0">
        <w:rPr>
          <w:rFonts w:ascii="Arial" w:hAnsi="Arial" w:cs="Arial"/>
          <w:sz w:val="22"/>
          <w:szCs w:val="22"/>
        </w:rPr>
        <w:t xml:space="preserve"> Wszystkie próbki muszą być sterylne.</w:t>
      </w:r>
      <w:r w:rsidR="00543858">
        <w:rPr>
          <w:rFonts w:ascii="Arial" w:hAnsi="Arial" w:cs="Arial"/>
          <w:sz w:val="22"/>
          <w:szCs w:val="22"/>
        </w:rPr>
        <w:t xml:space="preserve"> Ilość, rodzaj, rozmiar próbek została określona w formularzu cenowym- opisie Przedmiotu Zamówienia</w:t>
      </w:r>
    </w:p>
    <w:p w14:paraId="0B780DEA" w14:textId="5AE5A3AB" w:rsidR="003B6E37" w:rsidRPr="00016986" w:rsidRDefault="003B6E37" w:rsidP="003B6E37">
      <w:pPr>
        <w:pStyle w:val="Akapitzlist"/>
        <w:numPr>
          <w:ilvl w:val="0"/>
          <w:numId w:val="39"/>
        </w:numPr>
        <w:spacing w:line="276" w:lineRule="auto"/>
        <w:ind w:right="20"/>
        <w:jc w:val="both"/>
        <w:rPr>
          <w:rFonts w:ascii="Arial" w:hAnsi="Arial" w:cs="Arial"/>
          <w:b/>
          <w:sz w:val="22"/>
          <w:szCs w:val="22"/>
        </w:rPr>
      </w:pPr>
      <w:r w:rsidRPr="00141F7B">
        <w:rPr>
          <w:rFonts w:ascii="Arial" w:hAnsi="Arial" w:cs="Arial"/>
          <w:b/>
          <w:sz w:val="22"/>
          <w:szCs w:val="22"/>
        </w:rPr>
        <w:t>dla pakiet</w:t>
      </w:r>
      <w:r>
        <w:rPr>
          <w:rFonts w:ascii="Arial" w:hAnsi="Arial" w:cs="Arial"/>
          <w:b/>
          <w:sz w:val="22"/>
          <w:szCs w:val="22"/>
        </w:rPr>
        <w:t>ów/pozycja:</w:t>
      </w:r>
      <w:r w:rsidRPr="00141F7B">
        <w:rPr>
          <w:rFonts w:ascii="Arial" w:hAnsi="Arial" w:cs="Arial"/>
          <w:b/>
          <w:sz w:val="22"/>
          <w:szCs w:val="22"/>
        </w:rPr>
        <w:t xml:space="preserve"> </w:t>
      </w:r>
      <w:r>
        <w:rPr>
          <w:rFonts w:ascii="Arial" w:hAnsi="Arial" w:cs="Arial"/>
          <w:b/>
          <w:sz w:val="22"/>
          <w:szCs w:val="22"/>
        </w:rPr>
        <w:t xml:space="preserve">49 poz. 1; 2; 3 </w:t>
      </w:r>
      <w:r w:rsidRPr="000F5F42">
        <w:rPr>
          <w:rFonts w:ascii="Arial" w:hAnsi="Arial" w:cs="Arial"/>
          <w:b/>
          <w:sz w:val="22"/>
          <w:szCs w:val="22"/>
        </w:rPr>
        <w:t>–</w:t>
      </w:r>
      <w:r>
        <w:rPr>
          <w:rFonts w:ascii="Arial" w:hAnsi="Arial" w:cs="Arial"/>
          <w:sz w:val="22"/>
          <w:szCs w:val="22"/>
        </w:rPr>
        <w:t>deklaracje zgodności UE/CE</w:t>
      </w:r>
      <w:r w:rsidRPr="00141F7B">
        <w:rPr>
          <w:rFonts w:ascii="Arial" w:hAnsi="Arial" w:cs="Arial"/>
          <w:sz w:val="22"/>
          <w:szCs w:val="22"/>
        </w:rPr>
        <w:t>.</w:t>
      </w:r>
    </w:p>
    <w:p w14:paraId="17BA8069" w14:textId="5C03C130" w:rsidR="003B6E37" w:rsidRPr="00016986" w:rsidRDefault="003B6E37" w:rsidP="003B6E37">
      <w:pPr>
        <w:pStyle w:val="Akapitzlist"/>
        <w:numPr>
          <w:ilvl w:val="0"/>
          <w:numId w:val="39"/>
        </w:numPr>
        <w:spacing w:line="276" w:lineRule="auto"/>
        <w:ind w:right="20"/>
        <w:jc w:val="both"/>
        <w:rPr>
          <w:rFonts w:ascii="Arial" w:hAnsi="Arial" w:cs="Arial"/>
          <w:b/>
          <w:sz w:val="22"/>
          <w:szCs w:val="22"/>
        </w:rPr>
      </w:pPr>
      <w:r>
        <w:rPr>
          <w:rFonts w:ascii="Arial" w:hAnsi="Arial" w:cs="Arial"/>
          <w:b/>
          <w:sz w:val="22"/>
          <w:szCs w:val="22"/>
        </w:rPr>
        <w:t xml:space="preserve">dla pakietów/pozycja: 48; 49 poz. 1. – </w:t>
      </w:r>
      <w:r w:rsidRPr="00016986">
        <w:rPr>
          <w:rFonts w:ascii="Arial" w:hAnsi="Arial" w:cs="Arial"/>
          <w:sz w:val="22"/>
          <w:szCs w:val="22"/>
        </w:rPr>
        <w:t xml:space="preserve">oświadczenie producenta lub Wykonawcy </w:t>
      </w:r>
      <w:r w:rsidRPr="00141F7B">
        <w:rPr>
          <w:rFonts w:ascii="Arial" w:hAnsi="Arial" w:cs="Arial"/>
          <w:sz w:val="22"/>
          <w:szCs w:val="22"/>
        </w:rPr>
        <w:t>potwierdzające opisane wymogi.</w:t>
      </w:r>
      <w:r w:rsidRPr="00027562">
        <w:rPr>
          <w:rFonts w:ascii="Arial" w:hAnsi="Arial" w:cs="Arial"/>
          <w:sz w:val="22"/>
          <w:szCs w:val="22"/>
        </w:rPr>
        <w:t xml:space="preserve"> </w:t>
      </w:r>
      <w:r>
        <w:rPr>
          <w:rFonts w:ascii="Arial" w:hAnsi="Arial" w:cs="Arial"/>
          <w:sz w:val="22"/>
          <w:szCs w:val="22"/>
        </w:rPr>
        <w:t>Szczegóły dotyczące wymaganych oświadczeń dla w/w pakietów są</w:t>
      </w:r>
      <w:r w:rsidRPr="00141F7B">
        <w:rPr>
          <w:rFonts w:ascii="Arial" w:hAnsi="Arial" w:cs="Arial"/>
          <w:sz w:val="22"/>
          <w:szCs w:val="22"/>
        </w:rPr>
        <w:t xml:space="preserve"> szczegółowo opisane z Załączniku nr </w:t>
      </w:r>
      <w:r>
        <w:rPr>
          <w:rFonts w:ascii="Arial" w:hAnsi="Arial" w:cs="Arial"/>
          <w:sz w:val="22"/>
          <w:szCs w:val="22"/>
        </w:rPr>
        <w:t xml:space="preserve">2 </w:t>
      </w:r>
      <w:r w:rsidRPr="00141F7B">
        <w:rPr>
          <w:rFonts w:ascii="Arial" w:hAnsi="Arial" w:cs="Arial"/>
          <w:sz w:val="22"/>
          <w:szCs w:val="22"/>
        </w:rPr>
        <w:t>do SWZ – Formularz Cenowy przy poszczególnych pakietach.</w:t>
      </w:r>
    </w:p>
    <w:p w14:paraId="79F81799" w14:textId="1803A080" w:rsidR="00E879B5" w:rsidRPr="005B2AB3" w:rsidRDefault="003B6E37" w:rsidP="006C5C2C">
      <w:pPr>
        <w:pStyle w:val="Akapitzlist"/>
        <w:numPr>
          <w:ilvl w:val="0"/>
          <w:numId w:val="39"/>
        </w:numPr>
        <w:spacing w:line="276" w:lineRule="auto"/>
        <w:ind w:right="20"/>
        <w:jc w:val="both"/>
        <w:rPr>
          <w:rFonts w:ascii="Arial" w:hAnsi="Arial" w:cs="Arial"/>
          <w:b/>
          <w:sz w:val="22"/>
          <w:szCs w:val="22"/>
        </w:rPr>
      </w:pPr>
      <w:r w:rsidRPr="001C1BA7">
        <w:rPr>
          <w:rFonts w:ascii="Arial" w:hAnsi="Arial" w:cs="Arial"/>
          <w:b/>
          <w:sz w:val="22"/>
          <w:szCs w:val="22"/>
        </w:rPr>
        <w:t xml:space="preserve">dla pakietu </w:t>
      </w:r>
      <w:r>
        <w:rPr>
          <w:rFonts w:ascii="Arial" w:hAnsi="Arial" w:cs="Arial"/>
          <w:b/>
          <w:sz w:val="22"/>
          <w:szCs w:val="22"/>
        </w:rPr>
        <w:t>17; 19; 23; 26; 27; 28; 41 ( wszystkie pozycje)</w:t>
      </w:r>
      <w:r w:rsidRPr="001C1BA7">
        <w:rPr>
          <w:rFonts w:ascii="Arial" w:hAnsi="Arial" w:cs="Arial"/>
          <w:b/>
          <w:sz w:val="22"/>
          <w:szCs w:val="22"/>
        </w:rPr>
        <w:t xml:space="preserve"> –</w:t>
      </w:r>
      <w:r w:rsidRPr="001C1BA7">
        <w:rPr>
          <w:rFonts w:ascii="Arial" w:hAnsi="Arial" w:cs="Arial"/>
          <w:sz w:val="22"/>
          <w:szCs w:val="22"/>
        </w:rPr>
        <w:t xml:space="preserve">karty danych technicznych, karty katalogowe lub inne dokumenty </w:t>
      </w:r>
      <w:r>
        <w:rPr>
          <w:rFonts w:ascii="Arial" w:hAnsi="Arial" w:cs="Arial"/>
          <w:sz w:val="22"/>
          <w:szCs w:val="22"/>
        </w:rPr>
        <w:t>potwierdzające zaoferowane parametry.</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29F6BC2D" w14:textId="2345D244" w:rsidR="00E879B5" w:rsidRPr="001C1BA7" w:rsidRDefault="00E879B5" w:rsidP="00E879B5">
      <w:pPr>
        <w:pStyle w:val="Akapitzlist"/>
        <w:numPr>
          <w:ilvl w:val="4"/>
          <w:numId w:val="14"/>
        </w:numPr>
        <w:spacing w:line="276" w:lineRule="auto"/>
        <w:ind w:right="20"/>
        <w:jc w:val="both"/>
        <w:rPr>
          <w:rFonts w:ascii="Arial" w:hAnsi="Arial" w:cs="Arial"/>
          <w:b/>
          <w:sz w:val="22"/>
          <w:szCs w:val="22"/>
        </w:rPr>
      </w:pPr>
      <w:r w:rsidRPr="001C1BA7">
        <w:rPr>
          <w:rFonts w:ascii="Arial" w:hAnsi="Arial" w:cs="Arial"/>
          <w:b/>
          <w:sz w:val="22"/>
          <w:szCs w:val="22"/>
        </w:rPr>
        <w:t xml:space="preserve">dla pakietu </w:t>
      </w:r>
      <w:r w:rsidR="003B6E37">
        <w:rPr>
          <w:rFonts w:ascii="Arial" w:hAnsi="Arial" w:cs="Arial"/>
          <w:b/>
          <w:sz w:val="22"/>
          <w:szCs w:val="22"/>
        </w:rPr>
        <w:t>17; 19; 23; 26; 27; 28; 41 ( wszystkie pozycje)</w:t>
      </w:r>
      <w:r w:rsidRPr="001C1BA7">
        <w:rPr>
          <w:rFonts w:ascii="Arial" w:hAnsi="Arial" w:cs="Arial"/>
          <w:b/>
          <w:sz w:val="22"/>
          <w:szCs w:val="22"/>
        </w:rPr>
        <w:t xml:space="preserve"> –</w:t>
      </w:r>
      <w:r w:rsidRPr="001C1BA7">
        <w:rPr>
          <w:rFonts w:ascii="Arial" w:hAnsi="Arial" w:cs="Arial"/>
          <w:sz w:val="22"/>
          <w:szCs w:val="22"/>
        </w:rPr>
        <w:t xml:space="preserve">karty danych technicznych, karty katalogowe lub inne dokumenty </w:t>
      </w:r>
      <w:r>
        <w:rPr>
          <w:rFonts w:ascii="Arial" w:hAnsi="Arial" w:cs="Arial"/>
          <w:sz w:val="22"/>
          <w:szCs w:val="22"/>
        </w:rPr>
        <w:t>służące do oceny jakościowej oferowanego wyrobu</w:t>
      </w:r>
      <w:r w:rsidRPr="001C1BA7">
        <w:rPr>
          <w:rFonts w:ascii="Arial" w:hAnsi="Arial" w:cs="Arial"/>
          <w:sz w:val="22"/>
          <w:szCs w:val="22"/>
        </w:rPr>
        <w:t>. Szczegóły dotyczące wymagań dla w/w pakietu są szczegółowo opisane z Załączniku nr 2 do SWZ – Formularz Cenowy.</w:t>
      </w:r>
    </w:p>
    <w:p w14:paraId="799DC40A" w14:textId="56D881BB" w:rsidR="00E879B5" w:rsidRPr="004C4C0F" w:rsidRDefault="00E879B5" w:rsidP="00E879B5">
      <w:pPr>
        <w:pStyle w:val="Akapitzlist"/>
        <w:numPr>
          <w:ilvl w:val="4"/>
          <w:numId w:val="14"/>
        </w:numPr>
        <w:tabs>
          <w:tab w:val="num" w:pos="993"/>
        </w:tabs>
        <w:spacing w:line="276" w:lineRule="auto"/>
        <w:ind w:left="709" w:hanging="283"/>
        <w:jc w:val="both"/>
        <w:rPr>
          <w:rFonts w:ascii="Arial" w:hAnsi="Arial" w:cs="Arial"/>
          <w:sz w:val="22"/>
          <w:szCs w:val="22"/>
        </w:rPr>
      </w:pPr>
      <w:r w:rsidRPr="0086799F">
        <w:rPr>
          <w:rFonts w:ascii="Arial" w:hAnsi="Arial" w:cs="Arial"/>
          <w:b/>
          <w:sz w:val="22"/>
          <w:szCs w:val="22"/>
        </w:rPr>
        <w:t xml:space="preserve">próbki </w:t>
      </w:r>
      <w:r w:rsidRPr="0086799F">
        <w:rPr>
          <w:rFonts w:ascii="Arial" w:hAnsi="Arial" w:cs="Arial"/>
          <w:sz w:val="22"/>
          <w:szCs w:val="22"/>
        </w:rPr>
        <w:t xml:space="preserve">dla pakietu </w:t>
      </w:r>
      <w:r w:rsidR="003B6E37">
        <w:rPr>
          <w:rFonts w:ascii="Arial" w:hAnsi="Arial" w:cs="Arial"/>
          <w:b/>
          <w:sz w:val="22"/>
          <w:szCs w:val="22"/>
        </w:rPr>
        <w:t>17</w:t>
      </w:r>
      <w:r w:rsidR="00F2700B">
        <w:rPr>
          <w:rFonts w:ascii="Arial" w:hAnsi="Arial" w:cs="Arial"/>
          <w:b/>
          <w:sz w:val="22"/>
          <w:szCs w:val="22"/>
        </w:rPr>
        <w:t xml:space="preserve"> ( 1 szt.)</w:t>
      </w:r>
      <w:r w:rsidR="003B6E37">
        <w:rPr>
          <w:rFonts w:ascii="Arial" w:hAnsi="Arial" w:cs="Arial"/>
          <w:b/>
          <w:sz w:val="22"/>
          <w:szCs w:val="22"/>
        </w:rPr>
        <w:t>; 19</w:t>
      </w:r>
      <w:r w:rsidR="00F2700B">
        <w:rPr>
          <w:rFonts w:ascii="Arial" w:hAnsi="Arial" w:cs="Arial"/>
          <w:b/>
          <w:sz w:val="22"/>
          <w:szCs w:val="22"/>
        </w:rPr>
        <w:t xml:space="preserve"> ( poz. 1, 2, 3, 5 po 1 szt.)</w:t>
      </w:r>
      <w:r w:rsidR="003B6E37">
        <w:rPr>
          <w:rFonts w:ascii="Arial" w:hAnsi="Arial" w:cs="Arial"/>
          <w:b/>
          <w:sz w:val="22"/>
          <w:szCs w:val="22"/>
        </w:rPr>
        <w:t>; 23</w:t>
      </w:r>
      <w:r w:rsidR="00F2700B">
        <w:rPr>
          <w:rFonts w:ascii="Arial" w:hAnsi="Arial" w:cs="Arial"/>
          <w:b/>
          <w:sz w:val="22"/>
          <w:szCs w:val="22"/>
        </w:rPr>
        <w:t xml:space="preserve"> ( po 1 szt. paków gotowych do użycia)</w:t>
      </w:r>
      <w:r w:rsidR="003B6E37">
        <w:rPr>
          <w:rFonts w:ascii="Arial" w:hAnsi="Arial" w:cs="Arial"/>
          <w:b/>
          <w:sz w:val="22"/>
          <w:szCs w:val="22"/>
        </w:rPr>
        <w:t>; 26</w:t>
      </w:r>
      <w:r w:rsidR="00F2700B">
        <w:rPr>
          <w:rFonts w:ascii="Arial" w:hAnsi="Arial" w:cs="Arial"/>
          <w:b/>
          <w:sz w:val="22"/>
          <w:szCs w:val="22"/>
        </w:rPr>
        <w:t>( po 1 szt. paków gotowych do użycia)</w:t>
      </w:r>
      <w:r w:rsidR="003B6E37">
        <w:rPr>
          <w:rFonts w:ascii="Arial" w:hAnsi="Arial" w:cs="Arial"/>
          <w:b/>
          <w:sz w:val="22"/>
          <w:szCs w:val="22"/>
        </w:rPr>
        <w:t>; 27</w:t>
      </w:r>
      <w:r w:rsidR="00F2700B">
        <w:rPr>
          <w:rFonts w:ascii="Arial" w:hAnsi="Arial" w:cs="Arial"/>
          <w:b/>
          <w:sz w:val="22"/>
          <w:szCs w:val="22"/>
        </w:rPr>
        <w:t>( po 1 szt. paków gotowych do użycia)</w:t>
      </w:r>
      <w:r w:rsidR="003B6E37">
        <w:rPr>
          <w:rFonts w:ascii="Arial" w:hAnsi="Arial" w:cs="Arial"/>
          <w:b/>
          <w:sz w:val="22"/>
          <w:szCs w:val="22"/>
        </w:rPr>
        <w:t>; 28</w:t>
      </w:r>
      <w:r w:rsidR="00F2700B">
        <w:rPr>
          <w:rFonts w:ascii="Arial" w:hAnsi="Arial" w:cs="Arial"/>
          <w:b/>
          <w:sz w:val="22"/>
          <w:szCs w:val="22"/>
        </w:rPr>
        <w:t>( po 1 szt. paków gotowych do użycia)</w:t>
      </w:r>
      <w:r w:rsidR="003B6E37">
        <w:rPr>
          <w:rFonts w:ascii="Arial" w:hAnsi="Arial" w:cs="Arial"/>
          <w:b/>
          <w:sz w:val="22"/>
          <w:szCs w:val="22"/>
        </w:rPr>
        <w:t xml:space="preserve">; </w:t>
      </w:r>
      <w:r>
        <w:rPr>
          <w:rFonts w:ascii="Arial" w:eastAsia="Times New Roman" w:hAnsi="Arial" w:cs="Arial"/>
          <w:sz w:val="22"/>
          <w:szCs w:val="22"/>
        </w:rPr>
        <w:t xml:space="preserve">Wszystkie próbki muszą być sterylne. </w:t>
      </w:r>
      <w:r w:rsidRPr="0086799F">
        <w:rPr>
          <w:rFonts w:ascii="Arial" w:eastAsia="Times New Roman" w:hAnsi="Arial" w:cs="Arial"/>
          <w:sz w:val="22"/>
          <w:szCs w:val="22"/>
        </w:rPr>
        <w:t>W przypadku ich niezłożenia wraz z ofertą Zamawiający przyzna Wykonawcy 0 pkt w kryterium jakość, do którego odnoszą się wymagane próbki.</w:t>
      </w:r>
    </w:p>
    <w:p w14:paraId="3476AE97" w14:textId="50CABF00" w:rsidR="00E879B5" w:rsidRPr="004660C7" w:rsidRDefault="00E879B5" w:rsidP="00E879B5">
      <w:pPr>
        <w:spacing w:line="276" w:lineRule="auto"/>
        <w:ind w:left="289"/>
        <w:jc w:val="both"/>
        <w:rPr>
          <w:rFonts w:ascii="Arial" w:hAnsi="Arial" w:cs="Arial"/>
          <w:sz w:val="22"/>
          <w:szCs w:val="22"/>
          <w:u w:val="single"/>
        </w:rPr>
      </w:pPr>
      <w:r w:rsidRPr="008A17DF">
        <w:rPr>
          <w:rFonts w:ascii="Arial" w:eastAsia="Times New Roman" w:hAnsi="Arial" w:cs="Arial"/>
          <w:b/>
          <w:sz w:val="22"/>
          <w:szCs w:val="22"/>
          <w:u w:val="single"/>
        </w:rPr>
        <w:t>Wszystkie próbki</w:t>
      </w:r>
      <w:r>
        <w:rPr>
          <w:rFonts w:ascii="Arial" w:eastAsia="Times New Roman" w:hAnsi="Arial" w:cs="Arial"/>
          <w:b/>
          <w:sz w:val="22"/>
          <w:szCs w:val="22"/>
          <w:u w:val="single"/>
        </w:rPr>
        <w:t xml:space="preserve">, do </w:t>
      </w:r>
      <w:r w:rsidR="003B6E37">
        <w:rPr>
          <w:rFonts w:ascii="Arial" w:eastAsia="Times New Roman" w:hAnsi="Arial" w:cs="Arial"/>
          <w:b/>
          <w:sz w:val="22"/>
          <w:szCs w:val="22"/>
          <w:u w:val="single"/>
        </w:rPr>
        <w:t>upływu terminu składania ofert</w:t>
      </w:r>
      <w:r w:rsidRPr="004660C7">
        <w:rPr>
          <w:rFonts w:ascii="Arial" w:eastAsia="Times New Roman" w:hAnsi="Arial" w:cs="Arial"/>
          <w:sz w:val="22"/>
          <w:szCs w:val="22"/>
          <w:u w:val="single"/>
        </w:rPr>
        <w:t xml:space="preserve"> należy dostarczyć do siedziby Zamawiającego na adres: Wielkopolskie Centrum Onkologii </w:t>
      </w:r>
      <w:r w:rsidRPr="00AD0A89">
        <w:rPr>
          <w:rFonts w:ascii="Arial" w:eastAsia="Times New Roman" w:hAnsi="Arial" w:cs="Arial"/>
          <w:b/>
          <w:sz w:val="22"/>
          <w:szCs w:val="22"/>
          <w:u w:val="single"/>
        </w:rPr>
        <w:t>APTEKA</w:t>
      </w:r>
      <w:r w:rsidRPr="004660C7">
        <w:rPr>
          <w:rFonts w:ascii="Arial" w:eastAsia="Times New Roman" w:hAnsi="Arial" w:cs="Arial"/>
          <w:sz w:val="22"/>
          <w:szCs w:val="22"/>
          <w:u w:val="single"/>
        </w:rPr>
        <w:t xml:space="preserve">, ul. Garbary 15, 61-866 Poznań, z dopiskiem „próbki do przetargu </w:t>
      </w:r>
      <w:r w:rsidR="003B6E37">
        <w:rPr>
          <w:rFonts w:ascii="Arial" w:eastAsia="Times New Roman" w:hAnsi="Arial" w:cs="Arial"/>
          <w:sz w:val="22"/>
          <w:szCs w:val="22"/>
          <w:u w:val="single"/>
        </w:rPr>
        <w:t>125</w:t>
      </w:r>
      <w:r w:rsidRPr="004660C7">
        <w:rPr>
          <w:rFonts w:ascii="Arial" w:eastAsia="Times New Roman" w:hAnsi="Arial" w:cs="Arial"/>
          <w:sz w:val="22"/>
          <w:szCs w:val="22"/>
          <w:u w:val="single"/>
        </w:rPr>
        <w:t>/202</w:t>
      </w:r>
      <w:r>
        <w:rPr>
          <w:rFonts w:ascii="Arial" w:eastAsia="Times New Roman" w:hAnsi="Arial" w:cs="Arial"/>
          <w:sz w:val="22"/>
          <w:szCs w:val="22"/>
          <w:u w:val="single"/>
        </w:rPr>
        <w:t>3</w:t>
      </w:r>
      <w:r w:rsidRPr="004660C7">
        <w:rPr>
          <w:rFonts w:ascii="Arial" w:eastAsia="Times New Roman" w:hAnsi="Arial" w:cs="Arial"/>
          <w:sz w:val="22"/>
          <w:szCs w:val="22"/>
          <w:u w:val="single"/>
        </w:rPr>
        <w:t xml:space="preserve"> pakiet …”.</w:t>
      </w:r>
    </w:p>
    <w:p w14:paraId="4AF28C94" w14:textId="347025F8" w:rsidR="00E879B5" w:rsidRDefault="00E879B5" w:rsidP="00E879B5">
      <w:pPr>
        <w:pStyle w:val="Akapitzlist"/>
        <w:spacing w:line="276" w:lineRule="auto"/>
        <w:ind w:left="709"/>
        <w:jc w:val="both"/>
        <w:rPr>
          <w:rFonts w:ascii="Arial" w:hAnsi="Arial" w:cs="Arial"/>
          <w:sz w:val="22"/>
          <w:szCs w:val="22"/>
        </w:rPr>
      </w:pPr>
      <w:r>
        <w:rPr>
          <w:rFonts w:ascii="Arial" w:hAnsi="Arial" w:cs="Arial"/>
          <w:sz w:val="22"/>
          <w:szCs w:val="22"/>
        </w:rPr>
        <w:t>W przypadku nie złożenia wraz z ofertą powyższych próbek oraz dokumentów, na podstawie których dokonana ma być ocena jakości oferta uzyska 0 punktów.</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068C0BC1"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r w:rsidR="00493FC7" w:rsidRPr="007A5BC3">
        <w:rPr>
          <w:rStyle w:val="Hipercze"/>
          <w:rFonts w:ascii="Arial" w:hAnsi="Arial" w:cs="Arial"/>
          <w:sz w:val="22"/>
          <w:szCs w:val="22"/>
        </w:rPr>
        <w:t xml:space="preserve">www.platformazakupowa.pl/pn/wco </w:t>
      </w:r>
      <w:r w:rsidR="00493FC7" w:rsidRPr="007A5BC3">
        <w:rPr>
          <w:rStyle w:val="Hipercze"/>
          <w:rFonts w:ascii="Arial" w:hAnsi="Arial" w:cs="Arial"/>
          <w:b/>
          <w:sz w:val="22"/>
          <w:szCs w:val="22"/>
        </w:rPr>
        <w:t xml:space="preserve">do dnia </w:t>
      </w:r>
      <w:r w:rsidR="00022BE0">
        <w:rPr>
          <w:rStyle w:val="Hipercze"/>
          <w:rFonts w:ascii="Arial" w:hAnsi="Arial" w:cs="Arial"/>
          <w:b/>
          <w:sz w:val="22"/>
          <w:szCs w:val="22"/>
        </w:rPr>
        <w:t>06.02.2023</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1"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3"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62C2061B"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022BE0">
        <w:rPr>
          <w:rFonts w:ascii="Arial" w:hAnsi="Arial" w:cs="Arial"/>
          <w:b/>
          <w:caps/>
          <w:sz w:val="22"/>
          <w:szCs w:val="22"/>
        </w:rPr>
        <w:t>06.02.2023</w:t>
      </w:r>
      <w:bookmarkStart w:id="4" w:name="_GoBack"/>
      <w:bookmarkEnd w:id="4"/>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6C5C2C">
      <w:pPr>
        <w:pStyle w:val="Akapitzlist"/>
        <w:numPr>
          <w:ilvl w:val="3"/>
          <w:numId w:val="37"/>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2F36BFBA" w14:textId="77777777" w:rsidR="006841C4" w:rsidRDefault="006841C4" w:rsidP="00D4513F">
      <w:pPr>
        <w:rPr>
          <w:rFonts w:ascii="Arial" w:hAnsi="Arial" w:cs="Arial"/>
          <w:sz w:val="22"/>
          <w:szCs w:val="22"/>
        </w:rPr>
      </w:pPr>
    </w:p>
    <w:p w14:paraId="10586837" w14:textId="4841690C" w:rsidR="00F2700B" w:rsidRPr="00266830" w:rsidRDefault="00F2700B" w:rsidP="00F2700B">
      <w:pPr>
        <w:pStyle w:val="Akapitzlist"/>
        <w:numPr>
          <w:ilvl w:val="0"/>
          <w:numId w:val="54"/>
        </w:numPr>
        <w:spacing w:line="276" w:lineRule="auto"/>
        <w:rPr>
          <w:rFonts w:ascii="Arial" w:hAnsi="Arial" w:cs="Arial"/>
          <w:sz w:val="22"/>
          <w:szCs w:val="22"/>
        </w:rPr>
      </w:pPr>
      <w:r w:rsidRPr="00266830">
        <w:rPr>
          <w:rFonts w:ascii="Arial" w:hAnsi="Arial" w:cs="Arial"/>
          <w:sz w:val="22"/>
          <w:szCs w:val="22"/>
        </w:rPr>
        <w:t xml:space="preserve">pakiety:  </w:t>
      </w:r>
      <w:r w:rsidRPr="00266830">
        <w:rPr>
          <w:rFonts w:ascii="Arial" w:hAnsi="Arial" w:cs="Arial"/>
          <w:b/>
          <w:sz w:val="22"/>
          <w:szCs w:val="22"/>
        </w:rPr>
        <w:t xml:space="preserve">1, 2, 3, 4, 5, 6, 7, 8, 9, 10, 11, 12, 13, 14, 15, 16, 18, </w:t>
      </w:r>
      <w:r>
        <w:rPr>
          <w:rFonts w:ascii="Arial" w:hAnsi="Arial" w:cs="Arial"/>
          <w:b/>
          <w:sz w:val="22"/>
          <w:szCs w:val="22"/>
        </w:rPr>
        <w:t>20</w:t>
      </w:r>
      <w:r w:rsidRPr="00266830">
        <w:rPr>
          <w:rFonts w:ascii="Arial" w:hAnsi="Arial" w:cs="Arial"/>
          <w:b/>
          <w:sz w:val="22"/>
          <w:szCs w:val="22"/>
        </w:rPr>
        <w:t xml:space="preserve">, 21, 22, 24, 25, 29, 30, 31, </w:t>
      </w:r>
      <w:r>
        <w:rPr>
          <w:rFonts w:ascii="Arial" w:hAnsi="Arial" w:cs="Arial"/>
          <w:b/>
          <w:sz w:val="22"/>
          <w:szCs w:val="22"/>
        </w:rPr>
        <w:t xml:space="preserve">32; </w:t>
      </w:r>
      <w:r w:rsidRPr="00266830">
        <w:rPr>
          <w:rFonts w:ascii="Arial" w:hAnsi="Arial" w:cs="Arial"/>
          <w:b/>
          <w:sz w:val="22"/>
          <w:szCs w:val="22"/>
        </w:rPr>
        <w:t>33, 34, 35, 36, 37, 38, 39, 4</w:t>
      </w:r>
      <w:r>
        <w:rPr>
          <w:rFonts w:ascii="Arial" w:hAnsi="Arial" w:cs="Arial"/>
          <w:b/>
          <w:sz w:val="22"/>
          <w:szCs w:val="22"/>
        </w:rPr>
        <w:t>0</w:t>
      </w:r>
      <w:r w:rsidRPr="00266830">
        <w:rPr>
          <w:rFonts w:ascii="Arial" w:hAnsi="Arial" w:cs="Arial"/>
          <w:b/>
          <w:sz w:val="22"/>
          <w:szCs w:val="22"/>
        </w:rPr>
        <w:t xml:space="preserve">, 42, 43, 44, 45, 46, 47, 48, 49, 50, 51, 52, 53, 54, 55, </w:t>
      </w:r>
    </w:p>
    <w:p w14:paraId="2AA2CA18" w14:textId="77777777" w:rsidR="00F2700B" w:rsidRDefault="00F2700B" w:rsidP="00F2700B">
      <w:pPr>
        <w:pStyle w:val="Akapitzlist"/>
        <w:spacing w:line="276" w:lineRule="auto"/>
        <w:ind w:left="1004"/>
        <w:rPr>
          <w:rFonts w:ascii="Arial" w:hAnsi="Arial" w:cs="Arial"/>
          <w:sz w:val="22"/>
          <w:szCs w:val="22"/>
        </w:rPr>
      </w:pPr>
    </w:p>
    <w:p w14:paraId="422FB277" w14:textId="77777777" w:rsidR="00F2700B" w:rsidRPr="00266830" w:rsidRDefault="00F2700B" w:rsidP="00F2700B">
      <w:pPr>
        <w:pStyle w:val="Akapitzlist"/>
        <w:spacing w:line="276" w:lineRule="auto"/>
        <w:ind w:left="1004"/>
        <w:rPr>
          <w:rFonts w:ascii="Arial" w:hAnsi="Arial" w:cs="Arial"/>
          <w:sz w:val="22"/>
          <w:szCs w:val="22"/>
        </w:rPr>
      </w:pPr>
      <w:r w:rsidRPr="00266830">
        <w:rPr>
          <w:rFonts w:ascii="Arial" w:hAnsi="Arial" w:cs="Arial"/>
          <w:sz w:val="22"/>
          <w:szCs w:val="22"/>
        </w:rPr>
        <w:t xml:space="preserve">- kryterium </w:t>
      </w:r>
      <w:r w:rsidRPr="00266830">
        <w:rPr>
          <w:rFonts w:ascii="Arial" w:hAnsi="Arial" w:cs="Arial"/>
          <w:b/>
          <w:sz w:val="22"/>
          <w:szCs w:val="22"/>
        </w:rPr>
        <w:t xml:space="preserve">Cena (C) - waga 100% </w:t>
      </w:r>
    </w:p>
    <w:p w14:paraId="3ADE5E77" w14:textId="77777777" w:rsidR="00F2700B" w:rsidRDefault="00F2700B" w:rsidP="00F2700B">
      <w:pPr>
        <w:spacing w:line="276" w:lineRule="auto"/>
        <w:ind w:left="284" w:hanging="284"/>
        <w:jc w:val="both"/>
        <w:rPr>
          <w:rFonts w:ascii="Arial" w:hAnsi="Arial" w:cs="Arial"/>
          <w:b/>
          <w:sz w:val="22"/>
          <w:szCs w:val="22"/>
        </w:rPr>
      </w:pPr>
      <w:r>
        <w:rPr>
          <w:rFonts w:ascii="Arial" w:hAnsi="Arial" w:cs="Arial"/>
          <w:b/>
          <w:sz w:val="22"/>
          <w:szCs w:val="22"/>
        </w:rPr>
        <w:t xml:space="preserve">         </w:t>
      </w:r>
    </w:p>
    <w:p w14:paraId="7FDACFE5" w14:textId="77777777" w:rsidR="00F2700B" w:rsidRPr="00632885" w:rsidRDefault="00F2700B" w:rsidP="00F2700B">
      <w:pPr>
        <w:spacing w:line="276" w:lineRule="auto"/>
        <w:ind w:left="284" w:firstLine="283"/>
        <w:jc w:val="both"/>
        <w:rPr>
          <w:rFonts w:ascii="Arial" w:hAnsi="Arial" w:cs="Arial"/>
          <w:sz w:val="22"/>
          <w:szCs w:val="22"/>
        </w:rPr>
      </w:pPr>
      <w:r w:rsidRPr="00EA446A">
        <w:rPr>
          <w:rFonts w:ascii="Arial" w:hAnsi="Arial" w:cs="Arial"/>
          <w:sz w:val="22"/>
          <w:szCs w:val="22"/>
        </w:rPr>
        <w:t>Zasady oceny ofert</w:t>
      </w:r>
      <w:r>
        <w:rPr>
          <w:rFonts w:ascii="Arial" w:hAnsi="Arial" w:cs="Arial"/>
          <w:sz w:val="22"/>
          <w:szCs w:val="22"/>
        </w:rPr>
        <w:t>:</w:t>
      </w:r>
    </w:p>
    <w:p w14:paraId="08668E23" w14:textId="77777777" w:rsidR="00F2700B" w:rsidRPr="00EA446A" w:rsidRDefault="00F2700B" w:rsidP="00F2700B">
      <w:pPr>
        <w:pStyle w:val="Akapitzlist"/>
        <w:spacing w:line="276" w:lineRule="auto"/>
        <w:ind w:left="2124"/>
        <w:jc w:val="both"/>
        <w:rPr>
          <w:rFonts w:ascii="Arial" w:hAnsi="Arial" w:cs="Arial"/>
          <w:b/>
          <w:sz w:val="22"/>
          <w:szCs w:val="22"/>
        </w:rPr>
      </w:pPr>
      <w:r>
        <w:rPr>
          <w:rFonts w:ascii="Arial" w:hAnsi="Arial" w:cs="Arial"/>
          <w:b/>
          <w:sz w:val="22"/>
          <w:szCs w:val="22"/>
        </w:rPr>
        <w:t>cena najniższa brutto</w:t>
      </w:r>
    </w:p>
    <w:p w14:paraId="616797A0" w14:textId="77777777" w:rsidR="00F2700B" w:rsidRPr="00EA446A" w:rsidRDefault="00F2700B" w:rsidP="00F2700B">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x waga x 100</w:t>
      </w:r>
    </w:p>
    <w:p w14:paraId="5E30B6D4" w14:textId="77777777" w:rsidR="00F2700B" w:rsidRPr="00EA446A" w:rsidRDefault="00F2700B" w:rsidP="00F2700B">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0DE2DDD4" w14:textId="77777777" w:rsidR="00F2700B" w:rsidRDefault="00F2700B" w:rsidP="00F2700B">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5364B654" w14:textId="77777777" w:rsidR="00F2700B" w:rsidRDefault="00F2700B" w:rsidP="00F2700B">
      <w:pPr>
        <w:spacing w:line="276" w:lineRule="auto"/>
        <w:ind w:left="372" w:firstLine="708"/>
        <w:jc w:val="both"/>
        <w:rPr>
          <w:rFonts w:ascii="Arial" w:hAnsi="Arial" w:cs="Arial"/>
          <w:i/>
          <w:sz w:val="22"/>
          <w:szCs w:val="22"/>
          <w:vertAlign w:val="subscript"/>
        </w:rPr>
      </w:pPr>
    </w:p>
    <w:p w14:paraId="59B383B7" w14:textId="1B9E3A45" w:rsidR="00F2700B" w:rsidRPr="00A91427" w:rsidRDefault="00F2700B" w:rsidP="00F2700B">
      <w:pPr>
        <w:pStyle w:val="Akapitzlist"/>
        <w:numPr>
          <w:ilvl w:val="0"/>
          <w:numId w:val="54"/>
        </w:numPr>
        <w:spacing w:line="276" w:lineRule="auto"/>
        <w:jc w:val="both"/>
        <w:rPr>
          <w:rFonts w:ascii="Arial" w:hAnsi="Arial" w:cs="Arial"/>
          <w:b/>
          <w:sz w:val="22"/>
          <w:szCs w:val="22"/>
        </w:rPr>
      </w:pPr>
      <w:r w:rsidRPr="00990782">
        <w:rPr>
          <w:rFonts w:ascii="Arial" w:hAnsi="Arial" w:cs="Arial"/>
          <w:sz w:val="22"/>
          <w:szCs w:val="22"/>
        </w:rPr>
        <w:t xml:space="preserve">pakiet </w:t>
      </w:r>
      <w:r>
        <w:rPr>
          <w:rFonts w:ascii="Arial" w:hAnsi="Arial" w:cs="Arial"/>
          <w:b/>
          <w:sz w:val="22"/>
          <w:szCs w:val="22"/>
        </w:rPr>
        <w:t>17; 19; 23; 26; 27; 28; 41</w:t>
      </w:r>
      <w:r>
        <w:rPr>
          <w:rFonts w:ascii="Arial" w:hAnsi="Arial" w:cs="Arial"/>
          <w:sz w:val="22"/>
          <w:szCs w:val="22"/>
        </w:rPr>
        <w:t xml:space="preserve"> </w:t>
      </w:r>
    </w:p>
    <w:p w14:paraId="56D0DD18" w14:textId="77777777" w:rsidR="00F2700B" w:rsidRPr="00990782" w:rsidRDefault="00F2700B" w:rsidP="00F2700B">
      <w:pPr>
        <w:pStyle w:val="Akapitzlist"/>
        <w:spacing w:line="276" w:lineRule="auto"/>
        <w:ind w:left="1004"/>
        <w:jc w:val="both"/>
        <w:rPr>
          <w:rFonts w:ascii="Arial" w:hAnsi="Arial" w:cs="Arial"/>
          <w:b/>
          <w:sz w:val="22"/>
          <w:szCs w:val="22"/>
        </w:rPr>
      </w:pPr>
      <w:r w:rsidRPr="00990782">
        <w:rPr>
          <w:rFonts w:ascii="Arial" w:hAnsi="Arial" w:cs="Arial"/>
          <w:sz w:val="22"/>
          <w:szCs w:val="22"/>
        </w:rPr>
        <w:t>– kryterium</w:t>
      </w:r>
      <w:r w:rsidRPr="00990782">
        <w:rPr>
          <w:rFonts w:ascii="Arial" w:hAnsi="Arial" w:cs="Arial"/>
          <w:b/>
          <w:sz w:val="22"/>
          <w:szCs w:val="22"/>
        </w:rPr>
        <w:t xml:space="preserve"> cena (C) 60% i </w:t>
      </w:r>
      <w:r w:rsidRPr="00990782">
        <w:rPr>
          <w:rFonts w:ascii="Arial" w:hAnsi="Arial" w:cs="Arial"/>
          <w:sz w:val="22"/>
          <w:szCs w:val="22"/>
        </w:rPr>
        <w:t xml:space="preserve">kryterium </w:t>
      </w:r>
      <w:r w:rsidRPr="00990782">
        <w:rPr>
          <w:rFonts w:ascii="Arial" w:hAnsi="Arial" w:cs="Arial"/>
          <w:b/>
          <w:sz w:val="22"/>
          <w:szCs w:val="22"/>
        </w:rPr>
        <w:t>jakość (J) – 40%</w:t>
      </w:r>
    </w:p>
    <w:p w14:paraId="25BEC4DA" w14:textId="77777777" w:rsidR="00F2700B" w:rsidRDefault="00F2700B" w:rsidP="00F2700B">
      <w:pPr>
        <w:spacing w:line="276" w:lineRule="auto"/>
        <w:jc w:val="both"/>
        <w:rPr>
          <w:rFonts w:ascii="Arial" w:hAnsi="Arial" w:cs="Arial"/>
          <w:sz w:val="22"/>
          <w:szCs w:val="22"/>
        </w:rPr>
      </w:pPr>
      <w:r>
        <w:rPr>
          <w:rFonts w:ascii="Arial" w:hAnsi="Arial" w:cs="Arial"/>
          <w:sz w:val="22"/>
          <w:szCs w:val="22"/>
        </w:rPr>
        <w:t xml:space="preserve">         </w:t>
      </w:r>
    </w:p>
    <w:p w14:paraId="22929E96" w14:textId="77777777" w:rsidR="00F2700B" w:rsidRPr="00632885" w:rsidRDefault="00F2700B" w:rsidP="00F2700B">
      <w:pPr>
        <w:spacing w:line="276" w:lineRule="auto"/>
        <w:ind w:firstLine="708"/>
        <w:jc w:val="both"/>
        <w:rPr>
          <w:rFonts w:ascii="Arial" w:hAnsi="Arial" w:cs="Arial"/>
          <w:sz w:val="22"/>
          <w:szCs w:val="22"/>
        </w:rPr>
      </w:pPr>
      <w:r>
        <w:rPr>
          <w:rFonts w:ascii="Arial" w:hAnsi="Arial" w:cs="Arial"/>
          <w:sz w:val="22"/>
          <w:szCs w:val="22"/>
        </w:rPr>
        <w:t xml:space="preserve"> </w:t>
      </w:r>
      <w:r w:rsidRPr="00EA446A">
        <w:rPr>
          <w:rFonts w:ascii="Arial" w:hAnsi="Arial" w:cs="Arial"/>
          <w:sz w:val="22"/>
          <w:szCs w:val="22"/>
        </w:rPr>
        <w:t>Zasady oceny ofert</w:t>
      </w:r>
      <w:r>
        <w:rPr>
          <w:rFonts w:ascii="Arial" w:hAnsi="Arial" w:cs="Arial"/>
          <w:sz w:val="22"/>
          <w:szCs w:val="22"/>
        </w:rPr>
        <w:t>: kryterium cena 60%</w:t>
      </w:r>
    </w:p>
    <w:p w14:paraId="6DDAAD97" w14:textId="77777777" w:rsidR="00F2700B" w:rsidRPr="00EA446A" w:rsidRDefault="00F2700B" w:rsidP="00F2700B">
      <w:pPr>
        <w:pStyle w:val="Akapitzlist"/>
        <w:spacing w:line="276" w:lineRule="auto"/>
        <w:ind w:left="2124"/>
        <w:jc w:val="both"/>
        <w:rPr>
          <w:rFonts w:ascii="Arial" w:hAnsi="Arial" w:cs="Arial"/>
          <w:b/>
          <w:sz w:val="22"/>
          <w:szCs w:val="22"/>
        </w:rPr>
      </w:pPr>
      <w:r>
        <w:rPr>
          <w:rFonts w:ascii="Arial" w:hAnsi="Arial" w:cs="Arial"/>
          <w:b/>
          <w:sz w:val="22"/>
          <w:szCs w:val="22"/>
        </w:rPr>
        <w:t>cena najniższa brutto</w:t>
      </w:r>
    </w:p>
    <w:p w14:paraId="79427688" w14:textId="77777777" w:rsidR="00F2700B" w:rsidRPr="00EA446A" w:rsidRDefault="00F2700B" w:rsidP="00F2700B">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waga x </w:t>
      </w:r>
      <w:r>
        <w:rPr>
          <w:rFonts w:ascii="Arial" w:hAnsi="Arial" w:cs="Arial"/>
          <w:b/>
          <w:sz w:val="22"/>
          <w:szCs w:val="22"/>
        </w:rPr>
        <w:t>100</w:t>
      </w:r>
    </w:p>
    <w:p w14:paraId="05CA4934" w14:textId="77777777" w:rsidR="00F2700B" w:rsidRDefault="00F2700B" w:rsidP="00F2700B">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3C6704DE" w14:textId="77777777" w:rsidR="00F2700B" w:rsidRDefault="00F2700B" w:rsidP="00F2700B">
      <w:pPr>
        <w:pStyle w:val="Akapitzlist"/>
        <w:spacing w:line="276" w:lineRule="auto"/>
        <w:ind w:left="1080"/>
        <w:jc w:val="both"/>
        <w:rPr>
          <w:rFonts w:ascii="Arial" w:hAnsi="Arial" w:cs="Arial"/>
          <w:b/>
          <w:sz w:val="22"/>
          <w:szCs w:val="22"/>
        </w:rPr>
      </w:pPr>
    </w:p>
    <w:p w14:paraId="57327C3C" w14:textId="77777777" w:rsidR="00F2700B" w:rsidRPr="00EA446A" w:rsidRDefault="00F2700B" w:rsidP="00F2700B">
      <w:pPr>
        <w:pStyle w:val="Akapitzlist"/>
        <w:spacing w:line="276" w:lineRule="auto"/>
        <w:ind w:left="1080"/>
        <w:jc w:val="both"/>
        <w:rPr>
          <w:rFonts w:ascii="Arial" w:hAnsi="Arial" w:cs="Arial"/>
          <w:b/>
          <w:sz w:val="22"/>
          <w:szCs w:val="22"/>
        </w:rPr>
      </w:pPr>
      <w:r w:rsidRPr="00EA446A">
        <w:rPr>
          <w:rFonts w:ascii="Arial" w:hAnsi="Arial" w:cs="Arial"/>
          <w:sz w:val="22"/>
          <w:szCs w:val="22"/>
        </w:rPr>
        <w:t>Zasady oceny ofert</w:t>
      </w:r>
      <w:r>
        <w:rPr>
          <w:rFonts w:ascii="Arial" w:hAnsi="Arial" w:cs="Arial"/>
          <w:sz w:val="22"/>
          <w:szCs w:val="22"/>
        </w:rPr>
        <w:t>: kryterium jakość 40%</w:t>
      </w:r>
    </w:p>
    <w:p w14:paraId="46D4DD7E" w14:textId="77777777" w:rsidR="00F2700B" w:rsidRPr="001905FC" w:rsidRDefault="00F2700B" w:rsidP="00F2700B">
      <w:pPr>
        <w:spacing w:line="276" w:lineRule="auto"/>
        <w:jc w:val="both"/>
        <w:rPr>
          <w:rFonts w:ascii="Arial" w:hAnsi="Arial" w:cs="Arial"/>
          <w:b/>
          <w:sz w:val="22"/>
          <w:szCs w:val="22"/>
        </w:rPr>
      </w:pPr>
      <w:r>
        <w:rPr>
          <w:rFonts w:ascii="Arial" w:hAnsi="Arial" w:cs="Arial"/>
          <w:b/>
          <w:sz w:val="22"/>
          <w:szCs w:val="22"/>
        </w:rPr>
        <w:t xml:space="preserve">                          ilość punktów w badanej ofercie</w:t>
      </w:r>
    </w:p>
    <w:p w14:paraId="6F42007D" w14:textId="77777777" w:rsidR="00F2700B" w:rsidRPr="00EA446A" w:rsidRDefault="00F2700B" w:rsidP="00F2700B">
      <w:pPr>
        <w:pStyle w:val="Akapitzlist"/>
        <w:spacing w:line="276" w:lineRule="auto"/>
        <w:ind w:left="1080"/>
        <w:jc w:val="both"/>
        <w:rPr>
          <w:rFonts w:ascii="Arial" w:hAnsi="Arial" w:cs="Arial"/>
          <w:b/>
          <w:sz w:val="22"/>
          <w:szCs w:val="22"/>
        </w:rPr>
      </w:pPr>
      <w:r>
        <w:rPr>
          <w:rFonts w:ascii="Arial" w:hAnsi="Arial" w:cs="Arial"/>
          <w:b/>
          <w:sz w:val="22"/>
          <w:szCs w:val="22"/>
        </w:rPr>
        <w:t>J</w:t>
      </w:r>
      <w:r w:rsidRPr="00EA446A">
        <w:rPr>
          <w:rFonts w:ascii="Arial" w:hAnsi="Arial" w:cs="Arial"/>
          <w:b/>
          <w:sz w:val="22"/>
          <w:szCs w:val="22"/>
        </w:rPr>
        <w:t xml:space="preserve">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Pr>
          <w:rFonts w:ascii="Arial" w:hAnsi="Arial" w:cs="Arial"/>
          <w:sz w:val="22"/>
          <w:szCs w:val="22"/>
        </w:rPr>
        <w:t xml:space="preserve">    </w:t>
      </w:r>
      <w:r w:rsidRPr="00EA446A">
        <w:rPr>
          <w:rFonts w:ascii="Arial" w:hAnsi="Arial" w:cs="Arial"/>
          <w:b/>
          <w:sz w:val="22"/>
          <w:szCs w:val="22"/>
        </w:rPr>
        <w:t xml:space="preserve">x waga x </w:t>
      </w:r>
      <w:r>
        <w:rPr>
          <w:rFonts w:ascii="Arial" w:hAnsi="Arial" w:cs="Arial"/>
          <w:b/>
          <w:sz w:val="22"/>
          <w:szCs w:val="22"/>
        </w:rPr>
        <w:t>100</w:t>
      </w:r>
    </w:p>
    <w:p w14:paraId="7728846F" w14:textId="7AEADE2D" w:rsidR="00F2700B" w:rsidRPr="00F2700B" w:rsidRDefault="00F2700B" w:rsidP="00F2700B">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Pr>
          <w:rFonts w:ascii="Arial" w:hAnsi="Arial" w:cs="Arial"/>
          <w:sz w:val="22"/>
          <w:szCs w:val="22"/>
        </w:rPr>
        <w:t xml:space="preserve"> </w:t>
      </w:r>
      <w:r>
        <w:rPr>
          <w:rFonts w:ascii="Arial" w:hAnsi="Arial" w:cs="Arial"/>
          <w:b/>
          <w:sz w:val="22"/>
          <w:szCs w:val="22"/>
        </w:rPr>
        <w:t>maksymalna ilość punktów wg SWZ</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1BACFB14" w14:textId="77777777" w:rsidR="000156A1" w:rsidRDefault="000156A1" w:rsidP="00D93A72">
      <w:pPr>
        <w:tabs>
          <w:tab w:val="left" w:pos="6521"/>
          <w:tab w:val="left" w:pos="6804"/>
        </w:tabs>
        <w:suppressAutoHyphens/>
        <w:spacing w:after="40" w:line="276" w:lineRule="auto"/>
        <w:ind w:left="709" w:hanging="709"/>
        <w:rPr>
          <w:rFonts w:ascii="Arial" w:hAnsi="Arial" w:cs="Arial"/>
          <w:b/>
          <w:sz w:val="22"/>
          <w:szCs w:val="22"/>
        </w:rPr>
      </w:pPr>
    </w:p>
    <w:p w14:paraId="5628EC4E" w14:textId="77777777" w:rsidR="000156A1" w:rsidRDefault="000156A1" w:rsidP="00D93A72">
      <w:pPr>
        <w:tabs>
          <w:tab w:val="left" w:pos="6521"/>
          <w:tab w:val="left" w:pos="6804"/>
        </w:tabs>
        <w:suppressAutoHyphens/>
        <w:spacing w:after="40" w:line="276" w:lineRule="auto"/>
        <w:ind w:left="709" w:hanging="709"/>
        <w:rPr>
          <w:rFonts w:ascii="Arial" w:hAnsi="Arial" w:cs="Arial"/>
          <w:b/>
          <w:sz w:val="22"/>
          <w:szCs w:val="22"/>
        </w:rPr>
      </w:pPr>
    </w:p>
    <w:p w14:paraId="7AFE5575" w14:textId="77777777" w:rsidR="000156A1" w:rsidRDefault="000156A1" w:rsidP="00D93A72">
      <w:pPr>
        <w:tabs>
          <w:tab w:val="left" w:pos="6521"/>
          <w:tab w:val="left" w:pos="6804"/>
        </w:tabs>
        <w:suppressAutoHyphens/>
        <w:spacing w:after="40" w:line="276" w:lineRule="auto"/>
        <w:ind w:left="709" w:hanging="709"/>
        <w:rPr>
          <w:rFonts w:ascii="Arial" w:hAnsi="Arial" w:cs="Arial"/>
          <w:b/>
          <w:sz w:val="22"/>
          <w:szCs w:val="22"/>
        </w:rPr>
      </w:pPr>
    </w:p>
    <w:p w14:paraId="0A2163A4" w14:textId="77777777" w:rsidR="000156A1" w:rsidRPr="00425B52" w:rsidRDefault="000156A1"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5228B8FE" w14:textId="77777777" w:rsidR="009D32E1" w:rsidRDefault="009D32E1" w:rsidP="00D93A72">
      <w:pPr>
        <w:spacing w:line="276" w:lineRule="auto"/>
        <w:jc w:val="right"/>
        <w:rPr>
          <w:rFonts w:ascii="Arial" w:hAnsi="Arial" w:cs="Arial"/>
          <w:b/>
          <w:sz w:val="22"/>
          <w:szCs w:val="22"/>
        </w:rPr>
      </w:pPr>
    </w:p>
    <w:p w14:paraId="506F0384" w14:textId="77777777" w:rsidR="00D4513F" w:rsidRDefault="00D4513F" w:rsidP="00D93A72">
      <w:pPr>
        <w:spacing w:line="276" w:lineRule="auto"/>
        <w:jc w:val="right"/>
        <w:rPr>
          <w:rFonts w:ascii="Arial" w:hAnsi="Arial" w:cs="Arial"/>
          <w:b/>
          <w:sz w:val="22"/>
          <w:szCs w:val="22"/>
        </w:rPr>
      </w:pPr>
    </w:p>
    <w:p w14:paraId="4DE6BCEA" w14:textId="77777777" w:rsidR="00D4513F" w:rsidRDefault="00D4513F" w:rsidP="00D93A72">
      <w:pPr>
        <w:spacing w:line="276" w:lineRule="auto"/>
        <w:jc w:val="right"/>
        <w:rPr>
          <w:rFonts w:ascii="Arial" w:hAnsi="Arial" w:cs="Arial"/>
          <w:b/>
          <w:sz w:val="22"/>
          <w:szCs w:val="22"/>
        </w:rPr>
      </w:pPr>
    </w:p>
    <w:p w14:paraId="27EA2E4F" w14:textId="77777777" w:rsidR="00D4513F" w:rsidRDefault="00D4513F" w:rsidP="00D93A72">
      <w:pPr>
        <w:spacing w:line="276" w:lineRule="auto"/>
        <w:jc w:val="right"/>
        <w:rPr>
          <w:rFonts w:ascii="Arial" w:hAnsi="Arial" w:cs="Arial"/>
          <w:b/>
          <w:sz w:val="22"/>
          <w:szCs w:val="22"/>
        </w:rPr>
      </w:pPr>
    </w:p>
    <w:p w14:paraId="3DF8410D" w14:textId="77777777" w:rsidR="000156A1" w:rsidRDefault="000156A1" w:rsidP="00D93A72">
      <w:pPr>
        <w:spacing w:line="276" w:lineRule="auto"/>
        <w:jc w:val="right"/>
        <w:rPr>
          <w:rFonts w:ascii="Arial" w:hAnsi="Arial" w:cs="Arial"/>
          <w:b/>
          <w:sz w:val="22"/>
          <w:szCs w:val="22"/>
        </w:rPr>
      </w:pPr>
    </w:p>
    <w:p w14:paraId="77E46B95" w14:textId="77777777" w:rsidR="000156A1" w:rsidRDefault="000156A1" w:rsidP="00D93A72">
      <w:pPr>
        <w:spacing w:line="276" w:lineRule="auto"/>
        <w:jc w:val="right"/>
        <w:rPr>
          <w:rFonts w:ascii="Arial" w:hAnsi="Arial" w:cs="Arial"/>
          <w:b/>
          <w:sz w:val="22"/>
          <w:szCs w:val="22"/>
        </w:rPr>
      </w:pPr>
    </w:p>
    <w:p w14:paraId="1100277F" w14:textId="77777777" w:rsidR="000156A1" w:rsidRDefault="000156A1" w:rsidP="00D93A72">
      <w:pPr>
        <w:spacing w:line="276" w:lineRule="auto"/>
        <w:jc w:val="right"/>
        <w:rPr>
          <w:rFonts w:ascii="Arial" w:hAnsi="Arial" w:cs="Arial"/>
          <w:b/>
          <w:sz w:val="22"/>
          <w:szCs w:val="22"/>
        </w:rPr>
      </w:pPr>
    </w:p>
    <w:p w14:paraId="4DF7EA0F" w14:textId="77777777" w:rsidR="000156A1" w:rsidRDefault="000156A1" w:rsidP="00D93A72">
      <w:pPr>
        <w:spacing w:line="276" w:lineRule="auto"/>
        <w:jc w:val="right"/>
        <w:rPr>
          <w:rFonts w:ascii="Arial" w:hAnsi="Arial" w:cs="Arial"/>
          <w:b/>
          <w:sz w:val="22"/>
          <w:szCs w:val="22"/>
        </w:rPr>
      </w:pPr>
    </w:p>
    <w:p w14:paraId="3ADB20C2" w14:textId="77777777" w:rsidR="000156A1" w:rsidRDefault="000156A1" w:rsidP="00D93A72">
      <w:pPr>
        <w:spacing w:line="276" w:lineRule="auto"/>
        <w:jc w:val="right"/>
        <w:rPr>
          <w:rFonts w:ascii="Arial" w:hAnsi="Arial" w:cs="Arial"/>
          <w:b/>
          <w:sz w:val="22"/>
          <w:szCs w:val="22"/>
        </w:rPr>
      </w:pPr>
    </w:p>
    <w:p w14:paraId="03848E1E" w14:textId="77777777" w:rsidR="000156A1" w:rsidRDefault="000156A1" w:rsidP="00D93A72">
      <w:pPr>
        <w:spacing w:line="276" w:lineRule="auto"/>
        <w:jc w:val="right"/>
        <w:rPr>
          <w:rFonts w:ascii="Arial" w:hAnsi="Arial" w:cs="Arial"/>
          <w:b/>
          <w:sz w:val="22"/>
          <w:szCs w:val="22"/>
        </w:rPr>
      </w:pPr>
    </w:p>
    <w:p w14:paraId="0F4CCDFF" w14:textId="77777777" w:rsidR="000156A1" w:rsidRDefault="000156A1" w:rsidP="00D93A72">
      <w:pPr>
        <w:spacing w:line="276" w:lineRule="auto"/>
        <w:jc w:val="right"/>
        <w:rPr>
          <w:rFonts w:ascii="Arial" w:hAnsi="Arial" w:cs="Arial"/>
          <w:b/>
          <w:sz w:val="22"/>
          <w:szCs w:val="22"/>
        </w:rPr>
      </w:pPr>
    </w:p>
    <w:p w14:paraId="108772DA" w14:textId="77777777" w:rsidR="000156A1" w:rsidRDefault="000156A1" w:rsidP="00D93A72">
      <w:pPr>
        <w:spacing w:line="276" w:lineRule="auto"/>
        <w:jc w:val="right"/>
        <w:rPr>
          <w:rFonts w:ascii="Arial" w:hAnsi="Arial" w:cs="Arial"/>
          <w:b/>
          <w:sz w:val="22"/>
          <w:szCs w:val="22"/>
        </w:rPr>
      </w:pPr>
    </w:p>
    <w:p w14:paraId="374DC60D" w14:textId="77777777" w:rsidR="000156A1" w:rsidRDefault="000156A1" w:rsidP="00D93A72">
      <w:pPr>
        <w:spacing w:line="276" w:lineRule="auto"/>
        <w:jc w:val="right"/>
        <w:rPr>
          <w:rFonts w:ascii="Arial" w:hAnsi="Arial" w:cs="Arial"/>
          <w:b/>
          <w:sz w:val="22"/>
          <w:szCs w:val="22"/>
        </w:rPr>
      </w:pPr>
    </w:p>
    <w:p w14:paraId="3DB3A4AF" w14:textId="77777777" w:rsidR="000156A1" w:rsidRDefault="000156A1" w:rsidP="00D93A72">
      <w:pPr>
        <w:spacing w:line="276" w:lineRule="auto"/>
        <w:jc w:val="right"/>
        <w:rPr>
          <w:rFonts w:ascii="Arial" w:hAnsi="Arial" w:cs="Arial"/>
          <w:b/>
          <w:sz w:val="22"/>
          <w:szCs w:val="22"/>
        </w:rPr>
      </w:pPr>
    </w:p>
    <w:p w14:paraId="2FC19DC0" w14:textId="77777777" w:rsidR="000156A1" w:rsidRDefault="000156A1" w:rsidP="00D93A72">
      <w:pPr>
        <w:spacing w:line="276" w:lineRule="auto"/>
        <w:jc w:val="right"/>
        <w:rPr>
          <w:rFonts w:ascii="Arial" w:hAnsi="Arial" w:cs="Arial"/>
          <w:b/>
          <w:sz w:val="22"/>
          <w:szCs w:val="22"/>
        </w:rPr>
      </w:pPr>
    </w:p>
    <w:p w14:paraId="31CD8FDD" w14:textId="77777777" w:rsidR="000156A1" w:rsidRDefault="000156A1" w:rsidP="00D93A72">
      <w:pPr>
        <w:spacing w:line="276" w:lineRule="auto"/>
        <w:jc w:val="right"/>
        <w:rPr>
          <w:rFonts w:ascii="Arial" w:hAnsi="Arial" w:cs="Arial"/>
          <w:b/>
          <w:sz w:val="22"/>
          <w:szCs w:val="22"/>
        </w:rPr>
      </w:pPr>
    </w:p>
    <w:p w14:paraId="3614E535" w14:textId="77777777" w:rsidR="000156A1" w:rsidRDefault="000156A1" w:rsidP="00D93A72">
      <w:pPr>
        <w:spacing w:line="276" w:lineRule="auto"/>
        <w:jc w:val="right"/>
        <w:rPr>
          <w:rFonts w:ascii="Arial" w:hAnsi="Arial" w:cs="Arial"/>
          <w:b/>
          <w:sz w:val="22"/>
          <w:szCs w:val="22"/>
        </w:rPr>
      </w:pPr>
    </w:p>
    <w:p w14:paraId="5AA9E683" w14:textId="77777777" w:rsidR="000156A1" w:rsidRDefault="000156A1" w:rsidP="00D93A72">
      <w:pPr>
        <w:spacing w:line="276" w:lineRule="auto"/>
        <w:jc w:val="right"/>
        <w:rPr>
          <w:rFonts w:ascii="Arial" w:hAnsi="Arial" w:cs="Arial"/>
          <w:b/>
          <w:sz w:val="22"/>
          <w:szCs w:val="22"/>
        </w:rPr>
      </w:pPr>
    </w:p>
    <w:p w14:paraId="42FD1BA3" w14:textId="77777777" w:rsidR="000156A1" w:rsidRDefault="000156A1" w:rsidP="00D93A72">
      <w:pPr>
        <w:spacing w:line="276" w:lineRule="auto"/>
        <w:jc w:val="right"/>
        <w:rPr>
          <w:rFonts w:ascii="Arial" w:hAnsi="Arial" w:cs="Arial"/>
          <w:b/>
          <w:sz w:val="22"/>
          <w:szCs w:val="22"/>
        </w:rPr>
      </w:pPr>
    </w:p>
    <w:p w14:paraId="031A1336" w14:textId="77777777" w:rsidR="000156A1" w:rsidRDefault="000156A1" w:rsidP="00D93A72">
      <w:pPr>
        <w:spacing w:line="276" w:lineRule="auto"/>
        <w:jc w:val="right"/>
        <w:rPr>
          <w:rFonts w:ascii="Arial" w:hAnsi="Arial" w:cs="Arial"/>
          <w:b/>
          <w:sz w:val="22"/>
          <w:szCs w:val="22"/>
        </w:rPr>
      </w:pPr>
    </w:p>
    <w:p w14:paraId="1A5FADAD" w14:textId="77777777" w:rsidR="000156A1" w:rsidRDefault="000156A1" w:rsidP="00D93A72">
      <w:pPr>
        <w:spacing w:line="276" w:lineRule="auto"/>
        <w:jc w:val="right"/>
        <w:rPr>
          <w:rFonts w:ascii="Arial" w:hAnsi="Arial" w:cs="Arial"/>
          <w:b/>
          <w:sz w:val="22"/>
          <w:szCs w:val="22"/>
        </w:rPr>
      </w:pPr>
    </w:p>
    <w:p w14:paraId="63967C05" w14:textId="77777777" w:rsidR="000156A1" w:rsidRDefault="000156A1" w:rsidP="00D93A72">
      <w:pPr>
        <w:spacing w:line="276" w:lineRule="auto"/>
        <w:jc w:val="right"/>
        <w:rPr>
          <w:rFonts w:ascii="Arial" w:hAnsi="Arial" w:cs="Arial"/>
          <w:b/>
          <w:sz w:val="22"/>
          <w:szCs w:val="22"/>
        </w:rPr>
      </w:pPr>
    </w:p>
    <w:p w14:paraId="1F20C92C" w14:textId="77777777" w:rsidR="000156A1" w:rsidRDefault="000156A1" w:rsidP="00D93A72">
      <w:pPr>
        <w:spacing w:line="276" w:lineRule="auto"/>
        <w:jc w:val="right"/>
        <w:rPr>
          <w:rFonts w:ascii="Arial" w:hAnsi="Arial" w:cs="Arial"/>
          <w:b/>
          <w:sz w:val="22"/>
          <w:szCs w:val="22"/>
        </w:rPr>
      </w:pPr>
    </w:p>
    <w:p w14:paraId="47D27267" w14:textId="77777777" w:rsidR="000156A1" w:rsidRDefault="000156A1" w:rsidP="00D93A72">
      <w:pPr>
        <w:spacing w:line="276" w:lineRule="auto"/>
        <w:jc w:val="right"/>
        <w:rPr>
          <w:rFonts w:ascii="Arial" w:hAnsi="Arial" w:cs="Arial"/>
          <w:b/>
          <w:sz w:val="22"/>
          <w:szCs w:val="22"/>
        </w:rPr>
      </w:pPr>
    </w:p>
    <w:p w14:paraId="6F7BB5F4" w14:textId="77777777" w:rsidR="000156A1" w:rsidRDefault="000156A1" w:rsidP="00D93A72">
      <w:pPr>
        <w:spacing w:line="276" w:lineRule="auto"/>
        <w:jc w:val="right"/>
        <w:rPr>
          <w:rFonts w:ascii="Arial" w:hAnsi="Arial" w:cs="Arial"/>
          <w:b/>
          <w:sz w:val="22"/>
          <w:szCs w:val="22"/>
        </w:rPr>
      </w:pPr>
    </w:p>
    <w:p w14:paraId="780037FD" w14:textId="77777777" w:rsidR="000156A1" w:rsidRDefault="000156A1" w:rsidP="00D93A72">
      <w:pPr>
        <w:spacing w:line="276" w:lineRule="auto"/>
        <w:jc w:val="right"/>
        <w:rPr>
          <w:rFonts w:ascii="Arial" w:hAnsi="Arial" w:cs="Arial"/>
          <w:b/>
          <w:sz w:val="22"/>
          <w:szCs w:val="22"/>
        </w:rPr>
      </w:pPr>
    </w:p>
    <w:p w14:paraId="3B70E9E9" w14:textId="77777777" w:rsidR="000156A1" w:rsidRDefault="000156A1" w:rsidP="00D93A72">
      <w:pPr>
        <w:spacing w:line="276" w:lineRule="auto"/>
        <w:jc w:val="right"/>
        <w:rPr>
          <w:rFonts w:ascii="Arial" w:hAnsi="Arial" w:cs="Arial"/>
          <w:b/>
          <w:sz w:val="22"/>
          <w:szCs w:val="22"/>
        </w:rPr>
      </w:pPr>
    </w:p>
    <w:p w14:paraId="75CA5301" w14:textId="77777777" w:rsidR="000156A1" w:rsidRDefault="000156A1" w:rsidP="00D93A72">
      <w:pPr>
        <w:spacing w:line="276" w:lineRule="auto"/>
        <w:jc w:val="right"/>
        <w:rPr>
          <w:rFonts w:ascii="Arial" w:hAnsi="Arial" w:cs="Arial"/>
          <w:b/>
          <w:sz w:val="22"/>
          <w:szCs w:val="22"/>
        </w:rPr>
      </w:pPr>
    </w:p>
    <w:p w14:paraId="6DDF3284" w14:textId="77777777" w:rsidR="000156A1" w:rsidRDefault="000156A1" w:rsidP="00D93A72">
      <w:pPr>
        <w:spacing w:line="276" w:lineRule="auto"/>
        <w:jc w:val="right"/>
        <w:rPr>
          <w:rFonts w:ascii="Arial" w:hAnsi="Arial" w:cs="Arial"/>
          <w:b/>
          <w:sz w:val="22"/>
          <w:szCs w:val="22"/>
        </w:rPr>
      </w:pPr>
    </w:p>
    <w:p w14:paraId="26A1D430" w14:textId="77777777" w:rsidR="000156A1" w:rsidRDefault="000156A1" w:rsidP="00D93A72">
      <w:pPr>
        <w:spacing w:line="276" w:lineRule="auto"/>
        <w:jc w:val="right"/>
        <w:rPr>
          <w:rFonts w:ascii="Arial" w:hAnsi="Arial" w:cs="Arial"/>
          <w:b/>
          <w:sz w:val="22"/>
          <w:szCs w:val="22"/>
        </w:rPr>
      </w:pPr>
    </w:p>
    <w:p w14:paraId="2955EE03" w14:textId="77777777" w:rsidR="000156A1" w:rsidRDefault="000156A1" w:rsidP="00D93A72">
      <w:pPr>
        <w:spacing w:line="276" w:lineRule="auto"/>
        <w:jc w:val="right"/>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5125D230"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2E45F4">
        <w:rPr>
          <w:rFonts w:ascii="Arial" w:hAnsi="Arial" w:cs="Arial"/>
          <w:b/>
          <w:sz w:val="22"/>
          <w:szCs w:val="22"/>
        </w:rPr>
        <w:t>sprzętu medycznego jednorazowego użytku, sterylnego</w:t>
      </w:r>
      <w:r w:rsidR="002E45F4" w:rsidRPr="00425B52">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2E45F4">
        <w:rPr>
          <w:rFonts w:ascii="Arial" w:hAnsi="Arial" w:cs="Arial"/>
          <w:b/>
          <w:sz w:val="22"/>
          <w:szCs w:val="22"/>
        </w:rPr>
        <w:t>125</w:t>
      </w:r>
      <w:r w:rsidR="004E2228">
        <w:rPr>
          <w:rFonts w:ascii="Arial" w:hAnsi="Arial" w:cs="Arial"/>
          <w:b/>
          <w:sz w:val="22"/>
          <w:szCs w:val="22"/>
        </w:rPr>
        <w:t>/2023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52E16C60"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F2700B">
        <w:rPr>
          <w:rFonts w:ascii="Arial" w:hAnsi="Arial" w:cs="Arial"/>
          <w:sz w:val="22"/>
          <w:szCs w:val="22"/>
        </w:rPr>
        <w:t>o wyrobach medycznych</w:t>
      </w:r>
      <w:r w:rsidR="00E00372">
        <w:rPr>
          <w:rFonts w:ascii="Arial" w:hAnsi="Arial" w:cs="Arial"/>
          <w:sz w:val="22"/>
          <w:szCs w:val="22"/>
        </w:rPr>
        <w:t xml:space="preserve"> </w:t>
      </w:r>
      <w:r w:rsidRPr="000A40A5">
        <w:rPr>
          <w:rFonts w:ascii="Arial" w:hAnsi="Arial" w:cs="Arial"/>
          <w:sz w:val="22"/>
          <w:szCs w:val="22"/>
        </w:rPr>
        <w:t xml:space="preserve">, </w:t>
      </w:r>
    </w:p>
    <w:p w14:paraId="2B8B57E3" w14:textId="77777777" w:rsidR="00F2700B" w:rsidRDefault="00F2700B" w:rsidP="00100154">
      <w:pPr>
        <w:pStyle w:val="Akapitzlist"/>
        <w:numPr>
          <w:ilvl w:val="0"/>
          <w:numId w:val="16"/>
        </w:numPr>
        <w:spacing w:line="276" w:lineRule="auto"/>
        <w:ind w:left="426" w:hanging="568"/>
        <w:contextualSpacing/>
        <w:rPr>
          <w:rFonts w:ascii="Arial" w:hAnsi="Arial" w:cs="Arial"/>
          <w:sz w:val="22"/>
          <w:szCs w:val="22"/>
        </w:rPr>
      </w:pPr>
      <w:r w:rsidRPr="005820FD">
        <w:rPr>
          <w:rFonts w:ascii="Arial" w:hAnsi="Arial" w:cs="Arial"/>
          <w:sz w:val="22"/>
          <w:szCs w:val="22"/>
        </w:rPr>
        <w:t>Oświadczamy, iż posiadamy aktualną koncesję/zezwolenie na prowadzenie hurtowni farmaceutycznej lub zezwolenie na wytwarzanie produktów stanowiących przedmiot oferty (jeżeli dotyczy).</w:t>
      </w:r>
    </w:p>
    <w:p w14:paraId="6216D46C" w14:textId="1BB77676"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5"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22BE0">
        <w:rPr>
          <w:rFonts w:ascii="Arial" w:hAnsi="Arial" w:cs="Arial"/>
          <w:sz w:val="22"/>
          <w:szCs w:val="22"/>
          <w:lang w:eastAsia="en-US"/>
        </w:rPr>
      </w:r>
      <w:r w:rsidR="00022BE0">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5"/>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22BE0">
        <w:rPr>
          <w:rFonts w:ascii="Arial" w:hAnsi="Arial" w:cs="Arial"/>
          <w:sz w:val="22"/>
          <w:szCs w:val="22"/>
          <w:lang w:eastAsia="en-US"/>
        </w:rPr>
      </w:r>
      <w:r w:rsidR="00022BE0">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4"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782B22E0"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9E58A2">
        <w:rPr>
          <w:rFonts w:ascii="Arial" w:hAnsi="Arial" w:cs="Arial"/>
          <w:color w:val="000000"/>
          <w:sz w:val="22"/>
          <w:szCs w:val="22"/>
        </w:rPr>
        <w:t xml:space="preserve"> i deklaruję stan ten utrzymywać prze cały okres realizacji umowy, która zostanie zawarta w wyniku rozstrzygnięcia postepowania</w:t>
      </w:r>
      <w:r w:rsidRPr="00425B52">
        <w:rPr>
          <w:rFonts w:ascii="Arial" w:hAnsi="Arial" w:cs="Arial"/>
          <w:color w:val="000000"/>
          <w:sz w:val="22"/>
          <w:szCs w:val="22"/>
        </w:rPr>
        <w:t>.</w:t>
      </w:r>
      <w:r w:rsidRPr="00425B52">
        <w:rPr>
          <w:rFonts w:ascii="Arial" w:hAnsi="Arial" w:cs="Arial"/>
          <w:sz w:val="22"/>
          <w:szCs w:val="22"/>
        </w:rPr>
        <w:t xml:space="preserve"> </w:t>
      </w:r>
    </w:p>
    <w:p w14:paraId="46FB7E07" w14:textId="4B4FCEA2"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r w:rsidR="00132556" w:rsidRPr="00132556">
        <w:rPr>
          <w:rFonts w:ascii="Arial" w:hAnsi="Arial" w:cs="Arial"/>
          <w:color w:val="000000"/>
          <w:sz w:val="22"/>
          <w:szCs w:val="22"/>
        </w:rPr>
        <w:t xml:space="preserve"> </w:t>
      </w:r>
      <w:r w:rsidR="00132556">
        <w:rPr>
          <w:rFonts w:ascii="Arial" w:hAnsi="Arial" w:cs="Arial"/>
          <w:color w:val="000000"/>
          <w:sz w:val="22"/>
          <w:szCs w:val="22"/>
        </w:rPr>
        <w:t>i deklaruję stan ten utrzymywać prze cały okres realizacji umowy, która zostanie zawarta w wyniku rozstrzygnięcia postepowania</w:t>
      </w:r>
      <w:r w:rsidR="00132556" w:rsidRPr="00425B52">
        <w:rPr>
          <w:rFonts w:ascii="Arial" w:hAnsi="Arial" w:cs="Arial"/>
          <w:color w:val="000000"/>
          <w:sz w:val="22"/>
          <w:szCs w:val="22"/>
        </w:rPr>
        <w:t>.</w:t>
      </w:r>
      <w:r w:rsidRPr="00425B52">
        <w:rPr>
          <w:rFonts w:ascii="Arial" w:hAnsi="Arial" w:cs="Arial"/>
          <w:sz w:val="22"/>
          <w:szCs w:val="22"/>
        </w:rPr>
        <w:t>.</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5"/>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810" w:type="dxa"/>
        <w:tblInd w:w="-30" w:type="dxa"/>
        <w:tblLayout w:type="fixed"/>
        <w:tblCellMar>
          <w:left w:w="70" w:type="dxa"/>
          <w:right w:w="70" w:type="dxa"/>
        </w:tblCellMar>
        <w:tblLook w:val="0000" w:firstRow="0" w:lastRow="0" w:firstColumn="0" w:lastColumn="0" w:noHBand="0" w:noVBand="0"/>
      </w:tblPr>
      <w:tblGrid>
        <w:gridCol w:w="499"/>
        <w:gridCol w:w="2998"/>
        <w:gridCol w:w="1032"/>
        <w:gridCol w:w="1032"/>
        <w:gridCol w:w="1032"/>
        <w:gridCol w:w="451"/>
        <w:gridCol w:w="1032"/>
        <w:gridCol w:w="790"/>
        <w:gridCol w:w="758"/>
        <w:gridCol w:w="1258"/>
        <w:gridCol w:w="1610"/>
        <w:gridCol w:w="708"/>
        <w:gridCol w:w="1610"/>
      </w:tblGrid>
      <w:tr w:rsidR="00493FC7" w:rsidRPr="00493FC7" w14:paraId="375AC5F6" w14:textId="77777777" w:rsidTr="00493FC7">
        <w:trPr>
          <w:trHeight w:val="305"/>
        </w:trPr>
        <w:tc>
          <w:tcPr>
            <w:tcW w:w="3497" w:type="dxa"/>
            <w:gridSpan w:val="2"/>
            <w:tcBorders>
              <w:top w:val="nil"/>
              <w:left w:val="nil"/>
              <w:bottom w:val="nil"/>
              <w:right w:val="nil"/>
            </w:tcBorders>
          </w:tcPr>
          <w:p w14:paraId="7EECB0CF" w14:textId="622149B6" w:rsidR="00493FC7" w:rsidRPr="00493FC7" w:rsidRDefault="001918C3">
            <w:pPr>
              <w:autoSpaceDE w:val="0"/>
              <w:autoSpaceDN w:val="0"/>
              <w:adjustRightInd w:val="0"/>
              <w:rPr>
                <w:rFonts w:ascii="Arial" w:eastAsiaTheme="minorHAnsi" w:hAnsi="Arial" w:cs="Arial"/>
                <w:b/>
                <w:bCs/>
                <w:color w:val="333333"/>
                <w:sz w:val="22"/>
                <w:szCs w:val="22"/>
                <w:lang w:eastAsia="en-US"/>
              </w:rPr>
            </w:pPr>
            <w:r>
              <w:rPr>
                <w:rFonts w:ascii="Arial" w:eastAsiaTheme="minorHAnsi" w:hAnsi="Arial" w:cs="Arial"/>
                <w:b/>
                <w:bCs/>
                <w:color w:val="333333"/>
                <w:sz w:val="22"/>
                <w:szCs w:val="22"/>
                <w:lang w:eastAsia="en-US"/>
              </w:rPr>
              <w:t>W załączeniu w formie excel</w:t>
            </w:r>
          </w:p>
        </w:tc>
        <w:tc>
          <w:tcPr>
            <w:tcW w:w="1032" w:type="dxa"/>
            <w:tcBorders>
              <w:top w:val="nil"/>
              <w:left w:val="nil"/>
              <w:bottom w:val="nil"/>
              <w:right w:val="nil"/>
            </w:tcBorders>
          </w:tcPr>
          <w:p w14:paraId="36315E1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F3CD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A153C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6BC6B149"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408C2CF0"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CA4D0E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39EFD07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401E34A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61D7FF47"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669419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7F067F9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r w:rsidR="00493FC7" w:rsidRPr="00493FC7" w14:paraId="7E1D8ADD" w14:textId="77777777" w:rsidTr="00493FC7">
        <w:trPr>
          <w:trHeight w:val="319"/>
        </w:trPr>
        <w:tc>
          <w:tcPr>
            <w:tcW w:w="499" w:type="dxa"/>
            <w:tcBorders>
              <w:top w:val="nil"/>
              <w:left w:val="nil"/>
              <w:bottom w:val="nil"/>
              <w:right w:val="nil"/>
            </w:tcBorders>
          </w:tcPr>
          <w:p w14:paraId="3069480F" w14:textId="77777777" w:rsidR="00493FC7" w:rsidRPr="00493FC7" w:rsidRDefault="00493FC7">
            <w:pPr>
              <w:autoSpaceDE w:val="0"/>
              <w:autoSpaceDN w:val="0"/>
              <w:adjustRightInd w:val="0"/>
              <w:jc w:val="right"/>
              <w:rPr>
                <w:rFonts w:ascii="Arial" w:eastAsiaTheme="minorHAnsi" w:hAnsi="Arial" w:cs="Arial"/>
                <w:b/>
                <w:bCs/>
                <w:color w:val="333333"/>
                <w:sz w:val="22"/>
                <w:szCs w:val="22"/>
                <w:lang w:eastAsia="en-US"/>
              </w:rPr>
            </w:pPr>
          </w:p>
        </w:tc>
        <w:tc>
          <w:tcPr>
            <w:tcW w:w="2998" w:type="dxa"/>
            <w:tcBorders>
              <w:top w:val="nil"/>
              <w:left w:val="nil"/>
              <w:bottom w:val="nil"/>
              <w:right w:val="nil"/>
            </w:tcBorders>
          </w:tcPr>
          <w:p w14:paraId="51FE2B2F"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1ECB8BB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1BB6C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0E33E63C"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451" w:type="dxa"/>
            <w:tcBorders>
              <w:top w:val="nil"/>
              <w:left w:val="nil"/>
              <w:bottom w:val="nil"/>
              <w:right w:val="nil"/>
            </w:tcBorders>
          </w:tcPr>
          <w:p w14:paraId="7814344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032" w:type="dxa"/>
            <w:tcBorders>
              <w:top w:val="nil"/>
              <w:left w:val="nil"/>
              <w:bottom w:val="nil"/>
              <w:right w:val="nil"/>
            </w:tcBorders>
          </w:tcPr>
          <w:p w14:paraId="3A25BC1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90" w:type="dxa"/>
            <w:tcBorders>
              <w:top w:val="nil"/>
              <w:left w:val="nil"/>
              <w:bottom w:val="nil"/>
              <w:right w:val="nil"/>
            </w:tcBorders>
          </w:tcPr>
          <w:p w14:paraId="54AE935A"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58" w:type="dxa"/>
            <w:tcBorders>
              <w:top w:val="nil"/>
              <w:left w:val="nil"/>
              <w:bottom w:val="nil"/>
              <w:right w:val="nil"/>
            </w:tcBorders>
          </w:tcPr>
          <w:p w14:paraId="4857D656"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258" w:type="dxa"/>
            <w:tcBorders>
              <w:top w:val="nil"/>
              <w:left w:val="nil"/>
              <w:bottom w:val="nil"/>
              <w:right w:val="nil"/>
            </w:tcBorders>
          </w:tcPr>
          <w:p w14:paraId="6CC677A2"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14E86C41"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708" w:type="dxa"/>
            <w:tcBorders>
              <w:top w:val="nil"/>
              <w:left w:val="nil"/>
              <w:bottom w:val="nil"/>
              <w:right w:val="nil"/>
            </w:tcBorders>
          </w:tcPr>
          <w:p w14:paraId="338DAA65"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c>
          <w:tcPr>
            <w:tcW w:w="1610" w:type="dxa"/>
            <w:tcBorders>
              <w:top w:val="nil"/>
              <w:left w:val="nil"/>
              <w:bottom w:val="nil"/>
              <w:right w:val="nil"/>
            </w:tcBorders>
          </w:tcPr>
          <w:p w14:paraId="5CCEA1AE" w14:textId="77777777" w:rsidR="00493FC7" w:rsidRPr="00493FC7" w:rsidRDefault="00493FC7">
            <w:pPr>
              <w:autoSpaceDE w:val="0"/>
              <w:autoSpaceDN w:val="0"/>
              <w:adjustRightInd w:val="0"/>
              <w:jc w:val="right"/>
              <w:rPr>
                <w:rFonts w:ascii="Arial" w:eastAsiaTheme="minorHAnsi" w:hAnsi="Arial" w:cs="Arial"/>
                <w:color w:val="333333"/>
                <w:sz w:val="22"/>
                <w:szCs w:val="22"/>
                <w:lang w:eastAsia="en-US"/>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362FA946" w:rsidR="007F6BDC" w:rsidRDefault="007F6BDC" w:rsidP="007F6BDC">
      <w:pPr>
        <w:pStyle w:val="Tytu"/>
        <w:rPr>
          <w:rFonts w:cs="Arial"/>
          <w:szCs w:val="22"/>
        </w:rPr>
      </w:pPr>
      <w:r w:rsidRPr="00425B52">
        <w:rPr>
          <w:rFonts w:cs="Arial"/>
          <w:szCs w:val="22"/>
        </w:rPr>
        <w:t xml:space="preserve">UMOWA  </w:t>
      </w:r>
      <w:r w:rsidR="00F2700B">
        <w:rPr>
          <w:rFonts w:cs="Arial"/>
          <w:szCs w:val="22"/>
        </w:rPr>
        <w:t>125</w:t>
      </w:r>
      <w:r w:rsidR="003B4182">
        <w:rPr>
          <w:rFonts w:cs="Arial"/>
          <w:szCs w:val="22"/>
        </w:rPr>
        <w:t>/2023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4D80E9B3"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6C5C2C">
        <w:rPr>
          <w:rFonts w:ascii="Arial" w:hAnsi="Arial" w:cs="Arial"/>
          <w:b/>
          <w:color w:val="000000"/>
          <w:sz w:val="22"/>
          <w:szCs w:val="22"/>
        </w:rPr>
        <w:t>117</w:t>
      </w:r>
      <w:r w:rsidR="003B4182">
        <w:rPr>
          <w:rFonts w:ascii="Arial" w:hAnsi="Arial" w:cs="Arial"/>
          <w:b/>
          <w:color w:val="000000"/>
          <w:sz w:val="22"/>
          <w:szCs w:val="22"/>
        </w:rPr>
        <w:t>/2023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55F190C3"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2</w:t>
      </w:r>
    </w:p>
    <w:p w14:paraId="2F4B7D5B" w14:textId="77777777" w:rsidR="006C5C2C" w:rsidRPr="008C2176" w:rsidRDefault="006C5C2C" w:rsidP="006C5C2C">
      <w:pPr>
        <w:jc w:val="center"/>
        <w:rPr>
          <w:rFonts w:ascii="Arial" w:hAnsi="Arial" w:cs="Arial"/>
          <w:b/>
          <w:color w:val="000000"/>
          <w:sz w:val="22"/>
          <w:szCs w:val="22"/>
        </w:rPr>
      </w:pPr>
    </w:p>
    <w:p w14:paraId="7E14D0D7" w14:textId="615C1EC2"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 xml:space="preserve">Przedmiotem niniejszej umowy jest </w:t>
      </w:r>
      <w:r w:rsidR="002E45F4">
        <w:rPr>
          <w:rFonts w:ascii="Arial" w:hAnsi="Arial" w:cs="Arial"/>
          <w:b/>
          <w:sz w:val="22"/>
          <w:szCs w:val="22"/>
        </w:rPr>
        <w:t>sprzętu medycznego jednorazowego użytku, sterylnego</w:t>
      </w:r>
      <w:r w:rsidR="002E45F4" w:rsidRPr="008C2176">
        <w:rPr>
          <w:rFonts w:ascii="Arial" w:hAnsi="Arial" w:cs="Arial"/>
          <w:b/>
          <w:sz w:val="22"/>
          <w:szCs w:val="22"/>
        </w:rPr>
        <w:t xml:space="preserve"> </w:t>
      </w:r>
      <w:r w:rsidRPr="008C2176">
        <w:rPr>
          <w:rFonts w:ascii="Arial" w:hAnsi="Arial" w:cs="Arial"/>
          <w:b/>
          <w:sz w:val="22"/>
          <w:szCs w:val="22"/>
        </w:rPr>
        <w:t xml:space="preserve">– </w:t>
      </w:r>
      <w:r w:rsidR="002E45F4">
        <w:rPr>
          <w:rFonts w:ascii="Arial" w:hAnsi="Arial" w:cs="Arial"/>
          <w:b/>
          <w:sz w:val="22"/>
          <w:szCs w:val="22"/>
        </w:rPr>
        <w:t xml:space="preserve"> pakiet nr </w:t>
      </w:r>
      <w:r>
        <w:rPr>
          <w:rFonts w:ascii="Arial" w:hAnsi="Arial" w:cs="Arial"/>
          <w:b/>
          <w:sz w:val="22"/>
          <w:szCs w:val="22"/>
        </w:rPr>
        <w:t xml:space="preserve">…………………….. </w:t>
      </w:r>
      <w:r w:rsidRPr="008C2176">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7F9CBE90" w14:textId="37CCC15B" w:rsidR="006C5C2C" w:rsidRPr="008C2176" w:rsidRDefault="006C5C2C" w:rsidP="006C5C2C">
      <w:pPr>
        <w:pStyle w:val="Akapitzlist"/>
        <w:numPr>
          <w:ilvl w:val="0"/>
          <w:numId w:val="41"/>
        </w:numPr>
        <w:ind w:left="426" w:hanging="426"/>
        <w:contextualSpacing/>
        <w:jc w:val="both"/>
        <w:rPr>
          <w:rFonts w:ascii="Arial" w:hAnsi="Arial" w:cs="Arial"/>
          <w:sz w:val="22"/>
          <w:szCs w:val="22"/>
        </w:rPr>
      </w:pPr>
      <w:r w:rsidRPr="008C2176">
        <w:rPr>
          <w:rFonts w:ascii="Arial" w:hAnsi="Arial" w:cs="Arial"/>
          <w:sz w:val="22"/>
          <w:szCs w:val="22"/>
        </w:rPr>
        <w:t>Dostawy asortymentu będą realizowane</w:t>
      </w:r>
      <w:r w:rsidR="00F2700B">
        <w:rPr>
          <w:rFonts w:ascii="Arial" w:hAnsi="Arial" w:cs="Arial"/>
          <w:sz w:val="22"/>
          <w:szCs w:val="22"/>
        </w:rPr>
        <w:t xml:space="preserve"> w okresie 24</w:t>
      </w:r>
      <w:r w:rsidRPr="008C2176">
        <w:rPr>
          <w:rFonts w:ascii="Arial" w:hAnsi="Arial" w:cs="Arial"/>
          <w:sz w:val="22"/>
          <w:szCs w:val="22"/>
        </w:rPr>
        <w:t xml:space="preserve"> miesięcy od</w:t>
      </w:r>
      <w:r w:rsidRPr="008C2176">
        <w:rPr>
          <w:rFonts w:ascii="Arial" w:hAnsi="Arial" w:cs="Arial"/>
          <w:sz w:val="22"/>
          <w:szCs w:val="22"/>
          <w:u w:val="single"/>
        </w:rPr>
        <w:t xml:space="preserve"> dnia </w:t>
      </w:r>
      <w:r>
        <w:rPr>
          <w:rFonts w:ascii="Arial" w:hAnsi="Arial" w:cs="Arial"/>
          <w:sz w:val="22"/>
          <w:szCs w:val="22"/>
          <w:u w:val="single"/>
        </w:rPr>
        <w:t>…………………</w:t>
      </w:r>
      <w:r w:rsidRPr="008C2176">
        <w:rPr>
          <w:rFonts w:ascii="Arial" w:hAnsi="Arial" w:cs="Arial"/>
          <w:sz w:val="22"/>
          <w:szCs w:val="22"/>
          <w:u w:val="single"/>
        </w:rPr>
        <w:t xml:space="preserve"> do dnia </w:t>
      </w:r>
      <w:r>
        <w:rPr>
          <w:rFonts w:ascii="Arial" w:hAnsi="Arial" w:cs="Arial"/>
          <w:sz w:val="22"/>
          <w:szCs w:val="22"/>
          <w:u w:val="single"/>
        </w:rPr>
        <w:t>………………………..</w:t>
      </w:r>
      <w:r w:rsidRPr="008C2176">
        <w:rPr>
          <w:rFonts w:ascii="Arial" w:hAnsi="Arial" w:cs="Arial"/>
          <w:sz w:val="22"/>
          <w:szCs w:val="22"/>
        </w:rPr>
        <w:t xml:space="preserve"> lub do wyczerpania całkowitej wartości umowy wskazanej w § 5 ust. 1. </w:t>
      </w:r>
    </w:p>
    <w:p w14:paraId="3B47A14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dostawy zamówionych Przedmiotów umowy: </w:t>
      </w:r>
    </w:p>
    <w:p w14:paraId="4602400F"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Sukcesywnie w terminie do 4 dni od dnia złożenia przez Zamawiającego zamówienia,</w:t>
      </w:r>
    </w:p>
    <w:p w14:paraId="5F606C8B" w14:textId="77777777" w:rsidR="006C5C2C" w:rsidRPr="008C2176" w:rsidRDefault="006C5C2C" w:rsidP="006C5C2C">
      <w:pPr>
        <w:numPr>
          <w:ilvl w:val="1"/>
          <w:numId w:val="41"/>
        </w:numPr>
        <w:ind w:left="851" w:hanging="284"/>
        <w:jc w:val="both"/>
        <w:rPr>
          <w:rFonts w:ascii="Arial" w:hAnsi="Arial" w:cs="Arial"/>
          <w:color w:val="000000"/>
          <w:sz w:val="22"/>
          <w:szCs w:val="22"/>
        </w:rPr>
      </w:pPr>
      <w:r w:rsidRPr="008C2176">
        <w:rPr>
          <w:rFonts w:ascii="Arial" w:hAnsi="Arial"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1130FC52"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 W przypadku stwierdzenia przez Zamawiającego w okresie obowiązywania umowy mniejszych potrzeb w zakresie ilości zamawianego asortymentu niż określone w Formularzu cenowym, Zamawiający zastrzega sobie prawo do zmniejszenia ilości zamawianego asortymentu. Zamawiający gwarantuje jednak wykonanie umowy na poziomie 60% wartości wynagrodzenia należnego Wykonawcy.</w:t>
      </w:r>
    </w:p>
    <w:p w14:paraId="1F4C97E1" w14:textId="77777777" w:rsidR="006C5C2C" w:rsidRPr="008C2176" w:rsidRDefault="006C5C2C" w:rsidP="006C5C2C">
      <w:pPr>
        <w:numPr>
          <w:ilvl w:val="0"/>
          <w:numId w:val="41"/>
        </w:numPr>
        <w:ind w:left="426" w:hanging="426"/>
        <w:jc w:val="both"/>
        <w:rPr>
          <w:rFonts w:ascii="Arial" w:hAnsi="Arial" w:cs="Arial"/>
          <w:sz w:val="22"/>
          <w:szCs w:val="22"/>
        </w:rPr>
      </w:pPr>
      <w:r w:rsidRPr="008C2176">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86B4E28"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wynikają z potrzeb Zamawiającego, a konieczności ich wprowadzenia nie można było przewidzieć w chwili zawarcia niniejszej umowy,</w:t>
      </w:r>
    </w:p>
    <w:p w14:paraId="27A22FF2" w14:textId="77777777" w:rsidR="006C5C2C" w:rsidRPr="008C2176" w:rsidRDefault="006C5C2C" w:rsidP="006C5C2C">
      <w:pPr>
        <w:pStyle w:val="Akapitzlist"/>
        <w:numPr>
          <w:ilvl w:val="0"/>
          <w:numId w:val="42"/>
        </w:numPr>
        <w:spacing w:after="200"/>
        <w:ind w:left="993" w:hanging="426"/>
        <w:contextualSpacing/>
        <w:jc w:val="both"/>
        <w:rPr>
          <w:rFonts w:ascii="Arial" w:hAnsi="Arial" w:cs="Arial"/>
          <w:sz w:val="22"/>
          <w:szCs w:val="22"/>
        </w:rPr>
      </w:pPr>
      <w:r w:rsidRPr="008C2176">
        <w:rPr>
          <w:rFonts w:ascii="Arial" w:hAnsi="Arial" w:cs="Arial"/>
          <w:sz w:val="22"/>
          <w:szCs w:val="22"/>
        </w:rPr>
        <w:t>zmiany następują w obrębie jednego pakietu określonego w formularzu cenowym</w:t>
      </w:r>
    </w:p>
    <w:p w14:paraId="14162179" w14:textId="77777777" w:rsidR="006C5C2C" w:rsidRPr="008C2176" w:rsidRDefault="006C5C2C" w:rsidP="006C5C2C">
      <w:pPr>
        <w:pStyle w:val="Akapitzlist"/>
        <w:numPr>
          <w:ilvl w:val="0"/>
          <w:numId w:val="42"/>
        </w:numPr>
        <w:ind w:left="993" w:hanging="426"/>
        <w:contextualSpacing/>
        <w:jc w:val="both"/>
        <w:rPr>
          <w:rFonts w:ascii="Arial" w:hAnsi="Arial" w:cs="Arial"/>
          <w:sz w:val="22"/>
          <w:szCs w:val="22"/>
        </w:rPr>
      </w:pPr>
      <w:r w:rsidRPr="008C2176">
        <w:rPr>
          <w:rFonts w:ascii="Arial" w:hAnsi="Arial" w:cs="Arial"/>
          <w:sz w:val="22"/>
          <w:szCs w:val="22"/>
        </w:rPr>
        <w:t>zmiana nie powoduje przekroczenia wartości wynagrodzenia danego pakietu i wartości całkowitej umowy brutto, określonej w §5 ust. 1 umowy.</w:t>
      </w:r>
    </w:p>
    <w:p w14:paraId="300EC82B" w14:textId="33B2171E"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Zamawiający przewiduje za obopólna zgodą możliwość przedłużenia okresu obowiązywania niniejszej umowy, </w:t>
      </w:r>
      <w:r w:rsidRPr="008C2176">
        <w:rPr>
          <w:rFonts w:ascii="Arial" w:hAnsi="Arial" w:cs="Arial"/>
          <w:sz w:val="22"/>
          <w:szCs w:val="22"/>
        </w:rPr>
        <w:t>począwszy od końcowego dnia okresu, na który zawarta została umowa, wskazanego w § 2 ust. 2</w:t>
      </w:r>
      <w:r w:rsidRPr="008C2176">
        <w:rPr>
          <w:rFonts w:ascii="Arial" w:hAnsi="Arial" w:cs="Arial"/>
          <w:color w:val="000000"/>
          <w:sz w:val="22"/>
          <w:szCs w:val="22"/>
        </w:rPr>
        <w:t xml:space="preserve"> umowy, z zachowaniem tych samych warunków, w przypadku, gdy ilość </w:t>
      </w:r>
      <w:bookmarkStart w:id="6" w:name="_Hlk66695413"/>
      <w:r w:rsidRPr="008C2176">
        <w:rPr>
          <w:rFonts w:ascii="Arial" w:hAnsi="Arial" w:cs="Arial"/>
          <w:color w:val="000000"/>
          <w:sz w:val="22"/>
          <w:szCs w:val="22"/>
        </w:rPr>
        <w:t>asortymentu będącego przedmiotem umowy</w:t>
      </w:r>
      <w:bookmarkEnd w:id="6"/>
      <w:r w:rsidRPr="008C2176">
        <w:rPr>
          <w:rFonts w:ascii="Arial" w:hAnsi="Arial" w:cs="Arial"/>
          <w:color w:val="000000"/>
          <w:sz w:val="22"/>
          <w:szCs w:val="22"/>
        </w:rPr>
        <w:t xml:space="preserve"> wskazana w specyfikacji warunków zamówienia, nie zostanie wyczerpana w okresie, na który zawarta została niniejsza umowa.</w:t>
      </w:r>
      <w:r w:rsidRPr="008C2176">
        <w:rPr>
          <w:rFonts w:ascii="Arial" w:hAnsi="Arial" w:cs="Arial"/>
          <w:sz w:val="22"/>
          <w:szCs w:val="22"/>
        </w:rPr>
        <w:t xml:space="preserve"> </w:t>
      </w:r>
      <w:r w:rsidRPr="008C2176">
        <w:rPr>
          <w:rFonts w:ascii="Arial" w:hAnsi="Arial" w:cs="Arial"/>
          <w:color w:val="000000"/>
          <w:sz w:val="22"/>
          <w:szCs w:val="22"/>
        </w:rPr>
        <w:t xml:space="preserve">Okres obowiązywania umowy nie może łącznie przekroczyć </w:t>
      </w:r>
      <w:r w:rsidR="003C598F">
        <w:rPr>
          <w:rFonts w:ascii="Arial" w:hAnsi="Arial" w:cs="Arial"/>
          <w:sz w:val="22"/>
          <w:szCs w:val="22"/>
          <w:u w:val="single"/>
        </w:rPr>
        <w:t>36</w:t>
      </w:r>
      <w:r w:rsidRPr="008C2176">
        <w:rPr>
          <w:rFonts w:ascii="Arial" w:hAnsi="Arial" w:cs="Arial"/>
          <w:sz w:val="22"/>
          <w:szCs w:val="22"/>
          <w:u w:val="single"/>
        </w:rPr>
        <w:t xml:space="preserve"> miesięcy</w:t>
      </w:r>
      <w:r w:rsidRPr="008C2176">
        <w:rPr>
          <w:rFonts w:ascii="Arial" w:hAnsi="Arial" w:cs="Arial"/>
          <w:sz w:val="22"/>
          <w:szCs w:val="22"/>
        </w:rPr>
        <w:t xml:space="preserve"> </w:t>
      </w:r>
      <w:r w:rsidRPr="008C2176">
        <w:rPr>
          <w:rFonts w:ascii="Arial" w:hAnsi="Arial" w:cs="Arial"/>
          <w:color w:val="000000"/>
          <w:sz w:val="22"/>
          <w:szCs w:val="22"/>
        </w:rPr>
        <w:t xml:space="preserve">od dnia jej zawarcia. </w:t>
      </w:r>
    </w:p>
    <w:p w14:paraId="4221EFB7"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dostarczania asortymentu będącego przedmiotem umowy na własny koszt i ryzyko do magazynu </w:t>
      </w:r>
      <w:r w:rsidRPr="008C2176">
        <w:rPr>
          <w:rFonts w:ascii="Arial" w:hAnsi="Arial" w:cs="Arial"/>
          <w:sz w:val="22"/>
          <w:szCs w:val="22"/>
        </w:rPr>
        <w:t>Apteki.</w:t>
      </w:r>
    </w:p>
    <w:p w14:paraId="2AF60E02" w14:textId="77777777" w:rsidR="006C5C2C" w:rsidRPr="008C2176" w:rsidRDefault="006C5C2C" w:rsidP="006C5C2C">
      <w:pPr>
        <w:numPr>
          <w:ilvl w:val="0"/>
          <w:numId w:val="41"/>
        </w:numPr>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23FD" w14:textId="77777777" w:rsidR="006C5C2C" w:rsidRPr="008C2176" w:rsidRDefault="006C5C2C" w:rsidP="006C5C2C">
      <w:pPr>
        <w:ind w:left="360"/>
        <w:jc w:val="both"/>
        <w:rPr>
          <w:rFonts w:ascii="Arial" w:hAnsi="Arial" w:cs="Arial"/>
          <w:b/>
          <w:color w:val="000000"/>
          <w:sz w:val="22"/>
          <w:szCs w:val="22"/>
        </w:rPr>
      </w:pPr>
    </w:p>
    <w:p w14:paraId="346582C4"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3</w:t>
      </w:r>
    </w:p>
    <w:p w14:paraId="35567B96" w14:textId="77777777" w:rsidR="006C5C2C" w:rsidRPr="008C2176" w:rsidRDefault="006C5C2C" w:rsidP="006C5C2C">
      <w:pPr>
        <w:ind w:left="360"/>
        <w:jc w:val="center"/>
        <w:rPr>
          <w:rFonts w:ascii="Arial" w:hAnsi="Arial" w:cs="Arial"/>
          <w:b/>
          <w:color w:val="000000"/>
          <w:sz w:val="22"/>
          <w:szCs w:val="22"/>
        </w:rPr>
      </w:pPr>
    </w:p>
    <w:p w14:paraId="51CFEFED"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3134270C"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38CAC9EE" w14:textId="77777777" w:rsidR="006C5C2C" w:rsidRPr="008C2176" w:rsidRDefault="006C5C2C" w:rsidP="006C5C2C">
      <w:pPr>
        <w:numPr>
          <w:ilvl w:val="0"/>
          <w:numId w:val="28"/>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56B18FBE" w14:textId="77777777" w:rsidR="006C5C2C" w:rsidRDefault="006C5C2C" w:rsidP="006C5C2C">
      <w:pPr>
        <w:ind w:left="360"/>
        <w:jc w:val="both"/>
        <w:rPr>
          <w:rFonts w:ascii="Arial" w:hAnsi="Arial" w:cs="Arial"/>
          <w:b/>
          <w:color w:val="000000"/>
          <w:sz w:val="22"/>
          <w:szCs w:val="22"/>
        </w:rPr>
      </w:pPr>
    </w:p>
    <w:p w14:paraId="2D582B36" w14:textId="77777777" w:rsidR="006C5C2C" w:rsidRDefault="006C5C2C" w:rsidP="006C5C2C">
      <w:pPr>
        <w:ind w:left="360"/>
        <w:jc w:val="both"/>
        <w:rPr>
          <w:rFonts w:ascii="Arial" w:hAnsi="Arial" w:cs="Arial"/>
          <w:b/>
          <w:color w:val="000000"/>
          <w:sz w:val="22"/>
          <w:szCs w:val="22"/>
        </w:rPr>
      </w:pPr>
    </w:p>
    <w:p w14:paraId="2A7E860B" w14:textId="77777777" w:rsidR="006C5C2C" w:rsidRDefault="006C5C2C" w:rsidP="006C5C2C">
      <w:pPr>
        <w:ind w:left="360"/>
        <w:jc w:val="both"/>
        <w:rPr>
          <w:rFonts w:ascii="Arial" w:hAnsi="Arial" w:cs="Arial"/>
          <w:b/>
          <w:color w:val="000000"/>
          <w:sz w:val="22"/>
          <w:szCs w:val="22"/>
        </w:rPr>
      </w:pPr>
    </w:p>
    <w:p w14:paraId="52E91C27" w14:textId="77777777" w:rsidR="006C5C2C" w:rsidRPr="008C2176" w:rsidRDefault="006C5C2C" w:rsidP="006C5C2C">
      <w:pPr>
        <w:ind w:left="360"/>
        <w:jc w:val="both"/>
        <w:rPr>
          <w:rFonts w:ascii="Arial" w:hAnsi="Arial" w:cs="Arial"/>
          <w:b/>
          <w:color w:val="000000"/>
          <w:sz w:val="22"/>
          <w:szCs w:val="22"/>
        </w:rPr>
      </w:pPr>
    </w:p>
    <w:p w14:paraId="74E45585"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4</w:t>
      </w:r>
    </w:p>
    <w:p w14:paraId="76B1C5ED" w14:textId="77777777" w:rsidR="006C5C2C" w:rsidRPr="008C2176" w:rsidRDefault="006C5C2C" w:rsidP="006C5C2C">
      <w:pPr>
        <w:ind w:left="360"/>
        <w:jc w:val="center"/>
        <w:rPr>
          <w:rFonts w:ascii="Arial" w:hAnsi="Arial" w:cs="Arial"/>
          <w:b/>
          <w:color w:val="000000"/>
          <w:sz w:val="22"/>
          <w:szCs w:val="22"/>
        </w:rPr>
      </w:pPr>
    </w:p>
    <w:p w14:paraId="1D03039F"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7AE9B3E"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r w:rsidRPr="008C2176">
        <w:rPr>
          <w:rFonts w:ascii="Arial" w:hAnsi="Arial" w:cs="Arial"/>
          <w:sz w:val="22"/>
          <w:szCs w:val="22"/>
        </w:rPr>
        <w:t>Dostawy produktów z krótszym terminem ważności mogą być dopuszczone w wyjątkowych sytuacjach i każdorazowo zgodę na nie musi wyrazić upoważniony przedstawiciel Zamawiającego.</w:t>
      </w:r>
    </w:p>
    <w:p w14:paraId="20866102"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E44482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C9072AD"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C8C62BD" w14:textId="4303B40E"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w:t>
      </w:r>
      <w:r w:rsidR="003C598F">
        <w:rPr>
          <w:rFonts w:ascii="Arial" w:hAnsi="Arial" w:cs="Arial"/>
          <w:color w:val="000000"/>
          <w:sz w:val="22"/>
          <w:szCs w:val="22"/>
        </w:rPr>
        <w:t>sokości określonej zgodnie z § 5</w:t>
      </w:r>
      <w:r w:rsidRPr="008C2176">
        <w:rPr>
          <w:rFonts w:ascii="Arial" w:hAnsi="Arial" w:cs="Arial"/>
          <w:color w:val="000000"/>
          <w:sz w:val="22"/>
          <w:szCs w:val="22"/>
        </w:rPr>
        <w:t xml:space="preserve"> ust. 1 lit. c) niniejszej umowy.</w:t>
      </w:r>
    </w:p>
    <w:p w14:paraId="40B4CB4B"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72E7E5E4" w14:textId="77777777" w:rsidR="006C5C2C" w:rsidRPr="008C2176" w:rsidRDefault="006C5C2C" w:rsidP="006C5C2C">
      <w:pPr>
        <w:numPr>
          <w:ilvl w:val="0"/>
          <w:numId w:val="29"/>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56B6060" w14:textId="77777777" w:rsidR="006C5C2C" w:rsidRPr="008C2176" w:rsidRDefault="006C5C2C" w:rsidP="006C5C2C">
      <w:pPr>
        <w:numPr>
          <w:ilvl w:val="1"/>
          <w:numId w:val="43"/>
        </w:numPr>
        <w:tabs>
          <w:tab w:val="num" w:pos="993"/>
        </w:tabs>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niewłaściwej, jakości lub niezgodnego z właściwościami, które winien posiadać,</w:t>
      </w:r>
    </w:p>
    <w:p w14:paraId="435D2927" w14:textId="77777777" w:rsidR="006C5C2C" w:rsidRPr="008C2176" w:rsidRDefault="006C5C2C" w:rsidP="006C5C2C">
      <w:pPr>
        <w:numPr>
          <w:ilvl w:val="1"/>
          <w:numId w:val="43"/>
        </w:numPr>
        <w:ind w:left="993" w:hanging="284"/>
        <w:jc w:val="both"/>
        <w:rPr>
          <w:rFonts w:ascii="Arial" w:hAnsi="Arial" w:cs="Arial"/>
          <w:color w:val="000000"/>
          <w:sz w:val="22"/>
          <w:szCs w:val="22"/>
        </w:rPr>
      </w:pPr>
      <w:r w:rsidRPr="008C2176">
        <w:rPr>
          <w:rFonts w:ascii="Arial" w:hAnsi="Arial" w:cs="Arial"/>
          <w:color w:val="000000"/>
          <w:sz w:val="22"/>
          <w:szCs w:val="22"/>
        </w:rPr>
        <w:t>Dostarczenia asortymentu będącego przedmiotem umowy niezgodnego z zamówieniem.</w:t>
      </w:r>
    </w:p>
    <w:p w14:paraId="680094AF" w14:textId="77777777" w:rsidR="006C5C2C" w:rsidRPr="008C2176" w:rsidRDefault="006C5C2C" w:rsidP="006C5C2C">
      <w:pPr>
        <w:jc w:val="center"/>
        <w:rPr>
          <w:rFonts w:ascii="Arial" w:hAnsi="Arial" w:cs="Arial"/>
          <w:b/>
          <w:color w:val="000000"/>
          <w:sz w:val="22"/>
          <w:szCs w:val="22"/>
        </w:rPr>
      </w:pPr>
    </w:p>
    <w:p w14:paraId="7954DD68"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5</w:t>
      </w:r>
    </w:p>
    <w:p w14:paraId="47BEC4D5" w14:textId="77777777" w:rsidR="006C5C2C" w:rsidRPr="008C2176" w:rsidRDefault="006C5C2C" w:rsidP="006C5C2C">
      <w:pPr>
        <w:jc w:val="center"/>
        <w:rPr>
          <w:rFonts w:ascii="Arial" w:hAnsi="Arial" w:cs="Arial"/>
          <w:b/>
          <w:color w:val="000000"/>
          <w:sz w:val="22"/>
          <w:szCs w:val="22"/>
        </w:rPr>
      </w:pPr>
    </w:p>
    <w:p w14:paraId="7C920880" w14:textId="77777777" w:rsidR="006C5C2C" w:rsidRPr="001729F2" w:rsidRDefault="006C5C2C" w:rsidP="006C5C2C">
      <w:pPr>
        <w:numPr>
          <w:ilvl w:val="0"/>
          <w:numId w:val="30"/>
        </w:numPr>
        <w:tabs>
          <w:tab w:val="num" w:pos="426"/>
        </w:tabs>
        <w:ind w:left="426" w:hanging="426"/>
        <w:rPr>
          <w:rFonts w:ascii="Arial" w:hAnsi="Arial" w:cs="Arial"/>
          <w:color w:val="000000"/>
          <w:sz w:val="22"/>
          <w:szCs w:val="22"/>
        </w:rPr>
      </w:pPr>
      <w:r w:rsidRPr="008C2176">
        <w:rPr>
          <w:rFonts w:ascii="Arial" w:hAnsi="Arial" w:cs="Arial"/>
          <w:color w:val="000000"/>
          <w:sz w:val="22"/>
          <w:szCs w:val="22"/>
        </w:rPr>
        <w:t>Całkowita wartość umowy wynosi:</w:t>
      </w:r>
    </w:p>
    <w:p w14:paraId="095D10A3" w14:textId="6B9AA1CC"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sidRPr="001729F2">
        <w:rPr>
          <w:rFonts w:ascii="Arial" w:eastAsiaTheme="minorHAnsi" w:hAnsi="Arial" w:cs="Arial"/>
          <w:color w:val="000000"/>
          <w:sz w:val="22"/>
          <w:szCs w:val="22"/>
          <w:lang w:eastAsia="en-US"/>
        </w:rPr>
        <w:t xml:space="preserve">Pakiet nr </w:t>
      </w: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w:t>
      </w:r>
    </w:p>
    <w:p w14:paraId="5253F3B0" w14:textId="21E1F682"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netto słownie: </w:t>
      </w:r>
      <w:r>
        <w:rPr>
          <w:rFonts w:ascii="Arial" w:eastAsiaTheme="minorHAnsi" w:hAnsi="Arial" w:cs="Arial"/>
          <w:color w:val="000000"/>
          <w:sz w:val="22"/>
          <w:szCs w:val="22"/>
          <w:lang w:eastAsia="en-US"/>
        </w:rPr>
        <w:t>……………..</w:t>
      </w:r>
    </w:p>
    <w:p w14:paraId="79B882CC" w14:textId="7C23ED5A" w:rsidR="006C5C2C" w:rsidRPr="001729F2" w:rsidRDefault="006C5C2C" w:rsidP="006C5C2C">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1729F2">
        <w:rPr>
          <w:rFonts w:ascii="Arial" w:eastAsiaTheme="minorHAnsi" w:hAnsi="Arial" w:cs="Arial"/>
          <w:color w:val="000000"/>
          <w:sz w:val="22"/>
          <w:szCs w:val="22"/>
          <w:lang w:eastAsia="en-US"/>
        </w:rPr>
        <w:t xml:space="preserve"> zł brutto słownie: </w:t>
      </w:r>
      <w:r>
        <w:rPr>
          <w:rFonts w:ascii="Arial" w:eastAsiaTheme="minorHAnsi" w:hAnsi="Arial" w:cs="Arial"/>
          <w:color w:val="000000"/>
          <w:sz w:val="22"/>
          <w:szCs w:val="22"/>
          <w:lang w:eastAsia="en-US"/>
        </w:rPr>
        <w:t>…………………………..</w:t>
      </w:r>
    </w:p>
    <w:p w14:paraId="0162A305" w14:textId="77777777" w:rsidR="006C5C2C" w:rsidRPr="008C2176" w:rsidRDefault="006C5C2C" w:rsidP="006C5C2C">
      <w:pPr>
        <w:numPr>
          <w:ilvl w:val="0"/>
          <w:numId w:val="30"/>
        </w:numPr>
        <w:tabs>
          <w:tab w:val="num" w:pos="426"/>
        </w:tabs>
        <w:ind w:left="426" w:hanging="426"/>
        <w:jc w:val="both"/>
        <w:rPr>
          <w:rFonts w:ascii="Arial" w:hAnsi="Arial" w:cs="Arial"/>
          <w:color w:val="000000"/>
          <w:sz w:val="22"/>
          <w:szCs w:val="22"/>
        </w:rPr>
      </w:pPr>
      <w:r w:rsidRPr="008C2176">
        <w:rPr>
          <w:rFonts w:ascii="Arial" w:hAnsi="Arial" w:cs="Arial"/>
          <w:color w:val="000000"/>
          <w:sz w:val="22"/>
          <w:szCs w:val="22"/>
        </w:rPr>
        <w:t>Strony ustalają, że w cenie brutto zawarte są wszelkie koszty związane z wykonaniem umowy.</w:t>
      </w:r>
    </w:p>
    <w:p w14:paraId="4014AFE9"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4AD6737" w14:textId="77777777" w:rsidR="006C5C2C" w:rsidRPr="008C2176" w:rsidRDefault="006C5C2C" w:rsidP="006C5C2C">
      <w:pPr>
        <w:numPr>
          <w:ilvl w:val="0"/>
          <w:numId w:val="30"/>
        </w:numPr>
        <w:tabs>
          <w:tab w:val="num" w:pos="567"/>
        </w:tabs>
        <w:ind w:left="426" w:hanging="426"/>
        <w:jc w:val="both"/>
        <w:rPr>
          <w:rFonts w:ascii="Arial" w:hAnsi="Arial" w:cs="Arial"/>
          <w:color w:val="000000"/>
          <w:sz w:val="22"/>
          <w:szCs w:val="22"/>
        </w:rPr>
      </w:pPr>
      <w:r w:rsidRPr="008C2176">
        <w:rPr>
          <w:rFonts w:ascii="Arial" w:hAnsi="Arial"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3B5DB206"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Stawki podatku od towarów i usług oraz podatku akcyzowego,</w:t>
      </w:r>
    </w:p>
    <w:p w14:paraId="1483729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11CEC4C0" w14:textId="77777777" w:rsidR="006C5C2C" w:rsidRPr="008C2176" w:rsidRDefault="006C5C2C" w:rsidP="006C5C2C">
      <w:pPr>
        <w:pStyle w:val="Akapitzlist"/>
        <w:numPr>
          <w:ilvl w:val="0"/>
          <w:numId w:val="44"/>
        </w:numPr>
        <w:spacing w:after="200"/>
        <w:contextualSpacing/>
        <w:jc w:val="both"/>
        <w:rPr>
          <w:rFonts w:ascii="Arial" w:hAnsi="Arial" w:cs="Arial"/>
          <w:color w:val="000000"/>
          <w:sz w:val="22"/>
          <w:szCs w:val="22"/>
        </w:rPr>
      </w:pPr>
      <w:r w:rsidRPr="008C2176">
        <w:rPr>
          <w:rFonts w:ascii="Arial" w:hAnsi="Arial" w:cs="Arial"/>
          <w:color w:val="000000"/>
          <w:sz w:val="22"/>
          <w:szCs w:val="22"/>
        </w:rPr>
        <w:t>Zasad podlegania ubezpieczeniom społecznym lub ubezpieczeniu zdrowotnemu lub wysokości stawki składki na ubezpieczenia społeczne lub ubezpieczenie zdrowotne,</w:t>
      </w:r>
    </w:p>
    <w:p w14:paraId="445EA356" w14:textId="77777777" w:rsidR="006C5C2C" w:rsidRPr="008C2176" w:rsidRDefault="006C5C2C" w:rsidP="006C5C2C">
      <w:pPr>
        <w:pStyle w:val="Akapitzlist"/>
        <w:numPr>
          <w:ilvl w:val="0"/>
          <w:numId w:val="44"/>
        </w:numPr>
        <w:contextualSpacing/>
        <w:jc w:val="both"/>
        <w:rPr>
          <w:rFonts w:ascii="Arial" w:hAnsi="Arial" w:cs="Arial"/>
          <w:color w:val="000000"/>
          <w:sz w:val="22"/>
          <w:szCs w:val="22"/>
        </w:rPr>
      </w:pPr>
      <w:r w:rsidRPr="008C2176">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7DACECCF" w14:textId="77777777" w:rsidR="006C5C2C" w:rsidRPr="008C2176" w:rsidRDefault="006C5C2C" w:rsidP="006C5C2C">
      <w:pPr>
        <w:ind w:left="720"/>
        <w:jc w:val="both"/>
        <w:rPr>
          <w:rFonts w:ascii="Arial" w:hAnsi="Arial" w:cs="Arial"/>
          <w:color w:val="000000"/>
          <w:sz w:val="22"/>
          <w:szCs w:val="22"/>
        </w:rPr>
      </w:pPr>
      <w:r w:rsidRPr="008C2176">
        <w:rPr>
          <w:rFonts w:ascii="Arial" w:hAnsi="Arial" w:cs="Arial"/>
          <w:color w:val="000000"/>
          <w:sz w:val="22"/>
          <w:szCs w:val="22"/>
        </w:rPr>
        <w:t>pod warunkiem wykazania Zamawiającemu, że zmiana ma wpływ na koszty realizacji zamówienia oraz wykazania wysokości tych dodatkowych kosztów.</w:t>
      </w:r>
    </w:p>
    <w:p w14:paraId="6E05C7D8"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ED0930A" w14:textId="77777777" w:rsidR="006C5C2C" w:rsidRPr="008C2176" w:rsidRDefault="006C5C2C" w:rsidP="006C5C2C">
      <w:pPr>
        <w:numPr>
          <w:ilvl w:val="0"/>
          <w:numId w:val="30"/>
        </w:numPr>
        <w:ind w:left="567" w:hanging="567"/>
        <w:jc w:val="both"/>
        <w:rPr>
          <w:rFonts w:ascii="Arial" w:hAnsi="Arial" w:cs="Arial"/>
          <w:color w:val="000000"/>
          <w:sz w:val="22"/>
          <w:szCs w:val="22"/>
        </w:rPr>
      </w:pPr>
      <w:r w:rsidRPr="008C2176">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52A5E449"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4133B5E3"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77D5987B" w14:textId="77777777" w:rsidR="006C5C2C" w:rsidRPr="008C2176" w:rsidRDefault="006C5C2C" w:rsidP="006C5C2C">
      <w:pPr>
        <w:numPr>
          <w:ilvl w:val="0"/>
          <w:numId w:val="30"/>
        </w:numPr>
        <w:tabs>
          <w:tab w:val="num" w:pos="567"/>
        </w:tabs>
        <w:ind w:left="567" w:hanging="567"/>
        <w:jc w:val="both"/>
        <w:rPr>
          <w:rFonts w:ascii="Arial" w:hAnsi="Arial" w:cs="Arial"/>
          <w:color w:val="000000"/>
          <w:sz w:val="22"/>
          <w:szCs w:val="22"/>
        </w:rPr>
      </w:pPr>
      <w:r w:rsidRPr="008C2176">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847B0C6"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Zapłata za zamówiony i dostarczony asortyment będący przedmiotem umowy</w:t>
      </w:r>
      <w:r w:rsidRPr="008C2176">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36" w:history="1">
        <w:r w:rsidRPr="008C2176">
          <w:rPr>
            <w:rStyle w:val="Hipercze"/>
            <w:sz w:val="22"/>
            <w:szCs w:val="22"/>
          </w:rPr>
          <w:t>faktury@wco.pl</w:t>
        </w:r>
      </w:hyperlink>
      <w:r w:rsidRPr="008C2176">
        <w:rPr>
          <w:rFonts w:ascii="Arial" w:hAnsi="Arial" w:cs="Arial"/>
          <w:sz w:val="22"/>
          <w:szCs w:val="22"/>
        </w:rPr>
        <w:t xml:space="preserve"> lub w formie elektronicznej na adres </w:t>
      </w:r>
      <w:hyperlink r:id="rId37" w:tgtFrame="_blank" w:history="1">
        <w:r w:rsidRPr="008C2176">
          <w:rPr>
            <w:rStyle w:val="Hipercze"/>
            <w:sz w:val="22"/>
            <w:szCs w:val="22"/>
          </w:rPr>
          <w:t>https://brokerpefexpert.efaktura.gov.pl</w:t>
        </w:r>
      </w:hyperlink>
      <w:r w:rsidRPr="008C2176">
        <w:rPr>
          <w:rFonts w:ascii="Arial" w:hAnsi="Arial" w:cs="Arial"/>
          <w:sz w:val="22"/>
          <w:szCs w:val="22"/>
        </w:rPr>
        <w:t>,</w:t>
      </w:r>
      <w:r w:rsidRPr="008C2176">
        <w:rPr>
          <w:rStyle w:val="object"/>
          <w:rFonts w:ascii="Arial" w:hAnsi="Arial" w:cs="Arial"/>
          <w:sz w:val="22"/>
          <w:szCs w:val="22"/>
        </w:rPr>
        <w:t xml:space="preserve"> </w:t>
      </w:r>
      <w:r w:rsidRPr="008C2176">
        <w:rPr>
          <w:rFonts w:ascii="Arial" w:hAnsi="Arial" w:cs="Arial"/>
          <w:sz w:val="22"/>
          <w:szCs w:val="22"/>
        </w:rPr>
        <w:t xml:space="preserve"> w terminie do 60 dni od dnia otrzymania przedmiotowej faktury przez zamawiającego, na rachunek bankowy Wykonawcy wskazany na fakturze.   </w:t>
      </w:r>
    </w:p>
    <w:p w14:paraId="51559324" w14:textId="77777777" w:rsidR="006C5C2C" w:rsidRPr="008C2176" w:rsidRDefault="006C5C2C" w:rsidP="006C5C2C">
      <w:pPr>
        <w:pStyle w:val="Akapitzlist"/>
        <w:numPr>
          <w:ilvl w:val="0"/>
          <w:numId w:val="30"/>
        </w:numPr>
        <w:tabs>
          <w:tab w:val="num" w:pos="567"/>
        </w:tabs>
        <w:ind w:left="567" w:hanging="567"/>
        <w:contextualSpacing/>
        <w:jc w:val="both"/>
        <w:rPr>
          <w:rFonts w:ascii="Arial" w:hAnsi="Arial" w:cs="Arial"/>
          <w:sz w:val="22"/>
          <w:szCs w:val="22"/>
        </w:rPr>
      </w:pPr>
      <w:r w:rsidRPr="008C217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5AFAA58B" w14:textId="77777777" w:rsidR="006C5C2C" w:rsidRPr="008C2176" w:rsidRDefault="006C5C2C" w:rsidP="006C5C2C">
      <w:pPr>
        <w:pStyle w:val="Akapitzlist"/>
        <w:numPr>
          <w:ilvl w:val="0"/>
          <w:numId w:val="30"/>
        </w:numPr>
        <w:tabs>
          <w:tab w:val="num" w:pos="284"/>
        </w:tabs>
        <w:ind w:left="426" w:hanging="426"/>
        <w:contextualSpacing/>
        <w:jc w:val="both"/>
        <w:rPr>
          <w:rFonts w:ascii="Arial" w:hAnsi="Arial" w:cs="Arial"/>
          <w:sz w:val="22"/>
          <w:szCs w:val="22"/>
        </w:rPr>
      </w:pPr>
      <w:r w:rsidRPr="008C2176">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5CAD9AB0" w14:textId="77777777" w:rsidR="006C5C2C" w:rsidRPr="008C2176" w:rsidRDefault="006C5C2C" w:rsidP="006C5C2C">
      <w:pPr>
        <w:pStyle w:val="Akapitzlist"/>
        <w:numPr>
          <w:ilvl w:val="0"/>
          <w:numId w:val="30"/>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0B143FF0"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 xml:space="preserve"> </w:t>
      </w:r>
      <w:r w:rsidRPr="008C2176">
        <w:rPr>
          <w:rFonts w:ascii="Arial" w:eastAsia="Times New Roman" w:hAnsi="Arial" w:cs="Arial"/>
          <w:color w:val="000000"/>
          <w:sz w:val="22"/>
          <w:szCs w:val="22"/>
          <w:lang w:val="x-none" w:eastAsia="x-none"/>
        </w:rPr>
        <w:t xml:space="preserve">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w:t>
      </w:r>
      <w:r w:rsidRPr="008C2176">
        <w:rPr>
          <w:rFonts w:ascii="Arial" w:eastAsia="Times New Roman" w:hAnsi="Arial" w:cs="Arial"/>
          <w:color w:val="000000"/>
          <w:sz w:val="22"/>
          <w:szCs w:val="22"/>
          <w:lang w:eastAsia="x-none"/>
        </w:rPr>
        <w:t>5</w:t>
      </w:r>
      <w:r w:rsidRPr="008C2176">
        <w:rPr>
          <w:rFonts w:ascii="Arial" w:eastAsia="Times New Roman" w:hAnsi="Arial" w:cs="Arial"/>
          <w:color w:val="000000"/>
          <w:sz w:val="22"/>
          <w:szCs w:val="22"/>
          <w:lang w:val="x-none" w:eastAsia="x-none"/>
        </w:rPr>
        <w:t xml:space="preserve"> %  w stosunku do cen z momentu zawarcia umowy;</w:t>
      </w:r>
    </w:p>
    <w:p w14:paraId="22E5802E"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9731BB5"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c)</w:t>
      </w:r>
      <w:r w:rsidRPr="008C2176">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FFAD508"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d)</w:t>
      </w:r>
      <w:r w:rsidRPr="008C2176">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44CB6B6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14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AE4EE11"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a)</w:t>
      </w:r>
      <w:r w:rsidRPr="008C2176">
        <w:rPr>
          <w:rFonts w:ascii="Arial" w:hAnsi="Arial" w:cs="Arial"/>
          <w:color w:val="000000"/>
          <w:sz w:val="22"/>
          <w:szCs w:val="22"/>
        </w:rPr>
        <w:tab/>
        <w:t>przedmiotem umowy są roboty budowlane, dostawy lub usługi;</w:t>
      </w:r>
    </w:p>
    <w:p w14:paraId="4B8DE83A" w14:textId="77777777" w:rsidR="006C5C2C" w:rsidRPr="008C2176" w:rsidRDefault="006C5C2C" w:rsidP="006C5C2C">
      <w:pPr>
        <w:pStyle w:val="Akapitzlist"/>
        <w:ind w:left="720"/>
        <w:jc w:val="both"/>
        <w:rPr>
          <w:rFonts w:ascii="Arial" w:hAnsi="Arial" w:cs="Arial"/>
          <w:color w:val="000000"/>
          <w:sz w:val="22"/>
          <w:szCs w:val="22"/>
        </w:rPr>
      </w:pPr>
      <w:r w:rsidRPr="008C2176">
        <w:rPr>
          <w:rFonts w:ascii="Arial" w:hAnsi="Arial" w:cs="Arial"/>
          <w:color w:val="000000"/>
          <w:sz w:val="22"/>
          <w:szCs w:val="22"/>
        </w:rPr>
        <w:t>b)</w:t>
      </w:r>
      <w:r w:rsidRPr="008C2176">
        <w:rPr>
          <w:rFonts w:ascii="Arial" w:hAnsi="Arial" w:cs="Arial"/>
          <w:color w:val="000000"/>
          <w:sz w:val="22"/>
          <w:szCs w:val="22"/>
        </w:rPr>
        <w:tab/>
        <w:t>okres obowiązywania umowy przekracza 6 miesięcy.</w:t>
      </w:r>
    </w:p>
    <w:p w14:paraId="1E12E20C" w14:textId="77777777" w:rsidR="006C5C2C" w:rsidRPr="008C2176" w:rsidRDefault="006C5C2C" w:rsidP="006C5C2C">
      <w:pPr>
        <w:pStyle w:val="Akapitzlist"/>
        <w:ind w:left="720" w:hanging="294"/>
        <w:jc w:val="both"/>
        <w:rPr>
          <w:rFonts w:ascii="Arial" w:hAnsi="Arial" w:cs="Arial"/>
          <w:color w:val="000000"/>
          <w:sz w:val="22"/>
          <w:szCs w:val="22"/>
        </w:rPr>
      </w:pPr>
      <w:r w:rsidRPr="008C2176">
        <w:rPr>
          <w:rFonts w:ascii="Arial" w:hAnsi="Arial" w:cs="Arial"/>
          <w:color w:val="000000"/>
          <w:sz w:val="22"/>
          <w:szCs w:val="22"/>
        </w:rPr>
        <w:t>15.</w:t>
      </w:r>
      <w:r w:rsidRPr="008C2176">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którym zawarł umowę, w zakresie odpowiadającym zmianom cen materiałów lub kosztów dotyczących zobowiązania podwykonawcy.</w:t>
      </w:r>
    </w:p>
    <w:p w14:paraId="5576AC31" w14:textId="77777777" w:rsidR="006C5C2C" w:rsidRPr="008C2176" w:rsidRDefault="006C5C2C" w:rsidP="006C5C2C">
      <w:pPr>
        <w:pStyle w:val="Akapitzlist"/>
        <w:ind w:left="426"/>
        <w:contextualSpacing/>
        <w:jc w:val="both"/>
        <w:rPr>
          <w:rFonts w:ascii="Arial" w:hAnsi="Arial" w:cs="Arial"/>
          <w:sz w:val="22"/>
          <w:szCs w:val="22"/>
        </w:rPr>
      </w:pPr>
    </w:p>
    <w:p w14:paraId="44B8B8BB"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6</w:t>
      </w:r>
    </w:p>
    <w:p w14:paraId="7D93AB1B" w14:textId="77777777" w:rsidR="006C5C2C" w:rsidRPr="008C2176" w:rsidRDefault="006C5C2C" w:rsidP="006C5C2C">
      <w:pPr>
        <w:jc w:val="center"/>
        <w:rPr>
          <w:rFonts w:ascii="Arial" w:hAnsi="Arial" w:cs="Arial"/>
          <w:b/>
          <w:color w:val="000000"/>
          <w:sz w:val="22"/>
          <w:szCs w:val="22"/>
        </w:rPr>
      </w:pPr>
    </w:p>
    <w:p w14:paraId="25182E76"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Wykonawca zobowiązuje się do zapłaty na rzecz Zamawiającego kar umownych w przypadku:</w:t>
      </w:r>
    </w:p>
    <w:p w14:paraId="2BBB1DE4"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44767012"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 xml:space="preserve">Nieuzasadnionego zerwania niniejszej umowy, przez co strony rozumieją w szczególności zaprzestanie przez Wykonawcę sprzedaży i dostarczania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0EB63DE1" w14:textId="77777777" w:rsidR="006C5C2C" w:rsidRPr="008C2176" w:rsidRDefault="006C5C2C" w:rsidP="006C5C2C">
      <w:pPr>
        <w:pStyle w:val="Akapitzlist"/>
        <w:numPr>
          <w:ilvl w:val="0"/>
          <w:numId w:val="45"/>
        </w:numPr>
        <w:ind w:left="1418" w:hanging="425"/>
        <w:contextualSpacing/>
        <w:jc w:val="both"/>
        <w:rPr>
          <w:rFonts w:ascii="Arial" w:hAnsi="Arial" w:cs="Arial"/>
          <w:sz w:val="22"/>
          <w:szCs w:val="22"/>
        </w:rPr>
      </w:pPr>
      <w:r w:rsidRPr="008C2176">
        <w:rPr>
          <w:rFonts w:ascii="Arial" w:hAnsi="Arial" w:cs="Arial"/>
          <w:sz w:val="22"/>
          <w:szCs w:val="22"/>
        </w:rPr>
        <w:t>Odstąpienia od umowy przez Zamawiającego ze skutkiem natychmiastowym w przypadku określonym w § 9 ust.2 umowy Wykonawca zapłaci na rzecz Zamawiającego karę umowną w wysokości 5 % łącznej wartości brutto umowy</w:t>
      </w:r>
    </w:p>
    <w:p w14:paraId="0070A454" w14:textId="77777777"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Łączna maksymalna wartość naliczonych Wykonawcy kar umownych nie może przekroczyć 20 % całkowitej wartości umowy brutto.</w:t>
      </w:r>
    </w:p>
    <w:p w14:paraId="7C5CD7D8" w14:textId="77777777" w:rsidR="006C5C2C" w:rsidRPr="008C2176" w:rsidRDefault="006C5C2C" w:rsidP="006C5C2C">
      <w:pPr>
        <w:pStyle w:val="Akapitzlist"/>
        <w:numPr>
          <w:ilvl w:val="0"/>
          <w:numId w:val="31"/>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0D1758E"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 xml:space="preserve">W przypadku, gdy Wykonawca nie dostarczy w wymaganym terminie, wskazanym w § 2 ust. 3 lit. a) zamówionego </w:t>
      </w:r>
      <w:r w:rsidRPr="008C2176">
        <w:rPr>
          <w:rFonts w:ascii="Arial" w:hAnsi="Arial" w:cs="Arial"/>
          <w:color w:val="000000"/>
          <w:sz w:val="22"/>
          <w:szCs w:val="22"/>
        </w:rPr>
        <w:t>asortymentu będącego przedmiotem umowy</w:t>
      </w:r>
      <w:r w:rsidRPr="008C2176">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4E977FCF"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250EFD05" w14:textId="77777777" w:rsidR="006C5C2C" w:rsidRPr="008C2176" w:rsidRDefault="006C5C2C" w:rsidP="006C5C2C">
      <w:pPr>
        <w:numPr>
          <w:ilvl w:val="0"/>
          <w:numId w:val="31"/>
        </w:numPr>
        <w:tabs>
          <w:tab w:val="num" w:pos="426"/>
        </w:tabs>
        <w:ind w:left="426" w:hanging="426"/>
        <w:jc w:val="both"/>
        <w:rPr>
          <w:rFonts w:ascii="Arial" w:eastAsia="TimesNewRoman" w:hAnsi="Arial" w:cs="Arial"/>
          <w:sz w:val="22"/>
          <w:szCs w:val="22"/>
        </w:rPr>
      </w:pPr>
      <w:r w:rsidRPr="008C2176">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4B0D73F8" w14:textId="77777777" w:rsidR="006C5C2C" w:rsidRPr="008C2176" w:rsidRDefault="006C5C2C" w:rsidP="006C5C2C">
      <w:pPr>
        <w:numPr>
          <w:ilvl w:val="0"/>
          <w:numId w:val="31"/>
        </w:numPr>
        <w:tabs>
          <w:tab w:val="num" w:pos="426"/>
        </w:tabs>
        <w:ind w:left="426" w:hanging="426"/>
        <w:jc w:val="both"/>
        <w:rPr>
          <w:rFonts w:ascii="Arial" w:hAnsi="Arial" w:cs="Arial"/>
          <w:sz w:val="22"/>
          <w:szCs w:val="22"/>
        </w:rPr>
      </w:pPr>
      <w:r w:rsidRPr="008C2176">
        <w:rPr>
          <w:rFonts w:ascii="Arial" w:hAnsi="Arial" w:cs="Arial"/>
          <w:sz w:val="22"/>
          <w:szCs w:val="22"/>
        </w:rPr>
        <w:t>Kary umowne wynikające z postanowień niniejszej umowy płatne będą przelewem na rachunek bankowy Zamawiającego w terminie 30 dni od daty wezwania Wykonawcy do ich zapłaty.</w:t>
      </w:r>
    </w:p>
    <w:p w14:paraId="5E26D20D" w14:textId="77777777" w:rsidR="006C5C2C" w:rsidRPr="008C2176" w:rsidRDefault="006C5C2C" w:rsidP="006C5C2C">
      <w:pPr>
        <w:jc w:val="both"/>
        <w:rPr>
          <w:rFonts w:ascii="Arial" w:hAnsi="Arial" w:cs="Arial"/>
          <w:b/>
          <w:color w:val="000000"/>
          <w:sz w:val="22"/>
          <w:szCs w:val="22"/>
        </w:rPr>
      </w:pPr>
    </w:p>
    <w:p w14:paraId="12551837" w14:textId="77777777" w:rsidR="006C5C2C" w:rsidRPr="008C2176" w:rsidRDefault="006C5C2C" w:rsidP="006C5C2C">
      <w:pPr>
        <w:jc w:val="center"/>
        <w:rPr>
          <w:rFonts w:ascii="Arial" w:hAnsi="Arial" w:cs="Arial"/>
          <w:b/>
          <w:color w:val="000000"/>
          <w:sz w:val="22"/>
          <w:szCs w:val="22"/>
        </w:rPr>
      </w:pPr>
      <w:r w:rsidRPr="008C2176">
        <w:rPr>
          <w:rFonts w:ascii="Arial" w:hAnsi="Arial" w:cs="Arial"/>
          <w:b/>
          <w:color w:val="000000"/>
          <w:sz w:val="22"/>
          <w:szCs w:val="22"/>
        </w:rPr>
        <w:t xml:space="preserve">  § 7</w:t>
      </w:r>
    </w:p>
    <w:p w14:paraId="658EA123" w14:textId="77777777" w:rsidR="006C5C2C" w:rsidRPr="008C2176" w:rsidRDefault="006C5C2C" w:rsidP="006C5C2C">
      <w:pPr>
        <w:jc w:val="center"/>
        <w:rPr>
          <w:rFonts w:ascii="Arial" w:hAnsi="Arial" w:cs="Arial"/>
          <w:b/>
          <w:color w:val="000000"/>
          <w:sz w:val="22"/>
          <w:szCs w:val="22"/>
        </w:rPr>
      </w:pPr>
    </w:p>
    <w:p w14:paraId="2BC8AD88" w14:textId="77777777" w:rsidR="006C5C2C" w:rsidRPr="008C2176" w:rsidRDefault="006C5C2C" w:rsidP="006C5C2C">
      <w:pPr>
        <w:numPr>
          <w:ilvl w:val="0"/>
          <w:numId w:val="27"/>
        </w:numPr>
        <w:tabs>
          <w:tab w:val="num" w:pos="426"/>
        </w:tabs>
        <w:ind w:hanging="720"/>
        <w:jc w:val="both"/>
        <w:rPr>
          <w:rFonts w:ascii="Arial" w:hAnsi="Arial" w:cs="Arial"/>
          <w:color w:val="000000"/>
          <w:sz w:val="22"/>
          <w:szCs w:val="22"/>
        </w:rPr>
      </w:pPr>
      <w:r w:rsidRPr="008C2176">
        <w:rPr>
          <w:rFonts w:ascii="Arial" w:hAnsi="Arial" w:cs="Arial"/>
          <w:color w:val="000000"/>
          <w:sz w:val="22"/>
          <w:szCs w:val="22"/>
        </w:rPr>
        <w:t>Osobami odpowiedzialnymi za realizację niniejszej umowy są:</w:t>
      </w:r>
    </w:p>
    <w:p w14:paraId="4CB610E0" w14:textId="77777777" w:rsidR="006C5C2C" w:rsidRPr="008C2176" w:rsidRDefault="006C5C2C" w:rsidP="006C5C2C">
      <w:pPr>
        <w:numPr>
          <w:ilvl w:val="0"/>
          <w:numId w:val="46"/>
        </w:numPr>
        <w:tabs>
          <w:tab w:val="num" w:pos="851"/>
        </w:tabs>
        <w:ind w:left="851" w:hanging="284"/>
        <w:jc w:val="both"/>
        <w:rPr>
          <w:rFonts w:ascii="Arial" w:hAnsi="Arial" w:cs="Arial"/>
          <w:color w:val="000000"/>
          <w:sz w:val="22"/>
          <w:szCs w:val="22"/>
        </w:rPr>
      </w:pPr>
      <w:r w:rsidRPr="008C2176">
        <w:rPr>
          <w:rFonts w:ascii="Arial" w:hAnsi="Arial" w:cs="Arial"/>
          <w:color w:val="000000"/>
          <w:sz w:val="22"/>
          <w:szCs w:val="22"/>
        </w:rPr>
        <w:t>ze strony Wykonawcy: imię i nazwisko…………....., Tel. ………………; mail: …………………...</w:t>
      </w:r>
    </w:p>
    <w:p w14:paraId="7FB22C60" w14:textId="0C72FF20" w:rsidR="006C5C2C" w:rsidRPr="008C2176" w:rsidRDefault="006C5C2C" w:rsidP="006C5C2C">
      <w:pPr>
        <w:pStyle w:val="Akapitzlist"/>
        <w:numPr>
          <w:ilvl w:val="0"/>
          <w:numId w:val="46"/>
        </w:numPr>
        <w:tabs>
          <w:tab w:val="num" w:pos="851"/>
        </w:tabs>
        <w:ind w:left="851" w:hanging="284"/>
        <w:rPr>
          <w:rFonts w:ascii="Arial" w:hAnsi="Arial" w:cs="Arial"/>
          <w:color w:val="000000"/>
          <w:sz w:val="22"/>
          <w:szCs w:val="22"/>
        </w:rPr>
      </w:pPr>
      <w:r w:rsidRPr="008C2176">
        <w:rPr>
          <w:rFonts w:ascii="Arial" w:hAnsi="Arial" w:cs="Arial"/>
          <w:color w:val="000000"/>
          <w:sz w:val="22"/>
          <w:szCs w:val="22"/>
        </w:rPr>
        <w:t>ze strony Zamawiającego:</w:t>
      </w:r>
      <w:r w:rsidRPr="008C2176">
        <w:rPr>
          <w:rFonts w:ascii="Arial" w:hAnsi="Arial" w:cs="Arial"/>
          <w:sz w:val="22"/>
          <w:szCs w:val="22"/>
        </w:rPr>
        <w:t xml:space="preserve"> </w:t>
      </w:r>
      <w:r w:rsidR="00F2700B">
        <w:rPr>
          <w:rFonts w:ascii="Arial" w:hAnsi="Arial" w:cs="Arial"/>
          <w:color w:val="000000"/>
          <w:sz w:val="22"/>
          <w:szCs w:val="22"/>
        </w:rPr>
        <w:t>………………………………………….</w:t>
      </w:r>
    </w:p>
    <w:p w14:paraId="715D5842" w14:textId="77777777" w:rsidR="006C5C2C" w:rsidRPr="008C2176" w:rsidRDefault="006C5C2C" w:rsidP="006C5C2C">
      <w:pPr>
        <w:numPr>
          <w:ilvl w:val="0"/>
          <w:numId w:val="27"/>
        </w:numPr>
        <w:tabs>
          <w:tab w:val="num" w:pos="426"/>
        </w:tabs>
        <w:ind w:left="426" w:hanging="426"/>
        <w:jc w:val="both"/>
        <w:rPr>
          <w:rFonts w:ascii="Arial" w:hAnsi="Arial" w:cs="Arial"/>
          <w:b/>
          <w:color w:val="000000"/>
          <w:sz w:val="22"/>
          <w:szCs w:val="22"/>
        </w:rPr>
      </w:pPr>
      <w:r w:rsidRPr="008C217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250FBFB5" w14:textId="77777777" w:rsidR="006C5C2C" w:rsidRPr="008C2176" w:rsidRDefault="006C5C2C" w:rsidP="006C5C2C">
      <w:pPr>
        <w:ind w:left="426"/>
        <w:jc w:val="both"/>
        <w:rPr>
          <w:rFonts w:ascii="Arial" w:hAnsi="Arial" w:cs="Arial"/>
          <w:b/>
          <w:color w:val="000000"/>
          <w:sz w:val="22"/>
          <w:szCs w:val="22"/>
        </w:rPr>
      </w:pPr>
    </w:p>
    <w:p w14:paraId="683A5399" w14:textId="77777777" w:rsidR="006C5C2C" w:rsidRPr="008C2176" w:rsidRDefault="006C5C2C" w:rsidP="006C5C2C">
      <w:pPr>
        <w:ind w:left="426"/>
        <w:jc w:val="center"/>
        <w:rPr>
          <w:rFonts w:ascii="Arial" w:hAnsi="Arial" w:cs="Arial"/>
          <w:b/>
          <w:color w:val="000000"/>
          <w:sz w:val="22"/>
          <w:szCs w:val="22"/>
        </w:rPr>
      </w:pPr>
      <w:r w:rsidRPr="008C2176">
        <w:rPr>
          <w:rFonts w:ascii="Arial" w:hAnsi="Arial" w:cs="Arial"/>
          <w:b/>
          <w:color w:val="000000"/>
          <w:sz w:val="22"/>
          <w:szCs w:val="22"/>
        </w:rPr>
        <w:t>§ 8</w:t>
      </w:r>
    </w:p>
    <w:p w14:paraId="20A61469" w14:textId="77777777" w:rsidR="006C5C2C" w:rsidRPr="008C2176" w:rsidRDefault="006C5C2C" w:rsidP="006C5C2C">
      <w:pPr>
        <w:ind w:left="426"/>
        <w:jc w:val="center"/>
        <w:rPr>
          <w:rFonts w:ascii="Arial" w:hAnsi="Arial" w:cs="Arial"/>
          <w:b/>
          <w:color w:val="000000"/>
          <w:sz w:val="22"/>
          <w:szCs w:val="22"/>
        </w:rPr>
      </w:pPr>
    </w:p>
    <w:p w14:paraId="1E69D557"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1.</w:t>
      </w:r>
      <w:r w:rsidRPr="008C2176">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D2A323C"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2.</w:t>
      </w:r>
      <w:r w:rsidRPr="008C2176">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36D61A83"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4EC3F0F3" w14:textId="77777777" w:rsidR="006C5C2C" w:rsidRPr="008C2176" w:rsidRDefault="006C5C2C" w:rsidP="006C5C2C">
      <w:pPr>
        <w:ind w:left="426"/>
        <w:jc w:val="both"/>
        <w:rPr>
          <w:rFonts w:ascii="Arial" w:hAnsi="Arial" w:cs="Arial"/>
          <w:color w:val="000000"/>
          <w:sz w:val="22"/>
          <w:szCs w:val="22"/>
        </w:rPr>
      </w:pPr>
      <w:r w:rsidRPr="008C2176">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4DFF808E" w14:textId="77777777" w:rsidR="006C5C2C" w:rsidRPr="008C2176" w:rsidRDefault="006C5C2C" w:rsidP="006C5C2C">
      <w:pPr>
        <w:ind w:left="426" w:hanging="426"/>
        <w:jc w:val="both"/>
        <w:rPr>
          <w:rFonts w:ascii="Arial" w:hAnsi="Arial" w:cs="Arial"/>
          <w:color w:val="000000"/>
          <w:sz w:val="22"/>
          <w:szCs w:val="22"/>
        </w:rPr>
      </w:pPr>
      <w:r w:rsidRPr="008C2176">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DF39F1A" w14:textId="77777777" w:rsidR="006C5C2C" w:rsidRPr="008C2176" w:rsidRDefault="006C5C2C" w:rsidP="006C5C2C">
      <w:pPr>
        <w:ind w:left="426" w:hanging="426"/>
        <w:rPr>
          <w:rFonts w:ascii="Arial" w:hAnsi="Arial" w:cs="Arial"/>
          <w:b/>
          <w:color w:val="000000"/>
          <w:sz w:val="22"/>
          <w:szCs w:val="22"/>
        </w:rPr>
      </w:pPr>
      <w:r w:rsidRPr="008C2176">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8C2176">
        <w:rPr>
          <w:rFonts w:ascii="Arial" w:hAnsi="Arial" w:cs="Arial"/>
          <w:color w:val="000000"/>
          <w:sz w:val="22"/>
          <w:szCs w:val="22"/>
        </w:rPr>
        <w:br/>
      </w:r>
    </w:p>
    <w:p w14:paraId="662B8847" w14:textId="77777777" w:rsidR="006C5C2C" w:rsidRPr="008C2176" w:rsidRDefault="006C5C2C" w:rsidP="006C5C2C">
      <w:pPr>
        <w:ind w:left="360"/>
        <w:jc w:val="center"/>
        <w:rPr>
          <w:rFonts w:ascii="Arial" w:hAnsi="Arial" w:cs="Arial"/>
          <w:b/>
          <w:color w:val="000000"/>
          <w:sz w:val="22"/>
          <w:szCs w:val="22"/>
        </w:rPr>
      </w:pPr>
      <w:r w:rsidRPr="008C2176">
        <w:rPr>
          <w:rFonts w:ascii="Arial" w:hAnsi="Arial" w:cs="Arial"/>
          <w:b/>
          <w:color w:val="000000"/>
          <w:sz w:val="22"/>
          <w:szCs w:val="22"/>
        </w:rPr>
        <w:t>§ 9</w:t>
      </w:r>
    </w:p>
    <w:p w14:paraId="2F17F1D9" w14:textId="77777777" w:rsidR="006C5C2C" w:rsidRPr="008C2176" w:rsidRDefault="006C5C2C" w:rsidP="006C5C2C">
      <w:pPr>
        <w:ind w:left="360"/>
        <w:jc w:val="center"/>
        <w:rPr>
          <w:rFonts w:ascii="Arial" w:hAnsi="Arial" w:cs="Arial"/>
          <w:b/>
          <w:color w:val="000000"/>
          <w:sz w:val="22"/>
          <w:szCs w:val="22"/>
        </w:rPr>
      </w:pPr>
    </w:p>
    <w:p w14:paraId="44A5D471" w14:textId="77777777" w:rsidR="006C5C2C" w:rsidRPr="008C2176" w:rsidRDefault="006C5C2C" w:rsidP="006C5C2C">
      <w:pPr>
        <w:pStyle w:val="Akapitzlist"/>
        <w:numPr>
          <w:ilvl w:val="4"/>
          <w:numId w:val="27"/>
        </w:numPr>
        <w:tabs>
          <w:tab w:val="num" w:pos="426"/>
        </w:tabs>
        <w:spacing w:after="200"/>
        <w:ind w:left="426" w:hanging="426"/>
        <w:contextualSpacing/>
        <w:jc w:val="both"/>
        <w:rPr>
          <w:rFonts w:ascii="Arial" w:hAnsi="Arial" w:cs="Arial"/>
          <w:sz w:val="22"/>
          <w:szCs w:val="22"/>
        </w:rPr>
      </w:pPr>
      <w:r w:rsidRPr="008C217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28D3DF40" w14:textId="77777777" w:rsidR="006C5C2C" w:rsidRPr="008C2176" w:rsidRDefault="006C5C2C" w:rsidP="006C5C2C">
      <w:pPr>
        <w:pStyle w:val="Akapitzlist"/>
        <w:numPr>
          <w:ilvl w:val="4"/>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Zamawiający ma prawo do odstąpienia od umowy i rozwiązania jej ze skutkiem natychmiastowym w przypadku:</w:t>
      </w:r>
    </w:p>
    <w:p w14:paraId="632858D0"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gdy Wykonawca nie wykonuje umowy lub wykonuje ją nienależycie, w sposób rażący naruszając istotne jej postanowienia,</w:t>
      </w:r>
    </w:p>
    <w:p w14:paraId="1DE4171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zwłoki w dostawie powyżej 10 dni roboczych od dnia określonego na podstawie §2 ust. 3 umowy,</w:t>
      </w:r>
    </w:p>
    <w:p w14:paraId="52571DBB"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3/krotnej uzasadnionej reklamacji,</w:t>
      </w:r>
    </w:p>
    <w:p w14:paraId="731C6E3D" w14:textId="77777777" w:rsidR="006C5C2C" w:rsidRPr="008C2176" w:rsidRDefault="006C5C2C" w:rsidP="006C5C2C">
      <w:pPr>
        <w:pStyle w:val="Akapitzlist"/>
        <w:numPr>
          <w:ilvl w:val="0"/>
          <w:numId w:val="47"/>
        </w:numPr>
        <w:tabs>
          <w:tab w:val="num" w:pos="1276"/>
        </w:tabs>
        <w:ind w:left="1276" w:hanging="425"/>
        <w:contextualSpacing/>
        <w:jc w:val="both"/>
        <w:rPr>
          <w:rFonts w:ascii="Arial" w:hAnsi="Arial" w:cs="Arial"/>
          <w:sz w:val="22"/>
          <w:szCs w:val="22"/>
        </w:rPr>
      </w:pPr>
      <w:r w:rsidRPr="008C2176">
        <w:rPr>
          <w:rFonts w:ascii="Arial" w:hAnsi="Arial" w:cs="Arial"/>
          <w:sz w:val="22"/>
          <w:szCs w:val="22"/>
        </w:rPr>
        <w:t>jeżeli łączna wartość kar umownych naliczonych Wykonawcy przekroczy 20 % całkowitej wartości umowy brutto.</w:t>
      </w:r>
    </w:p>
    <w:p w14:paraId="24BE1C2A" w14:textId="77777777" w:rsidR="006C5C2C" w:rsidRPr="008C2176" w:rsidRDefault="006C5C2C" w:rsidP="006C5C2C">
      <w:pPr>
        <w:pStyle w:val="Akapitzlist"/>
        <w:numPr>
          <w:ilvl w:val="0"/>
          <w:numId w:val="27"/>
        </w:numPr>
        <w:tabs>
          <w:tab w:val="num" w:pos="426"/>
        </w:tabs>
        <w:ind w:left="426" w:hanging="426"/>
        <w:contextualSpacing/>
        <w:jc w:val="both"/>
        <w:rPr>
          <w:rFonts w:ascii="Arial" w:hAnsi="Arial" w:cs="Arial"/>
          <w:sz w:val="22"/>
          <w:szCs w:val="22"/>
        </w:rPr>
      </w:pPr>
      <w:r w:rsidRPr="008C217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C4B306E" w14:textId="77777777" w:rsidR="006C5C2C" w:rsidRPr="008C2176" w:rsidRDefault="006C5C2C" w:rsidP="006C5C2C">
      <w:pPr>
        <w:numPr>
          <w:ilvl w:val="0"/>
          <w:numId w:val="27"/>
        </w:numPr>
        <w:tabs>
          <w:tab w:val="num" w:pos="426"/>
        </w:tabs>
        <w:ind w:left="426" w:hanging="426"/>
        <w:jc w:val="both"/>
        <w:rPr>
          <w:rFonts w:ascii="Arial" w:eastAsia="Calibri" w:hAnsi="Arial" w:cs="Arial"/>
          <w:sz w:val="22"/>
          <w:szCs w:val="22"/>
          <w:lang w:eastAsia="en-US"/>
        </w:rPr>
      </w:pPr>
      <w:r w:rsidRPr="008C217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5B8DB623"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Wszelkie zmiany i uzupełnienia niniejszej umowy wymagają zachowania formy pisemnej pod rygorem nieważności, za wyjątkiem §5 ust. 4 pkt a) oraz §9 ust. 6 pkt. i) umowy.</w:t>
      </w:r>
    </w:p>
    <w:p w14:paraId="6691562C" w14:textId="77777777" w:rsidR="006C5C2C" w:rsidRPr="008C2176" w:rsidRDefault="006C5C2C" w:rsidP="006C5C2C">
      <w:pPr>
        <w:numPr>
          <w:ilvl w:val="0"/>
          <w:numId w:val="27"/>
        </w:numPr>
        <w:tabs>
          <w:tab w:val="num" w:pos="426"/>
        </w:tabs>
        <w:ind w:left="426" w:hanging="426"/>
        <w:jc w:val="both"/>
        <w:rPr>
          <w:rFonts w:ascii="Arial" w:hAnsi="Arial" w:cs="Arial"/>
          <w:sz w:val="22"/>
          <w:szCs w:val="22"/>
        </w:rPr>
      </w:pPr>
      <w:r w:rsidRPr="008C2176">
        <w:rPr>
          <w:rFonts w:ascii="Arial" w:hAnsi="Arial" w:cs="Arial"/>
          <w:sz w:val="22"/>
          <w:szCs w:val="22"/>
        </w:rPr>
        <w:t xml:space="preserve">Zmiany i uzupełnienia niniejszej umowy mogą mieć miejsce w przypadku wystąpienia następujących okoliczności: </w:t>
      </w:r>
    </w:p>
    <w:p w14:paraId="70A3C0AE"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wskazanych w § 2 ust. 6 umowy, </w:t>
      </w:r>
    </w:p>
    <w:p w14:paraId="5523C63A"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wskazanych w § 5 ust. 4 i 13 umowy,</w:t>
      </w:r>
    </w:p>
    <w:p w14:paraId="58787204"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jakości, parametrów lub innych cech charakterystycznych dla przedmiotu   zamówienia, w tym zmianę numeru katalogowego produktu bądź nazwy własnej produktu,</w:t>
      </w:r>
    </w:p>
    <w:p w14:paraId="1FBAE037"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zmianę sposobu konfekcjonowania,</w:t>
      </w:r>
    </w:p>
    <w:p w14:paraId="5F3872DF"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w wyniku zmiany Umowy możliwe będzie podniesienie poziomu, /jakości badań wykonywanych przez Zamawiającego,</w:t>
      </w:r>
    </w:p>
    <w:p w14:paraId="139BCD80"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będzie to konieczne ze względu na zmianę przepisów prawa,</w:t>
      </w:r>
    </w:p>
    <w:p w14:paraId="5B275DF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zostanie wprowadzony produkt zmodyfikowany lub udoskonalony, </w:t>
      </w:r>
    </w:p>
    <w:p w14:paraId="104CF553"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 xml:space="preserve">bądź w sytuacji wstrzymania lub zakończenia produkcji, </w:t>
      </w:r>
    </w:p>
    <w:p w14:paraId="736C18C9" w14:textId="77777777" w:rsidR="006C5C2C" w:rsidRPr="008C2176" w:rsidRDefault="006C5C2C" w:rsidP="006C5C2C">
      <w:pPr>
        <w:pStyle w:val="Akapitzlist"/>
        <w:numPr>
          <w:ilvl w:val="0"/>
          <w:numId w:val="48"/>
        </w:numPr>
        <w:ind w:left="1276" w:hanging="425"/>
        <w:contextualSpacing/>
        <w:jc w:val="both"/>
        <w:rPr>
          <w:rFonts w:ascii="Arial" w:hAnsi="Arial" w:cs="Arial"/>
          <w:sz w:val="22"/>
          <w:szCs w:val="22"/>
        </w:rPr>
      </w:pPr>
      <w:r w:rsidRPr="008C2176">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14FFDA99" w14:textId="77777777" w:rsidR="006C5C2C" w:rsidRPr="008C2176" w:rsidRDefault="006C5C2C" w:rsidP="006C5C2C">
      <w:pPr>
        <w:pStyle w:val="Akapitzlist"/>
        <w:numPr>
          <w:ilvl w:val="0"/>
          <w:numId w:val="27"/>
        </w:numPr>
        <w:tabs>
          <w:tab w:val="num" w:pos="567"/>
        </w:tabs>
        <w:ind w:left="567" w:hanging="567"/>
        <w:contextualSpacing/>
        <w:jc w:val="both"/>
        <w:rPr>
          <w:rFonts w:ascii="Arial" w:hAnsi="Arial" w:cs="Arial"/>
          <w:sz w:val="22"/>
          <w:szCs w:val="22"/>
        </w:rPr>
      </w:pPr>
      <w:r w:rsidRPr="008C2176">
        <w:rPr>
          <w:rFonts w:ascii="Arial" w:hAnsi="Arial" w:cs="Arial"/>
          <w:color w:val="000000"/>
          <w:sz w:val="22"/>
          <w:szCs w:val="22"/>
        </w:rPr>
        <w:t>Strony będą dążyć do rozstrzygnięcia sporów mogących wyniknąć przy realizacji niniejszej umowy na drodze ugodowej.</w:t>
      </w:r>
      <w:r w:rsidRPr="008C2176">
        <w:rPr>
          <w:rFonts w:ascii="Arial" w:hAnsi="Arial" w:cs="Arial"/>
          <w:sz w:val="22"/>
          <w:szCs w:val="22"/>
        </w:rPr>
        <w:t xml:space="preserve"> </w:t>
      </w:r>
      <w:r w:rsidRPr="008C2176">
        <w:rPr>
          <w:rFonts w:ascii="Arial" w:hAnsi="Arial" w:cs="Arial"/>
          <w:color w:val="000000"/>
          <w:sz w:val="22"/>
          <w:szCs w:val="22"/>
        </w:rPr>
        <w:t>Jeżeli strony nie osiągną kompromisu wówczas sporne sprawy rozstrzygane będą przez Sąd powszechny właściwy dla siedziby Zamawiającego.</w:t>
      </w:r>
    </w:p>
    <w:p w14:paraId="3671D18F"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sz w:val="22"/>
          <w:szCs w:val="22"/>
        </w:rPr>
      </w:pPr>
      <w:r w:rsidRPr="008C2176">
        <w:rPr>
          <w:rFonts w:ascii="Arial" w:hAnsi="Arial" w:cs="Arial"/>
          <w:color w:val="000000"/>
          <w:sz w:val="22"/>
          <w:szCs w:val="22"/>
        </w:rPr>
        <w:t>Umowa niniejsza została sporządzona w dwóch jednobrzmiących egzemplarzach – po jednym egzemplarzu dla każdej ze Stron.</w:t>
      </w:r>
    </w:p>
    <w:p w14:paraId="47813AB5" w14:textId="77777777" w:rsidR="006C5C2C" w:rsidRPr="008C2176" w:rsidRDefault="006C5C2C" w:rsidP="006C5C2C">
      <w:pPr>
        <w:pStyle w:val="Akapitzlist"/>
        <w:numPr>
          <w:ilvl w:val="0"/>
          <w:numId w:val="27"/>
        </w:numPr>
        <w:tabs>
          <w:tab w:val="num" w:pos="567"/>
        </w:tabs>
        <w:spacing w:after="200"/>
        <w:ind w:left="567" w:hanging="567"/>
        <w:contextualSpacing/>
        <w:jc w:val="both"/>
        <w:rPr>
          <w:rFonts w:ascii="Arial" w:hAnsi="Arial" w:cs="Arial"/>
          <w:color w:val="000000"/>
          <w:sz w:val="22"/>
          <w:szCs w:val="22"/>
        </w:rPr>
      </w:pPr>
      <w:r w:rsidRPr="008C2176">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43B610D7" w14:textId="77777777" w:rsidR="006C5C2C" w:rsidRPr="008C2176" w:rsidRDefault="006C5C2C" w:rsidP="006C5C2C">
      <w:pPr>
        <w:ind w:left="708"/>
        <w:rPr>
          <w:rFonts w:ascii="Arial" w:hAnsi="Arial" w:cs="Arial"/>
          <w:b/>
          <w:color w:val="000000"/>
          <w:sz w:val="22"/>
          <w:szCs w:val="22"/>
        </w:rPr>
      </w:pPr>
    </w:p>
    <w:p w14:paraId="3AB0CED7" w14:textId="77777777" w:rsidR="006C5C2C" w:rsidRPr="008C2176" w:rsidRDefault="006C5C2C" w:rsidP="006C5C2C">
      <w:pPr>
        <w:ind w:left="708"/>
        <w:rPr>
          <w:rFonts w:ascii="Arial" w:hAnsi="Arial" w:cs="Arial"/>
          <w:b/>
          <w:color w:val="000000"/>
          <w:sz w:val="22"/>
          <w:szCs w:val="22"/>
        </w:rPr>
      </w:pPr>
    </w:p>
    <w:p w14:paraId="2BFBD391" w14:textId="77777777" w:rsidR="006C5C2C" w:rsidRPr="008C2176" w:rsidRDefault="006C5C2C" w:rsidP="006C5C2C">
      <w:pPr>
        <w:ind w:left="708"/>
        <w:rPr>
          <w:rFonts w:ascii="Arial" w:hAnsi="Arial" w:cs="Arial"/>
          <w:b/>
          <w:color w:val="000000"/>
          <w:sz w:val="22"/>
          <w:szCs w:val="22"/>
        </w:rPr>
      </w:pPr>
    </w:p>
    <w:p w14:paraId="76F023C2" w14:textId="77777777" w:rsidR="006C5C2C" w:rsidRPr="008C2176" w:rsidRDefault="006C5C2C" w:rsidP="006C5C2C">
      <w:pPr>
        <w:ind w:left="708"/>
        <w:rPr>
          <w:rFonts w:ascii="Arial" w:hAnsi="Arial" w:cs="Arial"/>
          <w:sz w:val="22"/>
          <w:szCs w:val="22"/>
        </w:rPr>
      </w:pPr>
      <w:r w:rsidRPr="008C2176">
        <w:rPr>
          <w:rFonts w:ascii="Arial" w:hAnsi="Arial" w:cs="Arial"/>
          <w:b/>
          <w:color w:val="000000"/>
          <w:sz w:val="22"/>
          <w:szCs w:val="22"/>
        </w:rPr>
        <w:t xml:space="preserve">Zamawiający: </w:t>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r>
      <w:r w:rsidRPr="008C2176">
        <w:rPr>
          <w:rFonts w:ascii="Arial" w:hAnsi="Arial" w:cs="Arial"/>
          <w:b/>
          <w:color w:val="000000"/>
          <w:sz w:val="22"/>
          <w:szCs w:val="22"/>
        </w:rPr>
        <w:tab/>
        <w:t>Wykonawca:</w:t>
      </w:r>
      <w:r w:rsidRPr="008C2176">
        <w:rPr>
          <w:rFonts w:ascii="Arial" w:hAnsi="Arial" w:cs="Arial"/>
          <w:b/>
          <w:color w:val="000000"/>
          <w:sz w:val="22"/>
          <w:szCs w:val="22"/>
        </w:rPr>
        <w:br/>
      </w:r>
    </w:p>
    <w:p w14:paraId="7598D19E" w14:textId="77777777" w:rsidR="006C5C2C" w:rsidRPr="008C2176" w:rsidRDefault="006C5C2C" w:rsidP="006C5C2C">
      <w:pPr>
        <w:spacing w:before="120"/>
        <w:jc w:val="right"/>
        <w:rPr>
          <w:rFonts w:ascii="Arial" w:eastAsia="Times New Roman" w:hAnsi="Arial" w:cs="Arial"/>
          <w:b/>
          <w:bCs/>
          <w:sz w:val="22"/>
          <w:szCs w:val="22"/>
        </w:rPr>
      </w:pPr>
    </w:p>
    <w:p w14:paraId="02AE9C41" w14:textId="77777777" w:rsidR="006C5C2C" w:rsidRPr="008C2176" w:rsidRDefault="006C5C2C" w:rsidP="006C5C2C">
      <w:pPr>
        <w:spacing w:before="120"/>
        <w:jc w:val="right"/>
        <w:rPr>
          <w:rFonts w:ascii="Arial" w:eastAsia="Times New Roman" w:hAnsi="Arial" w:cs="Arial"/>
          <w:b/>
          <w:bCs/>
          <w:sz w:val="22"/>
          <w:szCs w:val="22"/>
        </w:rPr>
      </w:pPr>
    </w:p>
    <w:p w14:paraId="7FAD14D8" w14:textId="77777777" w:rsidR="006C5C2C" w:rsidRPr="008C2176" w:rsidRDefault="006C5C2C" w:rsidP="006C5C2C">
      <w:pPr>
        <w:spacing w:before="120"/>
        <w:jc w:val="right"/>
        <w:rPr>
          <w:rFonts w:ascii="Arial" w:eastAsia="Times New Roman" w:hAnsi="Arial" w:cs="Arial"/>
          <w:b/>
          <w:bCs/>
          <w:sz w:val="22"/>
          <w:szCs w:val="22"/>
        </w:rPr>
      </w:pPr>
    </w:p>
    <w:p w14:paraId="2E059B42" w14:textId="77777777" w:rsidR="006C5C2C" w:rsidRPr="008C2176" w:rsidRDefault="006C5C2C" w:rsidP="006C5C2C">
      <w:pPr>
        <w:spacing w:before="120"/>
        <w:jc w:val="right"/>
        <w:rPr>
          <w:rFonts w:ascii="Arial" w:eastAsia="Times New Roman" w:hAnsi="Arial" w:cs="Arial"/>
          <w:b/>
          <w:bCs/>
          <w:sz w:val="22"/>
          <w:szCs w:val="22"/>
        </w:rPr>
      </w:pPr>
    </w:p>
    <w:p w14:paraId="2821F60A" w14:textId="77777777" w:rsidR="006C5C2C" w:rsidRPr="008C2176" w:rsidRDefault="006C5C2C" w:rsidP="006C5C2C">
      <w:pPr>
        <w:spacing w:before="120"/>
        <w:jc w:val="right"/>
        <w:rPr>
          <w:rFonts w:ascii="Arial" w:eastAsia="Times New Roman" w:hAnsi="Arial" w:cs="Arial"/>
          <w:b/>
          <w:bCs/>
          <w:sz w:val="22"/>
          <w:szCs w:val="22"/>
        </w:rPr>
      </w:pPr>
    </w:p>
    <w:p w14:paraId="39E8A6EA" w14:textId="77777777" w:rsidR="006C5C2C" w:rsidRPr="008C2176" w:rsidRDefault="006C5C2C" w:rsidP="006C5C2C">
      <w:pPr>
        <w:spacing w:before="120"/>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3F94EF5B" w14:textId="77777777" w:rsidR="00A61D53" w:rsidRDefault="00A61D53" w:rsidP="004C0E1E">
      <w:pPr>
        <w:spacing w:before="120" w:line="276" w:lineRule="auto"/>
        <w:jc w:val="right"/>
        <w:rPr>
          <w:rFonts w:ascii="Arial" w:eastAsia="Times New Roman" w:hAnsi="Arial" w:cs="Arial"/>
          <w:b/>
          <w:bCs/>
          <w:sz w:val="22"/>
          <w:szCs w:val="22"/>
        </w:rPr>
      </w:pPr>
    </w:p>
    <w:p w14:paraId="4FAF4C13" w14:textId="77777777" w:rsidR="00A61D53" w:rsidRDefault="00A61D53" w:rsidP="004C0E1E">
      <w:pPr>
        <w:spacing w:before="120" w:line="276" w:lineRule="auto"/>
        <w:jc w:val="right"/>
        <w:rPr>
          <w:rFonts w:ascii="Arial" w:eastAsia="Times New Roman" w:hAnsi="Arial" w:cs="Arial"/>
          <w:b/>
          <w:bCs/>
          <w:sz w:val="22"/>
          <w:szCs w:val="22"/>
        </w:rPr>
      </w:pPr>
    </w:p>
    <w:p w14:paraId="130662D3" w14:textId="77777777" w:rsidR="00A61D53" w:rsidRDefault="00A61D53"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61E1136" w:rsidR="004C0E1E" w:rsidRPr="00425B52" w:rsidRDefault="002E45F4" w:rsidP="004C0E1E">
      <w:pPr>
        <w:spacing w:line="276" w:lineRule="auto"/>
        <w:jc w:val="center"/>
        <w:rPr>
          <w:rFonts w:ascii="Arial" w:eastAsia="Times New Roman" w:hAnsi="Arial" w:cs="Arial"/>
          <w:bCs/>
          <w:sz w:val="22"/>
          <w:szCs w:val="22"/>
        </w:rPr>
      </w:pPr>
      <w:r>
        <w:rPr>
          <w:rFonts w:ascii="Arial" w:hAnsi="Arial" w:cs="Arial"/>
          <w:b/>
          <w:sz w:val="22"/>
          <w:szCs w:val="22"/>
        </w:rPr>
        <w:t xml:space="preserve">sprzętu medycznego jednorazowego użytku, sterylnego </w:t>
      </w:r>
      <w:r w:rsidR="00E47FBB">
        <w:rPr>
          <w:rFonts w:ascii="Arial" w:hAnsi="Arial" w:cs="Arial"/>
          <w:b/>
          <w:sz w:val="22"/>
          <w:szCs w:val="22"/>
        </w:rPr>
        <w:t>(</w:t>
      </w:r>
      <w:r>
        <w:rPr>
          <w:rFonts w:ascii="Arial" w:eastAsia="Times New Roman" w:hAnsi="Arial" w:cs="Arial"/>
          <w:b/>
          <w:sz w:val="22"/>
          <w:szCs w:val="22"/>
        </w:rPr>
        <w:t>125</w:t>
      </w:r>
      <w:r w:rsidR="003B4182">
        <w:rPr>
          <w:rFonts w:ascii="Arial" w:eastAsia="Times New Roman" w:hAnsi="Arial" w:cs="Arial"/>
          <w:b/>
          <w:sz w:val="22"/>
          <w:szCs w:val="22"/>
        </w:rPr>
        <w:t>/2023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22BE0">
        <w:rPr>
          <w:rFonts w:ascii="Arial" w:eastAsia="Times New Roman" w:hAnsi="Arial" w:cs="Arial"/>
          <w:sz w:val="22"/>
          <w:szCs w:val="22"/>
        </w:rPr>
      </w:r>
      <w:r w:rsidR="00022BE0">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22BE0">
        <w:rPr>
          <w:rFonts w:ascii="Arial" w:eastAsia="Times New Roman" w:hAnsi="Arial" w:cs="Arial"/>
          <w:sz w:val="22"/>
          <w:szCs w:val="22"/>
        </w:rPr>
      </w:r>
      <w:r w:rsidR="00022BE0">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22ACD18A" w:rsidR="004C0E1E" w:rsidRPr="00425B52" w:rsidRDefault="002E45F4" w:rsidP="004C0E1E">
      <w:pPr>
        <w:rPr>
          <w:rFonts w:ascii="Arial" w:hAnsi="Arial" w:cs="Arial"/>
          <w:bCs/>
          <w:sz w:val="22"/>
          <w:szCs w:val="22"/>
        </w:rPr>
      </w:pPr>
      <w:r>
        <w:rPr>
          <w:rFonts w:ascii="Arial" w:hAnsi="Arial" w:cs="Arial"/>
          <w:b/>
          <w:sz w:val="22"/>
          <w:szCs w:val="22"/>
        </w:rPr>
        <w:t xml:space="preserve">sprzętu medycznego jednorazowego użytku, sterylnego </w:t>
      </w:r>
      <w:r w:rsidR="00E47FBB">
        <w:rPr>
          <w:rFonts w:ascii="Arial" w:hAnsi="Arial" w:cs="Arial"/>
          <w:b/>
          <w:sz w:val="22"/>
          <w:szCs w:val="22"/>
        </w:rPr>
        <w:t>(</w:t>
      </w:r>
      <w:r>
        <w:rPr>
          <w:rFonts w:ascii="Arial" w:hAnsi="Arial" w:cs="Arial"/>
          <w:b/>
          <w:sz w:val="22"/>
          <w:szCs w:val="22"/>
        </w:rPr>
        <w:t>125</w:t>
      </w:r>
      <w:r w:rsidR="003B4182">
        <w:rPr>
          <w:rFonts w:ascii="Arial" w:hAnsi="Arial" w:cs="Arial"/>
          <w:b/>
          <w:sz w:val="22"/>
          <w:szCs w:val="22"/>
        </w:rPr>
        <w:t>/2023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F2700B" w:rsidRDefault="00F2700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F2700B" w:rsidRDefault="00F2700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22BE0">
              <w:rPr>
                <w:rFonts w:ascii="Arial" w:hAnsi="Arial" w:cs="Arial"/>
                <w:noProof/>
                <w:sz w:val="22"/>
                <w:szCs w:val="22"/>
              </w:rPr>
              <w:t>33</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22BE0">
              <w:rPr>
                <w:rFonts w:ascii="Arial" w:hAnsi="Arial" w:cs="Arial"/>
                <w:noProof/>
                <w:sz w:val="22"/>
                <w:szCs w:val="22"/>
              </w:rPr>
              <w:t>36</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3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6C5C2C">
      <w:pPr>
        <w:pStyle w:val="Akapitzlist"/>
        <w:numPr>
          <w:ilvl w:val="0"/>
          <w:numId w:val="35"/>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6C5C2C">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6C5C2C">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6C5C2C">
      <w:pPr>
        <w:pStyle w:val="Akapitzlist"/>
        <w:numPr>
          <w:ilvl w:val="0"/>
          <w:numId w:val="32"/>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F2700B" w:rsidRDefault="00F2700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F2700B" w:rsidRDefault="00F2700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22BE0">
              <w:rPr>
                <w:rFonts w:ascii="Arial" w:hAnsi="Arial" w:cs="Arial"/>
                <w:noProof/>
                <w:sz w:val="22"/>
                <w:szCs w:val="22"/>
              </w:rPr>
              <w:t>35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22BE0">
              <w:rPr>
                <w:rFonts w:ascii="Arial" w:hAnsi="Arial" w:cs="Arial"/>
                <w:noProof/>
                <w:sz w:val="22"/>
                <w:szCs w:val="22"/>
              </w:rPr>
              <w:t>36</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6C5C2C">
      <w:pPr>
        <w:pStyle w:val="Default"/>
        <w:numPr>
          <w:ilvl w:val="1"/>
          <w:numId w:val="36"/>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6C5C2C">
      <w:pPr>
        <w:pStyle w:val="Akapitzlist"/>
        <w:numPr>
          <w:ilvl w:val="0"/>
          <w:numId w:val="36"/>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3"/>
      <w:footerReference w:type="default" r:id="rId44"/>
      <w:footerReference w:type="first" r:id="rId4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F2700B" w:rsidRDefault="00F2700B" w:rsidP="004C0E1E">
      <w:r>
        <w:separator/>
      </w:r>
    </w:p>
  </w:endnote>
  <w:endnote w:type="continuationSeparator" w:id="0">
    <w:p w14:paraId="0E34EB74" w14:textId="77777777" w:rsidR="00F2700B" w:rsidRDefault="00F2700B"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F2700B" w:rsidRDefault="00F2700B">
        <w:pPr>
          <w:pStyle w:val="Stopka"/>
          <w:jc w:val="right"/>
        </w:pPr>
        <w:r>
          <w:fldChar w:fldCharType="begin"/>
        </w:r>
        <w:r>
          <w:instrText>PAGE   \* MERGEFORMAT</w:instrText>
        </w:r>
        <w:r>
          <w:fldChar w:fldCharType="separate"/>
        </w:r>
        <w:r w:rsidR="00022BE0">
          <w:rPr>
            <w:noProof/>
          </w:rPr>
          <w:t>22</w:t>
        </w:r>
        <w:r>
          <w:fldChar w:fldCharType="end"/>
        </w:r>
      </w:p>
    </w:sdtContent>
  </w:sdt>
  <w:p w14:paraId="569B8534" w14:textId="77777777" w:rsidR="00F2700B" w:rsidRDefault="00F270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F2700B" w:rsidRDefault="00F2700B" w:rsidP="0066613D">
    <w:r>
      <w:fldChar w:fldCharType="begin"/>
    </w:r>
    <w:r>
      <w:instrText xml:space="preserve">PAGE  </w:instrText>
    </w:r>
    <w:r>
      <w:fldChar w:fldCharType="end"/>
    </w:r>
  </w:p>
  <w:p w14:paraId="13D07DC3" w14:textId="77777777" w:rsidR="00F2700B" w:rsidRDefault="00F2700B"/>
  <w:p w14:paraId="40754D99" w14:textId="77777777" w:rsidR="00F2700B" w:rsidRDefault="00F2700B"/>
  <w:p w14:paraId="6F2EC36A" w14:textId="77777777" w:rsidR="00F2700B" w:rsidRDefault="00F2700B"/>
  <w:p w14:paraId="700BBBBB" w14:textId="77777777" w:rsidR="00F2700B" w:rsidRDefault="00F2700B"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F2700B" w:rsidRPr="00807343" w:rsidRDefault="00F2700B"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F2700B" w:rsidRDefault="00F2700B">
        <w:pPr>
          <w:pStyle w:val="Stopka"/>
          <w:jc w:val="right"/>
        </w:pPr>
        <w:r>
          <w:fldChar w:fldCharType="begin"/>
        </w:r>
        <w:r>
          <w:instrText>PAGE   \* MERGEFORMAT</w:instrText>
        </w:r>
        <w:r>
          <w:fldChar w:fldCharType="separate"/>
        </w:r>
        <w:r w:rsidR="00022BE0">
          <w:rPr>
            <w:noProof/>
          </w:rPr>
          <w:t>24</w:t>
        </w:r>
        <w:r>
          <w:fldChar w:fldCharType="end"/>
        </w:r>
      </w:p>
    </w:sdtContent>
  </w:sdt>
  <w:p w14:paraId="1B34E78C" w14:textId="77777777" w:rsidR="00F2700B" w:rsidRDefault="00F2700B"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F2700B" w:rsidRDefault="00F2700B">
        <w:pPr>
          <w:pStyle w:val="Stopka"/>
          <w:jc w:val="right"/>
        </w:pPr>
        <w:r>
          <w:fldChar w:fldCharType="begin"/>
        </w:r>
        <w:r>
          <w:instrText>PAGE   \* MERGEFORMAT</w:instrText>
        </w:r>
        <w:r>
          <w:fldChar w:fldCharType="separate"/>
        </w:r>
        <w:r w:rsidR="00022BE0">
          <w:rPr>
            <w:noProof/>
          </w:rPr>
          <w:t>23</w:t>
        </w:r>
        <w:r>
          <w:fldChar w:fldCharType="end"/>
        </w:r>
      </w:p>
    </w:sdtContent>
  </w:sdt>
  <w:p w14:paraId="41B2FD5E" w14:textId="77777777" w:rsidR="00F2700B" w:rsidRDefault="00F270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F2700B" w:rsidRDefault="00F2700B" w:rsidP="004C0E1E">
      <w:r>
        <w:separator/>
      </w:r>
    </w:p>
  </w:footnote>
  <w:footnote w:type="continuationSeparator" w:id="0">
    <w:p w14:paraId="11A25B80" w14:textId="77777777" w:rsidR="00F2700B" w:rsidRDefault="00F2700B"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2968E9"/>
    <w:multiLevelType w:val="hybridMultilevel"/>
    <w:tmpl w:val="13621832"/>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15"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1"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9"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1"/>
  </w:num>
  <w:num w:numId="8">
    <w:abstractNumId w:val="30"/>
  </w:num>
  <w:num w:numId="9">
    <w:abstractNumId w:val="42"/>
  </w:num>
  <w:num w:numId="10">
    <w:abstractNumId w:val="13"/>
  </w:num>
  <w:num w:numId="11">
    <w:abstractNumId w:val="24"/>
  </w:num>
  <w:num w:numId="12">
    <w:abstractNumId w:val="25"/>
  </w:num>
  <w:num w:numId="13">
    <w:abstractNumId w:val="51"/>
  </w:num>
  <w:num w:numId="14">
    <w:abstractNumId w:val="48"/>
  </w:num>
  <w:num w:numId="15">
    <w:abstractNumId w:val="43"/>
  </w:num>
  <w:num w:numId="16">
    <w:abstractNumId w:val="17"/>
  </w:num>
  <w:num w:numId="17">
    <w:abstractNumId w:val="28"/>
  </w:num>
  <w:num w:numId="18">
    <w:abstractNumId w:val="4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5"/>
  </w:num>
  <w:num w:numId="20">
    <w:abstractNumId w:val="55"/>
    <w:lvlOverride w:ilvl="1">
      <w:lvl w:ilvl="1">
        <w:numFmt w:val="lowerLetter"/>
        <w:lvlText w:val="%2."/>
        <w:lvlJc w:val="left"/>
      </w:lvl>
    </w:lvlOverride>
  </w:num>
  <w:num w:numId="21">
    <w:abstractNumId w:val="41"/>
    <w:lvlOverride w:ilvl="1">
      <w:lvl w:ilvl="1">
        <w:numFmt w:val="lowerLetter"/>
        <w:lvlText w:val="%2."/>
        <w:lvlJc w:val="left"/>
        <w:rPr>
          <w:b/>
        </w:rPr>
      </w:lvl>
    </w:lvlOverride>
  </w:num>
  <w:num w:numId="22">
    <w:abstractNumId w:val="19"/>
  </w:num>
  <w:num w:numId="23">
    <w:abstractNumId w:val="52"/>
  </w:num>
  <w:num w:numId="24">
    <w:abstractNumId w:val="9"/>
  </w:num>
  <w:num w:numId="25">
    <w:abstractNumId w:val="33"/>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9"/>
  </w:num>
  <w:num w:numId="34">
    <w:abstractNumId w:val="31"/>
  </w:num>
  <w:num w:numId="35">
    <w:abstractNumId w:val="11"/>
  </w:num>
  <w:num w:numId="36">
    <w:abstractNumId w:val="36"/>
  </w:num>
  <w:num w:numId="37">
    <w:abstractNumId w:val="37"/>
  </w:num>
  <w:num w:numId="38">
    <w:abstractNumId w:val="38"/>
  </w:num>
  <w:num w:numId="39">
    <w:abstractNumId w:val="20"/>
  </w:num>
  <w:num w:numId="40">
    <w:abstractNumId w:val="45"/>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6"/>
  </w:num>
  <w:num w:numId="51">
    <w:abstractNumId w:val="10"/>
  </w:num>
  <w:num w:numId="52">
    <w:abstractNumId w:val="14"/>
  </w:num>
  <w:num w:numId="53">
    <w:abstractNumId w:val="8"/>
  </w:num>
  <w:num w:numId="54">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56A1"/>
    <w:rsid w:val="00016986"/>
    <w:rsid w:val="00020F0D"/>
    <w:rsid w:val="00021311"/>
    <w:rsid w:val="00022BE0"/>
    <w:rsid w:val="00024183"/>
    <w:rsid w:val="00027562"/>
    <w:rsid w:val="00033085"/>
    <w:rsid w:val="0004567B"/>
    <w:rsid w:val="00047348"/>
    <w:rsid w:val="000504A8"/>
    <w:rsid w:val="00051C4A"/>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2556"/>
    <w:rsid w:val="0013326E"/>
    <w:rsid w:val="00133960"/>
    <w:rsid w:val="00141F7B"/>
    <w:rsid w:val="001441F5"/>
    <w:rsid w:val="0014565B"/>
    <w:rsid w:val="001648F1"/>
    <w:rsid w:val="00164FB2"/>
    <w:rsid w:val="00166E83"/>
    <w:rsid w:val="001678E5"/>
    <w:rsid w:val="00183DE4"/>
    <w:rsid w:val="001842BD"/>
    <w:rsid w:val="001905FC"/>
    <w:rsid w:val="001918C3"/>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62B3F"/>
    <w:rsid w:val="00274A41"/>
    <w:rsid w:val="00275CD7"/>
    <w:rsid w:val="00277C4C"/>
    <w:rsid w:val="002825AA"/>
    <w:rsid w:val="00284776"/>
    <w:rsid w:val="00286B97"/>
    <w:rsid w:val="002A720B"/>
    <w:rsid w:val="002B3E0F"/>
    <w:rsid w:val="002B56E9"/>
    <w:rsid w:val="002D016E"/>
    <w:rsid w:val="002D3053"/>
    <w:rsid w:val="002E45F4"/>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7480A"/>
    <w:rsid w:val="003824AA"/>
    <w:rsid w:val="003827CD"/>
    <w:rsid w:val="0039029B"/>
    <w:rsid w:val="0039129E"/>
    <w:rsid w:val="00397C1E"/>
    <w:rsid w:val="003A006B"/>
    <w:rsid w:val="003B2724"/>
    <w:rsid w:val="003B4182"/>
    <w:rsid w:val="003B6E37"/>
    <w:rsid w:val="003C06B7"/>
    <w:rsid w:val="003C598F"/>
    <w:rsid w:val="003D6383"/>
    <w:rsid w:val="004039E9"/>
    <w:rsid w:val="00407013"/>
    <w:rsid w:val="004074B2"/>
    <w:rsid w:val="00413C9A"/>
    <w:rsid w:val="00425B52"/>
    <w:rsid w:val="004279F4"/>
    <w:rsid w:val="00440294"/>
    <w:rsid w:val="00460426"/>
    <w:rsid w:val="00472F14"/>
    <w:rsid w:val="004778BD"/>
    <w:rsid w:val="00480530"/>
    <w:rsid w:val="004828A3"/>
    <w:rsid w:val="00493FC7"/>
    <w:rsid w:val="004C0289"/>
    <w:rsid w:val="004C0521"/>
    <w:rsid w:val="004C0E1E"/>
    <w:rsid w:val="004D555E"/>
    <w:rsid w:val="004D614C"/>
    <w:rsid w:val="004E2228"/>
    <w:rsid w:val="004E34F8"/>
    <w:rsid w:val="004F6773"/>
    <w:rsid w:val="0050122F"/>
    <w:rsid w:val="00501E88"/>
    <w:rsid w:val="00505480"/>
    <w:rsid w:val="005244B7"/>
    <w:rsid w:val="005437C2"/>
    <w:rsid w:val="00543858"/>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41C4"/>
    <w:rsid w:val="006864E2"/>
    <w:rsid w:val="006917DA"/>
    <w:rsid w:val="0069184B"/>
    <w:rsid w:val="0069756E"/>
    <w:rsid w:val="006A4D83"/>
    <w:rsid w:val="006A74AA"/>
    <w:rsid w:val="006C3EC3"/>
    <w:rsid w:val="006C5C2C"/>
    <w:rsid w:val="006C7C24"/>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87211"/>
    <w:rsid w:val="007912AF"/>
    <w:rsid w:val="0079305B"/>
    <w:rsid w:val="007A5BC3"/>
    <w:rsid w:val="007C7FBC"/>
    <w:rsid w:val="007D0FC1"/>
    <w:rsid w:val="007D3548"/>
    <w:rsid w:val="007D3BEA"/>
    <w:rsid w:val="007E04E2"/>
    <w:rsid w:val="007F4AFA"/>
    <w:rsid w:val="007F6516"/>
    <w:rsid w:val="007F6BDC"/>
    <w:rsid w:val="00811E09"/>
    <w:rsid w:val="00813F90"/>
    <w:rsid w:val="008342E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E58A2"/>
    <w:rsid w:val="009F3768"/>
    <w:rsid w:val="00A06261"/>
    <w:rsid w:val="00A166C5"/>
    <w:rsid w:val="00A2190E"/>
    <w:rsid w:val="00A24173"/>
    <w:rsid w:val="00A25A12"/>
    <w:rsid w:val="00A335E5"/>
    <w:rsid w:val="00A3703A"/>
    <w:rsid w:val="00A41464"/>
    <w:rsid w:val="00A61D53"/>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14A31"/>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13F"/>
    <w:rsid w:val="00D454C0"/>
    <w:rsid w:val="00D4589C"/>
    <w:rsid w:val="00D51BA1"/>
    <w:rsid w:val="00D60521"/>
    <w:rsid w:val="00D7118E"/>
    <w:rsid w:val="00D74411"/>
    <w:rsid w:val="00D8206D"/>
    <w:rsid w:val="00D93A72"/>
    <w:rsid w:val="00D95ACC"/>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879B5"/>
    <w:rsid w:val="00E9493F"/>
    <w:rsid w:val="00EA446A"/>
    <w:rsid w:val="00EB18A8"/>
    <w:rsid w:val="00EB1E70"/>
    <w:rsid w:val="00ED32B4"/>
    <w:rsid w:val="00ED4776"/>
    <w:rsid w:val="00EE0381"/>
    <w:rsid w:val="00EE19FE"/>
    <w:rsid w:val="00EE1FC6"/>
    <w:rsid w:val="00F05033"/>
    <w:rsid w:val="00F06899"/>
    <w:rsid w:val="00F07A82"/>
    <w:rsid w:val="00F268A5"/>
    <w:rsid w:val="00F2700B"/>
    <w:rsid w:val="00F32CC2"/>
    <w:rsid w:val="00F32E06"/>
    <w:rsid w:val="00F45B80"/>
    <w:rsid w:val="00F61256"/>
    <w:rsid w:val="00F6129D"/>
    <w:rsid w:val="00F66385"/>
    <w:rsid w:val="00F746AA"/>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odatki.gov.pl" TargetMode="External"/><Relationship Id="rId42" Type="http://schemas.openxmlformats.org/officeDocument/2006/relationships/hyperlink" Target="mailto:daneosobowe@wco.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www.platformazakupowa.pl"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brokerpefexpert.efaktura.gov.pl" TargetMode="External"/><Relationship Id="rId40" Type="http://schemas.openxmlformats.org/officeDocument/2006/relationships/hyperlink" Target="mailto:daneosobowe@wco.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footer" Target="footer1.xm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3769-E276-4062-91F6-0B590C0D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36</Pages>
  <Words>14211</Words>
  <Characters>85272</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25</cp:revision>
  <cp:lastPrinted>2023-12-28T11:03:00Z</cp:lastPrinted>
  <dcterms:created xsi:type="dcterms:W3CDTF">2023-05-17T06:45:00Z</dcterms:created>
  <dcterms:modified xsi:type="dcterms:W3CDTF">2023-12-28T11:03:00Z</dcterms:modified>
</cp:coreProperties>
</file>