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EBFB" w14:textId="7E3973D3" w:rsidR="009461C7" w:rsidRPr="004F59E4" w:rsidRDefault="009461C7" w:rsidP="009461C7">
      <w:permStart w:id="646000803" w:edGrp="everyone"/>
      <w:r>
        <w:t xml:space="preserve">  SO-2</w:t>
      </w:r>
      <w:r w:rsidRPr="004F59E4">
        <w:t>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 06.11</w:t>
      </w:r>
      <w:r w:rsidRPr="004F59E4">
        <w:t>.2023r</w:t>
      </w:r>
    </w:p>
    <w:p w14:paraId="373CDA25" w14:textId="77777777" w:rsidR="009461C7" w:rsidRPr="004F59E4" w:rsidRDefault="009461C7" w:rsidP="009461C7"/>
    <w:p w14:paraId="34898EBD" w14:textId="77777777" w:rsidR="009461C7" w:rsidRPr="004F59E4" w:rsidRDefault="009461C7" w:rsidP="009461C7"/>
    <w:p w14:paraId="1C35C593" w14:textId="77777777" w:rsidR="009461C7" w:rsidRDefault="009461C7" w:rsidP="009461C7">
      <w:pPr>
        <w:jc w:val="center"/>
        <w:rPr>
          <w:b/>
          <w:sz w:val="24"/>
        </w:rPr>
      </w:pPr>
      <w:r w:rsidRPr="004F59E4">
        <w:rPr>
          <w:b/>
          <w:sz w:val="24"/>
        </w:rPr>
        <w:t xml:space="preserve">INFORMACJA Z OTWARCIA OFERT </w:t>
      </w:r>
    </w:p>
    <w:p w14:paraId="55E954DE" w14:textId="77777777" w:rsidR="009461C7" w:rsidRPr="004F59E4" w:rsidRDefault="009461C7" w:rsidP="009461C7">
      <w:pPr>
        <w:jc w:val="center"/>
        <w:rPr>
          <w:b/>
          <w:sz w:val="24"/>
        </w:rPr>
      </w:pPr>
    </w:p>
    <w:p w14:paraId="7369B8E3" w14:textId="5DEE75D3" w:rsidR="009461C7" w:rsidRPr="004F59E4" w:rsidRDefault="009461C7" w:rsidP="00E517A8">
      <w:pPr>
        <w:jc w:val="both"/>
      </w:pPr>
      <w:bookmarkStart w:id="0" w:name="_GoBack"/>
      <w:bookmarkEnd w:id="0"/>
      <w:r w:rsidRPr="004F59E4">
        <w:t xml:space="preserve">Zgodnie z art. 60 ust. 4 Regulaminu postepowania dla procedury przetargowej udzielania zamówienia w Bialskich Wodociągach i Kanalizacji „WOD-KAN” sp. z o.o., Zamawiający – Bialskie Wodociągi  i Kanalizacja „WOD-KAN”     Sp. z o.o. ul. Narutowicza 35A w Białej </w:t>
      </w:r>
      <w:r>
        <w:t>Podlaskiej informuje, że dnia 06.11.2023r. o godzinie 09.15</w:t>
      </w:r>
      <w:r w:rsidRPr="004F59E4">
        <w:t xml:space="preserve"> dokonano otwarcia ofert złożonych przez wykonawców na Platformie Zakupowej dotyczących zadania: </w:t>
      </w:r>
    </w:p>
    <w:p w14:paraId="16271747" w14:textId="77777777" w:rsidR="009461C7" w:rsidRDefault="009461C7" w:rsidP="009461C7">
      <w:pPr>
        <w:rPr>
          <w:rFonts w:ascii="Calibri" w:hAnsi="Calibri" w:cs="Calibri"/>
          <w:b/>
          <w:i/>
          <w:color w:val="FF0000"/>
        </w:rPr>
      </w:pPr>
      <w:r w:rsidRPr="004F59E4">
        <w:rPr>
          <w:szCs w:val="24"/>
        </w:rPr>
        <w:t>Znak Spraw</w:t>
      </w:r>
      <w:r>
        <w:rPr>
          <w:szCs w:val="24"/>
        </w:rPr>
        <w:t>y: SO-2</w:t>
      </w:r>
      <w:r w:rsidRPr="004F59E4">
        <w:rPr>
          <w:szCs w:val="24"/>
        </w:rPr>
        <w:t xml:space="preserve">/2023 </w:t>
      </w:r>
      <w:r>
        <w:rPr>
          <w:rFonts w:ascii="Calibri" w:hAnsi="Calibri" w:cs="Calibri"/>
          <w:b/>
        </w:rPr>
        <w:t>„Wynajem spycharki lub  koparki gąsienicowej na potrzeby rekultywacji kwatery składowiska odpadów w Zakładzie Zagospodarowania Odpadów w Białej Podlaskiej ul. Ekologiczna 1.”</w:t>
      </w:r>
    </w:p>
    <w:p w14:paraId="39E6E06A" w14:textId="2DA460EC" w:rsidR="009461C7" w:rsidRPr="004F59E4" w:rsidRDefault="009461C7" w:rsidP="009461C7">
      <w:pPr>
        <w:ind w:firstLine="284"/>
        <w:jc w:val="both"/>
        <w:rPr>
          <w:rFonts w:cs="Calibri"/>
          <w:b/>
        </w:rPr>
      </w:pPr>
    </w:p>
    <w:p w14:paraId="693C1766" w14:textId="77777777" w:rsidR="009461C7" w:rsidRPr="004F59E4" w:rsidRDefault="009461C7" w:rsidP="009461C7">
      <w:r w:rsidRPr="004F59E4">
        <w:t>Wpłynęła jedna oferta:</w:t>
      </w:r>
    </w:p>
    <w:p w14:paraId="415A9C8A" w14:textId="77777777" w:rsidR="009461C7" w:rsidRPr="004F59E4" w:rsidRDefault="009461C7" w:rsidP="009461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276"/>
        <w:gridCol w:w="1559"/>
        <w:gridCol w:w="1166"/>
      </w:tblGrid>
      <w:tr w:rsidR="009461C7" w:rsidRPr="004F59E4" w14:paraId="2EC171BE" w14:textId="77777777" w:rsidTr="00CA2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36F8" w14:textId="77777777" w:rsidR="009461C7" w:rsidRPr="004F59E4" w:rsidRDefault="009461C7" w:rsidP="00CA2956">
            <w:pPr>
              <w:jc w:val="center"/>
              <w:rPr>
                <w:b/>
              </w:rPr>
            </w:pPr>
            <w:r w:rsidRPr="004F59E4"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A3F6" w14:textId="77777777" w:rsidR="009461C7" w:rsidRPr="004F59E4" w:rsidRDefault="009461C7" w:rsidP="00CA2956">
            <w:pPr>
              <w:jc w:val="center"/>
              <w:rPr>
                <w:b/>
              </w:rPr>
            </w:pPr>
            <w:r w:rsidRPr="004F59E4">
              <w:rPr>
                <w:b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BC02" w14:textId="77777777" w:rsidR="009461C7" w:rsidRPr="004F59E4" w:rsidRDefault="009461C7" w:rsidP="00CA2956">
            <w:pPr>
              <w:jc w:val="center"/>
              <w:rPr>
                <w:b/>
              </w:rPr>
            </w:pPr>
            <w:r w:rsidRPr="004F59E4">
              <w:rPr>
                <w:b/>
              </w:rPr>
              <w:t>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F94" w14:textId="77777777" w:rsidR="009461C7" w:rsidRPr="004F59E4" w:rsidRDefault="009461C7" w:rsidP="00CA2956">
            <w:pPr>
              <w:jc w:val="center"/>
              <w:rPr>
                <w:b/>
              </w:rPr>
            </w:pPr>
            <w:r w:rsidRPr="004F59E4">
              <w:rPr>
                <w:b/>
              </w:rPr>
              <w:t>Cena ofert 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92BE" w14:textId="77777777" w:rsidR="009461C7" w:rsidRPr="004F59E4" w:rsidRDefault="009461C7" w:rsidP="00CA2956">
            <w:pPr>
              <w:jc w:val="center"/>
              <w:rPr>
                <w:b/>
              </w:rPr>
            </w:pPr>
            <w:r w:rsidRPr="004F59E4">
              <w:rPr>
                <w:b/>
              </w:rPr>
              <w:t>Termin wykonania zamówienia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62C9" w14:textId="77777777" w:rsidR="009461C7" w:rsidRPr="004F59E4" w:rsidRDefault="009461C7" w:rsidP="00CA2956">
            <w:pPr>
              <w:jc w:val="center"/>
              <w:rPr>
                <w:b/>
              </w:rPr>
            </w:pPr>
            <w:r w:rsidRPr="004F59E4">
              <w:rPr>
                <w:b/>
              </w:rPr>
              <w:t>Warunki płatności</w:t>
            </w:r>
          </w:p>
        </w:tc>
      </w:tr>
      <w:tr w:rsidR="009461C7" w:rsidRPr="004F59E4" w14:paraId="7823E8C1" w14:textId="77777777" w:rsidTr="009461C7">
        <w:trPr>
          <w:trHeight w:val="1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4CC1" w14:textId="77777777" w:rsidR="009461C7" w:rsidRPr="004F59E4" w:rsidRDefault="009461C7" w:rsidP="00CA2956">
            <w:pPr>
              <w:jc w:val="center"/>
              <w:rPr>
                <w:b/>
              </w:rPr>
            </w:pPr>
            <w:r w:rsidRPr="004F59E4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3EF" w14:textId="49C4AA7D" w:rsidR="009461C7" w:rsidRPr="004F59E4" w:rsidRDefault="009461C7" w:rsidP="00CA2956">
            <w:r>
              <w:t>Bartłomiej Jedynak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8047" w14:textId="04952855" w:rsidR="009461C7" w:rsidRPr="009461C7" w:rsidRDefault="009461C7" w:rsidP="00CA2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Czosnówka                     Ul. Akacjowa 38,            21-500 Biała Podlaska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DF5D" w14:textId="7721CAFF" w:rsidR="009461C7" w:rsidRPr="004F59E4" w:rsidRDefault="009461C7" w:rsidP="00CA2956">
            <w:pPr>
              <w:spacing w:before="120"/>
              <w:jc w:val="center"/>
            </w:pPr>
            <w:r>
              <w:t>41 328,00</w:t>
            </w:r>
          </w:p>
          <w:p w14:paraId="7B68B5C5" w14:textId="77777777" w:rsidR="009461C7" w:rsidRPr="004F59E4" w:rsidRDefault="009461C7" w:rsidP="00CA2956">
            <w:pPr>
              <w:spacing w:before="120"/>
              <w:jc w:val="center"/>
            </w:pPr>
            <w:r w:rsidRPr="004F59E4"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B9D1" w14:textId="77777777" w:rsidR="009461C7" w:rsidRDefault="009461C7" w:rsidP="00CA2956">
            <w:pPr>
              <w:spacing w:before="120"/>
              <w:jc w:val="center"/>
            </w:pPr>
            <w:r>
              <w:t>Od dnia podpisania umowy do</w:t>
            </w:r>
          </w:p>
          <w:p w14:paraId="03AB2DED" w14:textId="25B6ACB7" w:rsidR="009461C7" w:rsidRPr="004F59E4" w:rsidRDefault="00E517A8" w:rsidP="00CA2956">
            <w:pPr>
              <w:spacing w:before="120"/>
              <w:jc w:val="center"/>
            </w:pPr>
            <w:r>
              <w:t xml:space="preserve"> 30 marca 2024</w:t>
            </w:r>
          </w:p>
          <w:p w14:paraId="590D8CD3" w14:textId="77777777" w:rsidR="009461C7" w:rsidRPr="004F59E4" w:rsidRDefault="009461C7" w:rsidP="00CA2956">
            <w:pPr>
              <w:spacing w:before="12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6F8A" w14:textId="4CD07223" w:rsidR="009461C7" w:rsidRPr="004F59E4" w:rsidRDefault="009461C7" w:rsidP="00CA2956">
            <w:pPr>
              <w:jc w:val="center"/>
            </w:pPr>
            <w:r>
              <w:t>21</w:t>
            </w:r>
            <w:r w:rsidRPr="004F59E4">
              <w:t xml:space="preserve"> dni</w:t>
            </w:r>
          </w:p>
        </w:tc>
      </w:tr>
    </w:tbl>
    <w:p w14:paraId="14A53C69" w14:textId="77777777" w:rsidR="009461C7" w:rsidRPr="004F59E4" w:rsidRDefault="009461C7" w:rsidP="009461C7">
      <w:pPr>
        <w:rPr>
          <w:rFonts w:cs="Calibri"/>
          <w:b/>
        </w:rPr>
      </w:pPr>
    </w:p>
    <w:p w14:paraId="220B4B35" w14:textId="77777777" w:rsidR="009461C7" w:rsidRDefault="009461C7" w:rsidP="009461C7">
      <w:pPr>
        <w:spacing w:before="0"/>
        <w:jc w:val="both"/>
      </w:pPr>
    </w:p>
    <w:p w14:paraId="2650F989" w14:textId="77777777" w:rsidR="009461C7" w:rsidRDefault="009461C7" w:rsidP="009461C7">
      <w:pPr>
        <w:spacing w:before="0"/>
        <w:jc w:val="both"/>
      </w:pPr>
    </w:p>
    <w:p w14:paraId="25CFCB33" w14:textId="42ADDA47" w:rsidR="00045650" w:rsidRDefault="009461C7" w:rsidP="009461C7">
      <w:pPr>
        <w:spacing w:before="0"/>
        <w:rPr>
          <w:sz w:val="24"/>
        </w:rPr>
      </w:pPr>
      <w:r>
        <w:rPr>
          <w:rFonts w:cs="Times New Roman"/>
          <w:szCs w:val="26"/>
        </w:rPr>
        <w:t xml:space="preserve">                                                                            </w:t>
      </w:r>
    </w:p>
    <w:p w14:paraId="2670E562" w14:textId="6C0CB86D" w:rsidR="00DA1882" w:rsidRPr="00E517A8" w:rsidRDefault="00045650" w:rsidP="00E517A8">
      <w:pPr>
        <w:spacing w:before="0" w:line="240" w:lineRule="auto"/>
        <w:ind w:firstLine="708"/>
        <w:jc w:val="center"/>
        <w:rPr>
          <w:i/>
          <w:color w:val="4472C4" w:themeColor="accent1"/>
          <w:sz w:val="20"/>
          <w:szCs w:val="20"/>
        </w:rPr>
      </w:pPr>
      <w:r w:rsidRPr="00045650">
        <w:rPr>
          <w:color w:val="4472C4" w:themeColor="accent1"/>
          <w:sz w:val="24"/>
        </w:rPr>
        <w:t xml:space="preserve">                                                                                      </w:t>
      </w:r>
      <w:r w:rsidR="00531765">
        <w:rPr>
          <w:color w:val="4472C4" w:themeColor="accent1"/>
          <w:sz w:val="24"/>
        </w:rPr>
        <w:t xml:space="preserve">       </w:t>
      </w:r>
      <w:r w:rsidR="00A87743">
        <w:rPr>
          <w:color w:val="4472C4" w:themeColor="accent1"/>
          <w:sz w:val="24"/>
        </w:rPr>
        <w:t xml:space="preserve">    </w:t>
      </w:r>
      <w:r w:rsidRPr="00045650">
        <w:rPr>
          <w:color w:val="4472C4" w:themeColor="accent1"/>
          <w:sz w:val="24"/>
        </w:rPr>
        <w:t xml:space="preserve"> </w:t>
      </w:r>
      <w:r>
        <w:rPr>
          <w:sz w:val="24"/>
        </w:rPr>
        <w:t xml:space="preserve">      </w:t>
      </w:r>
      <w:r w:rsidR="002801B2" w:rsidRPr="00045650">
        <w:rPr>
          <w:sz w:val="24"/>
        </w:rPr>
        <w:t>.</w:t>
      </w:r>
      <w:permEnd w:id="646000803"/>
    </w:p>
    <w:sectPr w:rsidR="00DA1882" w:rsidRPr="00E517A8" w:rsidSect="0009072D">
      <w:footerReference w:type="default" r:id="rId8"/>
      <w:headerReference w:type="first" r:id="rId9"/>
      <w:footerReference w:type="first" r:id="rId10"/>
      <w:pgSz w:w="11906" w:h="16838" w:code="9"/>
      <w:pgMar w:top="760" w:right="851" w:bottom="709" w:left="851" w:header="709" w:footer="5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CA15" w14:textId="77777777" w:rsidR="00AA08CB" w:rsidRDefault="00AA08CB" w:rsidP="001765B3">
      <w:pPr>
        <w:spacing w:before="0" w:line="240" w:lineRule="auto"/>
      </w:pPr>
      <w:r>
        <w:separator/>
      </w:r>
    </w:p>
  </w:endnote>
  <w:endnote w:type="continuationSeparator" w:id="0">
    <w:p w14:paraId="2C1EB84F" w14:textId="77777777" w:rsidR="00AA08CB" w:rsidRDefault="00AA08CB" w:rsidP="001765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289" w:type="pct"/>
      <w:tblInd w:w="-289" w:type="dxa"/>
      <w:tblBorders>
        <w:top w:val="single" w:sz="18" w:space="0" w:color="3333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1825"/>
      <w:gridCol w:w="1832"/>
      <w:gridCol w:w="1827"/>
      <w:gridCol w:w="1827"/>
      <w:gridCol w:w="1885"/>
    </w:tblGrid>
    <w:tr w:rsidR="0009072D" w:rsidRPr="00E03E6E" w14:paraId="0E270D49" w14:textId="77777777" w:rsidTr="0009072D">
      <w:trPr>
        <w:trHeight w:val="1069"/>
      </w:trPr>
      <w:tc>
        <w:tcPr>
          <w:tcW w:w="828" w:type="pct"/>
        </w:tcPr>
        <w:p w14:paraId="149F7C8D" w14:textId="77777777" w:rsidR="0009072D" w:rsidRPr="00E03E6E" w:rsidRDefault="0009072D" w:rsidP="0009072D">
          <w:pPr>
            <w:pStyle w:val="Stopka"/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  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Pogotowie</w:t>
          </w:r>
        </w:p>
        <w:p w14:paraId="4579F1C8" w14:textId="77777777" w:rsidR="0009072D" w:rsidRPr="00E03E6E" w:rsidRDefault="0009072D" w:rsidP="0009072D">
          <w:pPr>
            <w:pStyle w:val="Stopka"/>
            <w:jc w:val="center"/>
            <w:rPr>
              <w:color w:val="3333FF"/>
            </w:rPr>
          </w:pP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WOD-KAN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br/>
          </w: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994</w:t>
          </w:r>
        </w:p>
      </w:tc>
      <w:tc>
        <w:tcPr>
          <w:tcW w:w="828" w:type="pct"/>
        </w:tcPr>
        <w:p w14:paraId="723D6736" w14:textId="77777777" w:rsidR="0009072D" w:rsidRDefault="0009072D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Biuro </w:t>
          </w:r>
        </w:p>
        <w:p w14:paraId="38AD6F7D" w14:textId="77777777" w:rsidR="0009072D" w:rsidRDefault="0009072D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Obsługi </w:t>
          </w:r>
        </w:p>
        <w:p w14:paraId="709AE566" w14:textId="77777777" w:rsidR="0009072D" w:rsidRPr="00D660AC" w:rsidRDefault="0009072D" w:rsidP="0009072D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Klienta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(83) 342 29 82</w:t>
          </w:r>
        </w:p>
      </w:tc>
      <w:tc>
        <w:tcPr>
          <w:tcW w:w="831" w:type="pct"/>
        </w:tcPr>
        <w:p w14:paraId="015F75D7" w14:textId="77777777" w:rsidR="0009072D" w:rsidRDefault="0009072D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14:paraId="46386F47" w14:textId="77777777" w:rsidR="0009072D" w:rsidRPr="00E03E6E" w:rsidRDefault="0009072D" w:rsidP="0009072D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Zaopatrzenia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w Wodę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Narutowicza 35 A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71</w:t>
          </w:r>
        </w:p>
      </w:tc>
      <w:tc>
        <w:tcPr>
          <w:tcW w:w="829" w:type="pct"/>
        </w:tcPr>
        <w:p w14:paraId="7E11DD25" w14:textId="77777777" w:rsidR="0009072D" w:rsidRDefault="0009072D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14:paraId="0E5DBE65" w14:textId="77777777" w:rsidR="0009072D" w:rsidRDefault="0009072D" w:rsidP="0009072D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Sieci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Kanalizacyjnych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Mickiewicza 4</w:t>
          </w:r>
        </w:p>
        <w:p w14:paraId="3D5DD62C" w14:textId="77777777" w:rsidR="0009072D" w:rsidRPr="00E03E6E" w:rsidRDefault="0009072D" w:rsidP="0009072D">
          <w:pPr>
            <w:pStyle w:val="Stopka"/>
            <w:jc w:val="center"/>
            <w:rPr>
              <w:color w:val="3333FF"/>
            </w:rPr>
          </w:pPr>
          <w:r>
            <w:rPr>
              <w:rFonts w:ascii="Calibri" w:hAnsi="Calibri" w:cs="Calibri"/>
              <w:color w:val="3333FF"/>
              <w:sz w:val="16"/>
              <w:szCs w:val="16"/>
            </w:rPr>
            <w:t>(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83) 342 60 7</w:t>
          </w:r>
          <w:r>
            <w:rPr>
              <w:rFonts w:ascii="Calibri" w:hAnsi="Calibri" w:cs="Calibri"/>
              <w:color w:val="3333FF"/>
              <w:sz w:val="16"/>
              <w:szCs w:val="16"/>
            </w:rPr>
            <w:t>6</w:t>
          </w:r>
        </w:p>
      </w:tc>
      <w:tc>
        <w:tcPr>
          <w:tcW w:w="829" w:type="pct"/>
        </w:tcPr>
        <w:p w14:paraId="53EE39A3" w14:textId="77777777" w:rsidR="0009072D" w:rsidRDefault="0009072D" w:rsidP="0009072D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14:paraId="75261261" w14:textId="77777777" w:rsidR="0009072D" w:rsidRPr="00E03E6E" w:rsidRDefault="0009072D" w:rsidP="0009072D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Oczyszczania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Ścieków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Brzegowa 4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74</w:t>
          </w:r>
        </w:p>
      </w:tc>
      <w:tc>
        <w:tcPr>
          <w:tcW w:w="855" w:type="pct"/>
        </w:tcPr>
        <w:p w14:paraId="509C1038" w14:textId="77777777" w:rsidR="0009072D" w:rsidRPr="00E03E6E" w:rsidRDefault="0009072D" w:rsidP="0009072D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Zagospodarowania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Odpadów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u. Ekologiczna 1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724 594 994</w:t>
          </w:r>
        </w:p>
      </w:tc>
    </w:tr>
  </w:tbl>
  <w:p w14:paraId="0B35744D" w14:textId="77777777" w:rsidR="001765B3" w:rsidRPr="00303380" w:rsidRDefault="001765B3">
    <w:pPr>
      <w:pStyle w:val="Stopka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300" w:type="pct"/>
      <w:jc w:val="center"/>
      <w:tblBorders>
        <w:top w:val="single" w:sz="18" w:space="0" w:color="3333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1542"/>
      <w:gridCol w:w="1833"/>
      <w:gridCol w:w="1833"/>
      <w:gridCol w:w="1833"/>
      <w:gridCol w:w="1833"/>
      <w:gridCol w:w="1972"/>
    </w:tblGrid>
    <w:tr w:rsidR="00E03E6E" w:rsidRPr="00E03E6E" w14:paraId="6BFF97EC" w14:textId="77777777" w:rsidTr="00F35576">
      <w:trPr>
        <w:trHeight w:val="959"/>
        <w:jc w:val="center"/>
      </w:trPr>
      <w:tc>
        <w:tcPr>
          <w:tcW w:w="711" w:type="pct"/>
          <w:shd w:val="clear" w:color="auto" w:fill="auto"/>
        </w:tcPr>
        <w:p w14:paraId="4754E659" w14:textId="77777777" w:rsidR="00EF5C01" w:rsidRPr="00E03E6E" w:rsidRDefault="00F35576" w:rsidP="00F35576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</w:pPr>
          <w:bookmarkStart w:id="1" w:name="_Hlk88545739"/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="00EF5C01"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Pogotowie</w:t>
          </w:r>
        </w:p>
        <w:p w14:paraId="1F15CA63" w14:textId="77777777" w:rsidR="00EF5C01" w:rsidRPr="008F5391" w:rsidRDefault="00F35576" w:rsidP="008F539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 </w:t>
          </w:r>
          <w:r w:rsidR="00EF5C01"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>WOD-KAN</w:t>
          </w:r>
          <w:r w:rsidR="00EF5C01" w:rsidRPr="00E03E6E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br/>
          </w:r>
          <w:r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t xml:space="preserve">    </w:t>
          </w:r>
          <w:r w:rsidR="008F5391">
            <w:rPr>
              <w:rFonts w:ascii="Calibri" w:hAnsi="Calibri" w:cs="Calibri"/>
              <w:b/>
              <w:bCs/>
              <w:color w:val="3333FF"/>
              <w:sz w:val="18"/>
              <w:szCs w:val="18"/>
            </w:rPr>
            <w:br/>
          </w:r>
          <w:r w:rsidR="008F5391">
            <w:rPr>
              <w:rFonts w:ascii="Calibri" w:hAnsi="Calibri" w:cs="Calibri"/>
              <w:color w:val="3333FF"/>
              <w:sz w:val="18"/>
              <w:szCs w:val="18"/>
            </w:rPr>
            <w:t xml:space="preserve">   </w:t>
          </w:r>
          <w:r w:rsidRPr="008F5391">
            <w:rPr>
              <w:rFonts w:ascii="Calibri" w:hAnsi="Calibri" w:cs="Calibri"/>
              <w:color w:val="3333FF"/>
              <w:sz w:val="18"/>
              <w:szCs w:val="18"/>
            </w:rPr>
            <w:t xml:space="preserve"> </w:t>
          </w:r>
          <w:r w:rsidR="00EF5C01" w:rsidRPr="008F5391">
            <w:rPr>
              <w:rFonts w:ascii="Calibri" w:hAnsi="Calibri" w:cs="Calibri"/>
              <w:color w:val="3333FF"/>
              <w:sz w:val="18"/>
              <w:szCs w:val="18"/>
            </w:rPr>
            <w:t>994</w:t>
          </w:r>
        </w:p>
      </w:tc>
      <w:tc>
        <w:tcPr>
          <w:tcW w:w="845" w:type="pct"/>
          <w:shd w:val="clear" w:color="auto" w:fill="auto"/>
        </w:tcPr>
        <w:p w14:paraId="2201FA94" w14:textId="77777777" w:rsidR="0094127E" w:rsidRDefault="00EF5C01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Biuro </w:t>
          </w:r>
        </w:p>
        <w:p w14:paraId="40F6C599" w14:textId="77777777" w:rsidR="0094127E" w:rsidRDefault="00EF5C01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Obsługi </w:t>
          </w:r>
        </w:p>
        <w:p w14:paraId="56076382" w14:textId="77777777" w:rsidR="007E0063" w:rsidRPr="00D660AC" w:rsidRDefault="00EF5C01" w:rsidP="00D660AC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Klienta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(83) 342 29 82</w:t>
          </w:r>
        </w:p>
      </w:tc>
      <w:tc>
        <w:tcPr>
          <w:tcW w:w="845" w:type="pct"/>
          <w:shd w:val="clear" w:color="auto" w:fill="auto"/>
        </w:tcPr>
        <w:p w14:paraId="748165C3" w14:textId="77777777" w:rsidR="0094127E" w:rsidRDefault="00EF5C01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14:paraId="2329ED7E" w14:textId="77777777" w:rsidR="00EF5C01" w:rsidRPr="00E03E6E" w:rsidRDefault="00EF5C01" w:rsidP="00EF5C01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Zaopatrzenia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w Wodę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Narutowicza 35 A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71</w:t>
          </w:r>
        </w:p>
      </w:tc>
      <w:tc>
        <w:tcPr>
          <w:tcW w:w="845" w:type="pct"/>
          <w:shd w:val="clear" w:color="auto" w:fill="auto"/>
        </w:tcPr>
        <w:p w14:paraId="1A88B3CC" w14:textId="77777777" w:rsidR="0094127E" w:rsidRDefault="00EF5C01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14:paraId="0966555B" w14:textId="77777777" w:rsidR="00F611E7" w:rsidRDefault="00EF5C01" w:rsidP="00F611E7">
          <w:pPr>
            <w:pStyle w:val="Stopka"/>
            <w:jc w:val="center"/>
            <w:rPr>
              <w:rFonts w:ascii="Calibri" w:hAnsi="Calibri" w:cs="Calibri"/>
              <w:color w:val="3333FF"/>
              <w:sz w:val="16"/>
              <w:szCs w:val="16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Sieci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Kanalizacyjnych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Mickiewicza 4</w:t>
          </w:r>
        </w:p>
        <w:p w14:paraId="35E53909" w14:textId="77777777" w:rsidR="00EF5C01" w:rsidRPr="00E03E6E" w:rsidRDefault="00F611E7" w:rsidP="00F611E7">
          <w:pPr>
            <w:pStyle w:val="Stopka"/>
            <w:jc w:val="center"/>
            <w:rPr>
              <w:color w:val="3333FF"/>
            </w:rPr>
          </w:pPr>
          <w:r>
            <w:rPr>
              <w:rFonts w:ascii="Calibri" w:hAnsi="Calibri" w:cs="Calibri"/>
              <w:color w:val="3333FF"/>
              <w:sz w:val="16"/>
              <w:szCs w:val="16"/>
            </w:rPr>
            <w:t>(</w:t>
          </w:r>
          <w:r w:rsidR="00EF5C01" w:rsidRPr="00E03E6E">
            <w:rPr>
              <w:rFonts w:ascii="Calibri" w:hAnsi="Calibri" w:cs="Calibri"/>
              <w:color w:val="3333FF"/>
              <w:sz w:val="16"/>
              <w:szCs w:val="16"/>
            </w:rPr>
            <w:t>83) 342 60 7</w:t>
          </w:r>
          <w:r w:rsidR="00C003C9">
            <w:rPr>
              <w:rFonts w:ascii="Calibri" w:hAnsi="Calibri" w:cs="Calibri"/>
              <w:color w:val="3333FF"/>
              <w:sz w:val="16"/>
              <w:szCs w:val="16"/>
            </w:rPr>
            <w:t>6</w:t>
          </w:r>
        </w:p>
      </w:tc>
      <w:tc>
        <w:tcPr>
          <w:tcW w:w="845" w:type="pct"/>
          <w:shd w:val="clear" w:color="auto" w:fill="auto"/>
        </w:tcPr>
        <w:p w14:paraId="35C9D1DB" w14:textId="77777777" w:rsidR="0094127E" w:rsidRDefault="00EF5C01" w:rsidP="00EF5C01">
          <w:pPr>
            <w:pStyle w:val="Stopka"/>
            <w:jc w:val="center"/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</w:p>
        <w:p w14:paraId="1A849242" w14:textId="77777777" w:rsidR="00EF5C01" w:rsidRPr="00E03E6E" w:rsidRDefault="00EF5C01" w:rsidP="00EF5C01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>Oczyszczania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Ścieków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ul. Brzegowa 4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(83) 342 60 74</w:t>
          </w:r>
        </w:p>
      </w:tc>
      <w:tc>
        <w:tcPr>
          <w:tcW w:w="909" w:type="pct"/>
          <w:shd w:val="clear" w:color="auto" w:fill="auto"/>
        </w:tcPr>
        <w:p w14:paraId="6AEB9D54" w14:textId="77777777" w:rsidR="00EF5C01" w:rsidRPr="00E03E6E" w:rsidRDefault="00EF5C01" w:rsidP="00EF5C01">
          <w:pPr>
            <w:pStyle w:val="Stopka"/>
            <w:jc w:val="center"/>
            <w:rPr>
              <w:color w:val="3333FF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t xml:space="preserve">Zakład 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Zagospodarowania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  <w:t>Odpadów</w:t>
          </w:r>
          <w:r w:rsidRPr="00E03E6E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br/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u</w:t>
          </w:r>
          <w:r w:rsidR="00F404E7">
            <w:rPr>
              <w:rFonts w:ascii="Calibri" w:hAnsi="Calibri" w:cs="Calibri"/>
              <w:color w:val="3333FF"/>
              <w:sz w:val="16"/>
              <w:szCs w:val="16"/>
            </w:rPr>
            <w:t>l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t>. Ekologiczna 1</w:t>
          </w:r>
          <w:r w:rsidRPr="00E03E6E">
            <w:rPr>
              <w:rFonts w:ascii="Calibri" w:hAnsi="Calibri" w:cs="Calibri"/>
              <w:color w:val="3333FF"/>
              <w:sz w:val="16"/>
              <w:szCs w:val="16"/>
            </w:rPr>
            <w:br/>
            <w:t>724 594 994</w:t>
          </w:r>
        </w:p>
      </w:tc>
    </w:tr>
    <w:bookmarkEnd w:id="1"/>
  </w:tbl>
  <w:p w14:paraId="4774350A" w14:textId="77777777" w:rsidR="00EF5C01" w:rsidRPr="00EF5C01" w:rsidRDefault="00EF5C01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918C" w14:textId="77777777" w:rsidR="00AA08CB" w:rsidRDefault="00AA08CB" w:rsidP="001765B3">
      <w:pPr>
        <w:spacing w:before="0" w:line="240" w:lineRule="auto"/>
      </w:pPr>
      <w:r>
        <w:separator/>
      </w:r>
    </w:p>
  </w:footnote>
  <w:footnote w:type="continuationSeparator" w:id="0">
    <w:p w14:paraId="78AF2AC0" w14:textId="77777777" w:rsidR="00AA08CB" w:rsidRDefault="00AA08CB" w:rsidP="001765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287" w:type="pct"/>
      <w:tblInd w:w="-284" w:type="dxa"/>
      <w:tblBorders>
        <w:top w:val="none" w:sz="0" w:space="0" w:color="auto"/>
        <w:left w:val="none" w:sz="0" w:space="0" w:color="auto"/>
        <w:bottom w:val="single" w:sz="18" w:space="0" w:color="3333F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"/>
      <w:gridCol w:w="7598"/>
      <w:gridCol w:w="1721"/>
    </w:tblGrid>
    <w:tr w:rsidR="00E03E6E" w14:paraId="569B98FB" w14:textId="77777777" w:rsidTr="00F35576">
      <w:trPr>
        <w:trHeight w:val="570"/>
      </w:trPr>
      <w:tc>
        <w:tcPr>
          <w:tcW w:w="771" w:type="pct"/>
          <w:vMerge w:val="restart"/>
          <w:vAlign w:val="bottom"/>
        </w:tcPr>
        <w:p w14:paraId="5D2E7815" w14:textId="77777777" w:rsidR="00EF5C01" w:rsidRDefault="00EF5C01" w:rsidP="006928BA">
          <w:pPr>
            <w:pStyle w:val="Nagwek"/>
            <w:ind w:left="-105"/>
            <w:jc w:val="center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3360" behindDoc="1" locked="0" layoutInCell="1" allowOverlap="1" wp14:anchorId="7883F7A2" wp14:editId="79BFEBA6">
                <wp:simplePos x="0" y="0"/>
                <wp:positionH relativeFrom="column">
                  <wp:posOffset>274955</wp:posOffset>
                </wp:positionH>
                <wp:positionV relativeFrom="paragraph">
                  <wp:posOffset>-1212850</wp:posOffset>
                </wp:positionV>
                <wp:extent cx="698500" cy="1209675"/>
                <wp:effectExtent l="0" t="0" r="635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8" w:type="pct"/>
        </w:tcPr>
        <w:p w14:paraId="5AC1B3A4" w14:textId="77777777" w:rsidR="00EF5C01" w:rsidRPr="00F35576" w:rsidRDefault="00EF5C01" w:rsidP="00F35576">
          <w:pPr>
            <w:pStyle w:val="Nagwek"/>
            <w:jc w:val="center"/>
            <w:rPr>
              <w:rFonts w:ascii="Calibri" w:hAnsi="Calibri" w:cs="Calibri"/>
              <w:b/>
              <w:bCs/>
              <w:i/>
              <w:iCs/>
              <w:color w:val="3333FF"/>
              <w:sz w:val="28"/>
              <w:szCs w:val="28"/>
            </w:rPr>
          </w:pPr>
          <w:r w:rsidRPr="00E03E6E">
            <w:rPr>
              <w:rFonts w:ascii="Calibri" w:hAnsi="Calibri" w:cs="Calibri"/>
              <w:b/>
              <w:bCs/>
              <w:i/>
              <w:iCs/>
              <w:color w:val="3333FF"/>
              <w:sz w:val="28"/>
              <w:szCs w:val="28"/>
            </w:rPr>
            <w:t>Bialskie Wodociągi i Kanalizacja „WOD-KAN” Sp. z o.o.</w:t>
          </w:r>
        </w:p>
      </w:tc>
      <w:tc>
        <w:tcPr>
          <w:tcW w:w="781" w:type="pct"/>
          <w:vMerge w:val="restart"/>
        </w:tcPr>
        <w:p w14:paraId="541577A3" w14:textId="77777777" w:rsidR="00EF5C01" w:rsidRDefault="00EF5C01" w:rsidP="00EF5C01">
          <w:pPr>
            <w:pStyle w:val="Nagwek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4384" behindDoc="0" locked="0" layoutInCell="1" allowOverlap="1" wp14:anchorId="52C04281" wp14:editId="34C42ACD">
                <wp:simplePos x="0" y="0"/>
                <wp:positionH relativeFrom="column">
                  <wp:posOffset>-149786</wp:posOffset>
                </wp:positionH>
                <wp:positionV relativeFrom="page">
                  <wp:posOffset>162181</wp:posOffset>
                </wp:positionV>
                <wp:extent cx="939800" cy="1006475"/>
                <wp:effectExtent l="0" t="0" r="0" b="317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03E6E" w14:paraId="237C0D5E" w14:textId="77777777" w:rsidTr="00C56C37">
      <w:trPr>
        <w:trHeight w:val="947"/>
      </w:trPr>
      <w:tc>
        <w:tcPr>
          <w:tcW w:w="771" w:type="pct"/>
          <w:vMerge/>
        </w:tcPr>
        <w:p w14:paraId="2A48BD30" w14:textId="77777777" w:rsidR="00EF5C01" w:rsidRDefault="00EF5C01" w:rsidP="00EF5C01">
          <w:pPr>
            <w:pStyle w:val="Nagwek"/>
          </w:pPr>
        </w:p>
      </w:tc>
      <w:tc>
        <w:tcPr>
          <w:tcW w:w="3448" w:type="pct"/>
          <w:vAlign w:val="center"/>
        </w:tcPr>
        <w:p w14:paraId="438E9269" w14:textId="77777777" w:rsidR="00EF5C01" w:rsidRPr="00E03E6E" w:rsidRDefault="00EF5C01" w:rsidP="00EF5C01">
          <w:pPr>
            <w:spacing w:before="0" w:line="240" w:lineRule="auto"/>
            <w:jc w:val="center"/>
            <w:rPr>
              <w:rFonts w:ascii="Calibri" w:hAnsi="Calibri" w:cs="Calibri"/>
              <w:b/>
              <w:bCs/>
              <w:color w:val="3333FF"/>
              <w:sz w:val="17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17"/>
            </w:rPr>
            <w:t>21-500 Biała Podlaska,  Narutowicza 35A</w:t>
          </w:r>
        </w:p>
        <w:p w14:paraId="4F9393EB" w14:textId="77777777" w:rsidR="00EF5C01" w:rsidRPr="00E03E6E" w:rsidRDefault="00EF5C01" w:rsidP="00EF5C01">
          <w:pPr>
            <w:spacing w:before="0" w:line="240" w:lineRule="auto"/>
            <w:jc w:val="center"/>
            <w:rPr>
              <w:rFonts w:ascii="Calibri" w:hAnsi="Calibri" w:cs="Calibri"/>
              <w:b/>
              <w:bCs/>
              <w:color w:val="3333FF"/>
              <w:sz w:val="17"/>
            </w:rPr>
          </w:pPr>
          <w:r w:rsidRPr="00E03E6E">
            <w:rPr>
              <w:rFonts w:ascii="Calibri" w:hAnsi="Calibri" w:cs="Calibri"/>
              <w:b/>
              <w:bCs/>
              <w:color w:val="3333FF"/>
              <w:sz w:val="17"/>
            </w:rPr>
            <w:t>Tel. (83) 342-60-71 do 73</w:t>
          </w:r>
        </w:p>
        <w:p w14:paraId="6B9E8D0A" w14:textId="77777777" w:rsidR="00EF5C01" w:rsidRPr="0029231D" w:rsidRDefault="00EF5C01" w:rsidP="00EF5C01">
          <w:pPr>
            <w:spacing w:before="0" w:after="240" w:line="240" w:lineRule="auto"/>
            <w:jc w:val="center"/>
            <w:rPr>
              <w:rFonts w:ascii="Calibri" w:hAnsi="Calibri" w:cs="Calibri"/>
              <w:color w:val="3333FF"/>
              <w:sz w:val="17"/>
              <w:lang w:val="en-AU"/>
            </w:rPr>
          </w:pPr>
          <w:r w:rsidRPr="0029231D">
            <w:rPr>
              <w:rFonts w:ascii="Calibri" w:hAnsi="Calibri" w:cs="Calibri"/>
              <w:b/>
              <w:bCs/>
              <w:color w:val="3333FF"/>
              <w:sz w:val="17"/>
              <w:lang w:val="en-AU"/>
            </w:rPr>
            <w:t xml:space="preserve">e-mail: </w:t>
          </w:r>
          <w:hyperlink r:id="rId3" w:history="1">
            <w:r w:rsidRPr="0029231D">
              <w:rPr>
                <w:rStyle w:val="Hipercze"/>
                <w:rFonts w:ascii="Calibri" w:hAnsi="Calibri" w:cs="Calibri"/>
                <w:b/>
                <w:bCs/>
                <w:color w:val="3333FF"/>
                <w:sz w:val="17"/>
                <w:lang w:val="en-AU"/>
              </w:rPr>
              <w:t>sekretariat@bwikwodkan.pl</w:t>
            </w:r>
          </w:hyperlink>
          <w:r w:rsidRPr="0029231D">
            <w:rPr>
              <w:rFonts w:ascii="Calibri" w:hAnsi="Calibri" w:cs="Calibri"/>
              <w:b/>
              <w:bCs/>
              <w:color w:val="3333FF"/>
              <w:sz w:val="17"/>
              <w:lang w:val="en-AU"/>
            </w:rPr>
            <w:t xml:space="preserve">, </w:t>
          </w:r>
          <w:hyperlink r:id="rId4" w:history="1">
            <w:r w:rsidRPr="0029231D">
              <w:rPr>
                <w:rStyle w:val="Hipercze"/>
                <w:rFonts w:ascii="Calibri" w:hAnsi="Calibri" w:cs="Calibri"/>
                <w:b/>
                <w:bCs/>
                <w:color w:val="3333FF"/>
                <w:sz w:val="17"/>
                <w:lang w:val="en-AU"/>
              </w:rPr>
              <w:t>www.bwikwodkan.pl</w:t>
            </w:r>
          </w:hyperlink>
        </w:p>
        <w:p w14:paraId="3C959D56" w14:textId="3C0CB899" w:rsidR="00EF5C01" w:rsidRPr="00E03E6E" w:rsidRDefault="00EF5C01" w:rsidP="00EF5C01">
          <w:pPr>
            <w:pStyle w:val="Nagwek"/>
            <w:jc w:val="center"/>
            <w:rPr>
              <w:rFonts w:ascii="Calibri" w:hAnsi="Calibri" w:cs="Calibri"/>
              <w:color w:val="3333FF"/>
              <w:sz w:val="14"/>
              <w:szCs w:val="14"/>
            </w:rPr>
          </w:pP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t>Sąd Rejonowy Lublin-Wschód w Lublinie z siedzibą w Świdniku,</w:t>
          </w: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br/>
            <w:t>VI Wydział Gospodarczy Krajowego Rejestru Sądowego Nr KRS 0000088316;</w:t>
          </w:r>
          <w:r w:rsidRPr="00E03E6E">
            <w:rPr>
              <w:rFonts w:ascii="Calibri" w:hAnsi="Calibri" w:cs="Calibri"/>
              <w:color w:val="3333FF"/>
              <w:sz w:val="14"/>
              <w:szCs w:val="14"/>
            </w:rPr>
            <w:br/>
            <w:t xml:space="preserve">NIP 537 000 13 88; REGON 030107507, wysokość kapitału zakładowego </w:t>
          </w:r>
          <w:r w:rsidR="00F404E7">
            <w:rPr>
              <w:rFonts w:ascii="Calibri" w:hAnsi="Calibri" w:cs="Calibri"/>
              <w:color w:val="3333FF"/>
              <w:sz w:val="14"/>
              <w:szCs w:val="14"/>
            </w:rPr>
            <w:t>8</w:t>
          </w:r>
          <w:r w:rsidR="001A7D98">
            <w:rPr>
              <w:rFonts w:ascii="Calibri" w:hAnsi="Calibri" w:cs="Calibri"/>
              <w:color w:val="3333FF"/>
              <w:sz w:val="14"/>
              <w:szCs w:val="14"/>
            </w:rPr>
            <w:t>3</w:t>
          </w:r>
          <w:r w:rsidR="00E168E8" w:rsidRPr="00E03E6E">
            <w:rPr>
              <w:rFonts w:ascii="Calibri" w:hAnsi="Calibri" w:cs="Calibri"/>
              <w:color w:val="3333FF"/>
              <w:sz w:val="14"/>
              <w:szCs w:val="14"/>
            </w:rPr>
            <w:t> </w:t>
          </w:r>
          <w:r w:rsidR="001A7D98">
            <w:rPr>
              <w:rFonts w:ascii="Calibri" w:hAnsi="Calibri" w:cs="Calibri"/>
              <w:color w:val="3333FF"/>
              <w:sz w:val="14"/>
              <w:szCs w:val="14"/>
            </w:rPr>
            <w:t>317</w:t>
          </w:r>
          <w:r w:rsidR="00E168E8" w:rsidRPr="00E03E6E">
            <w:rPr>
              <w:rFonts w:ascii="Calibri" w:hAnsi="Calibri" w:cs="Calibri"/>
              <w:color w:val="3333FF"/>
              <w:sz w:val="14"/>
              <w:szCs w:val="14"/>
            </w:rPr>
            <w:t> 000,00 z</w:t>
          </w:r>
          <w:r w:rsidR="0029231D">
            <w:rPr>
              <w:rFonts w:ascii="Calibri" w:hAnsi="Calibri" w:cs="Calibri"/>
              <w:color w:val="3333FF"/>
              <w:sz w:val="14"/>
              <w:szCs w:val="14"/>
            </w:rPr>
            <w:t>ł</w:t>
          </w:r>
        </w:p>
        <w:p w14:paraId="52C1CAE0" w14:textId="77777777" w:rsidR="00EF5C01" w:rsidRPr="00E03E6E" w:rsidRDefault="00EF5C01" w:rsidP="00EF5C01">
          <w:pPr>
            <w:pStyle w:val="Nagwek"/>
            <w:jc w:val="center"/>
            <w:rPr>
              <w:color w:val="3333FF"/>
            </w:rPr>
          </w:pPr>
        </w:p>
      </w:tc>
      <w:tc>
        <w:tcPr>
          <w:tcW w:w="781" w:type="pct"/>
          <w:vMerge/>
        </w:tcPr>
        <w:p w14:paraId="6F90DD05" w14:textId="77777777" w:rsidR="00EF5C01" w:rsidRDefault="00EF5C01" w:rsidP="00EF5C01">
          <w:pPr>
            <w:pStyle w:val="Nagwek"/>
          </w:pPr>
        </w:p>
      </w:tc>
    </w:tr>
  </w:tbl>
  <w:p w14:paraId="69198F0F" w14:textId="77777777" w:rsidR="00EF5C01" w:rsidRDefault="00EF5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RCPl+Z13wU01T5/7PeX175mLqbes9G21/wBCyt+EZlel+kN5wGuh+eiSXY+RrM3P87pLIVj33JoqQLw4klwqrg==" w:salt="KT5b/y1aI5ongSDwkY6d5w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6F"/>
    <w:rsid w:val="0003185F"/>
    <w:rsid w:val="00035CD9"/>
    <w:rsid w:val="00041166"/>
    <w:rsid w:val="00045650"/>
    <w:rsid w:val="00045F33"/>
    <w:rsid w:val="000554BB"/>
    <w:rsid w:val="0009072D"/>
    <w:rsid w:val="000F628A"/>
    <w:rsid w:val="0015710C"/>
    <w:rsid w:val="001765B3"/>
    <w:rsid w:val="001A7D98"/>
    <w:rsid w:val="001B6513"/>
    <w:rsid w:val="001C47C5"/>
    <w:rsid w:val="00221400"/>
    <w:rsid w:val="00236AAE"/>
    <w:rsid w:val="002801B2"/>
    <w:rsid w:val="0029231D"/>
    <w:rsid w:val="002A38D6"/>
    <w:rsid w:val="002E2353"/>
    <w:rsid w:val="002F7F69"/>
    <w:rsid w:val="00303380"/>
    <w:rsid w:val="00307072"/>
    <w:rsid w:val="00310306"/>
    <w:rsid w:val="003367D3"/>
    <w:rsid w:val="00341ED0"/>
    <w:rsid w:val="003527AB"/>
    <w:rsid w:val="003A233A"/>
    <w:rsid w:val="003E2CC6"/>
    <w:rsid w:val="0040213A"/>
    <w:rsid w:val="00423732"/>
    <w:rsid w:val="004361C4"/>
    <w:rsid w:val="004503B4"/>
    <w:rsid w:val="004512C2"/>
    <w:rsid w:val="004522A0"/>
    <w:rsid w:val="00456F93"/>
    <w:rsid w:val="004576AB"/>
    <w:rsid w:val="004B74A4"/>
    <w:rsid w:val="004E6E85"/>
    <w:rsid w:val="004F0D87"/>
    <w:rsid w:val="00531765"/>
    <w:rsid w:val="00532D22"/>
    <w:rsid w:val="00537112"/>
    <w:rsid w:val="00582524"/>
    <w:rsid w:val="00596044"/>
    <w:rsid w:val="005A61BA"/>
    <w:rsid w:val="005B7A7B"/>
    <w:rsid w:val="005E742F"/>
    <w:rsid w:val="006305DD"/>
    <w:rsid w:val="006356D8"/>
    <w:rsid w:val="00671EAD"/>
    <w:rsid w:val="00691608"/>
    <w:rsid w:val="006928BA"/>
    <w:rsid w:val="006E516C"/>
    <w:rsid w:val="0072254C"/>
    <w:rsid w:val="00724569"/>
    <w:rsid w:val="007409C8"/>
    <w:rsid w:val="007B5611"/>
    <w:rsid w:val="007D320B"/>
    <w:rsid w:val="007D7D26"/>
    <w:rsid w:val="007E0063"/>
    <w:rsid w:val="008214CA"/>
    <w:rsid w:val="008360A0"/>
    <w:rsid w:val="00857881"/>
    <w:rsid w:val="00871F7A"/>
    <w:rsid w:val="00875C30"/>
    <w:rsid w:val="008C1540"/>
    <w:rsid w:val="008E496B"/>
    <w:rsid w:val="008F3BD5"/>
    <w:rsid w:val="008F5391"/>
    <w:rsid w:val="009057F9"/>
    <w:rsid w:val="00925C3B"/>
    <w:rsid w:val="00926265"/>
    <w:rsid w:val="0093545B"/>
    <w:rsid w:val="0094127E"/>
    <w:rsid w:val="00943FC9"/>
    <w:rsid w:val="009461C7"/>
    <w:rsid w:val="0096302C"/>
    <w:rsid w:val="009C45B0"/>
    <w:rsid w:val="009D493F"/>
    <w:rsid w:val="00A1333F"/>
    <w:rsid w:val="00A21822"/>
    <w:rsid w:val="00A24459"/>
    <w:rsid w:val="00A42AE7"/>
    <w:rsid w:val="00A44817"/>
    <w:rsid w:val="00A5391E"/>
    <w:rsid w:val="00A575BB"/>
    <w:rsid w:val="00A65E46"/>
    <w:rsid w:val="00A873D2"/>
    <w:rsid w:val="00A87743"/>
    <w:rsid w:val="00A87752"/>
    <w:rsid w:val="00AA08CB"/>
    <w:rsid w:val="00AB29AD"/>
    <w:rsid w:val="00B16687"/>
    <w:rsid w:val="00B26ABD"/>
    <w:rsid w:val="00B721E1"/>
    <w:rsid w:val="00B83A20"/>
    <w:rsid w:val="00B91C73"/>
    <w:rsid w:val="00BA5D34"/>
    <w:rsid w:val="00C003C9"/>
    <w:rsid w:val="00C05771"/>
    <w:rsid w:val="00C45C52"/>
    <w:rsid w:val="00C5188A"/>
    <w:rsid w:val="00C56C37"/>
    <w:rsid w:val="00C82ADC"/>
    <w:rsid w:val="00C83488"/>
    <w:rsid w:val="00CA293F"/>
    <w:rsid w:val="00CD029D"/>
    <w:rsid w:val="00CD54CE"/>
    <w:rsid w:val="00D43270"/>
    <w:rsid w:val="00D5796F"/>
    <w:rsid w:val="00D660AC"/>
    <w:rsid w:val="00D77E72"/>
    <w:rsid w:val="00DA1882"/>
    <w:rsid w:val="00DB6B4D"/>
    <w:rsid w:val="00E03E6E"/>
    <w:rsid w:val="00E10519"/>
    <w:rsid w:val="00E168E8"/>
    <w:rsid w:val="00E32A97"/>
    <w:rsid w:val="00E517A8"/>
    <w:rsid w:val="00E51D1B"/>
    <w:rsid w:val="00E5590C"/>
    <w:rsid w:val="00E70D1E"/>
    <w:rsid w:val="00E7782D"/>
    <w:rsid w:val="00EC59A3"/>
    <w:rsid w:val="00EE7EE4"/>
    <w:rsid w:val="00EF2210"/>
    <w:rsid w:val="00EF5C01"/>
    <w:rsid w:val="00F00B90"/>
    <w:rsid w:val="00F152DC"/>
    <w:rsid w:val="00F35576"/>
    <w:rsid w:val="00F404E7"/>
    <w:rsid w:val="00F54473"/>
    <w:rsid w:val="00F60334"/>
    <w:rsid w:val="00F611E7"/>
    <w:rsid w:val="00F75923"/>
    <w:rsid w:val="00F86D0B"/>
    <w:rsid w:val="00FE137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F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5"/>
    <w:qFormat/>
    <w:rsid w:val="0009072D"/>
    <w:pPr>
      <w:widowControl w:val="0"/>
      <w:autoSpaceDE w:val="0"/>
      <w:autoSpaceDN w:val="0"/>
      <w:spacing w:before="240" w:after="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03185F"/>
    <w:pPr>
      <w:keepNext/>
      <w:widowControl/>
      <w:autoSpaceDE/>
      <w:autoSpaceDN/>
      <w:spacing w:before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85F"/>
    <w:pPr>
      <w:keepNext/>
      <w:widowControl/>
      <w:autoSpaceDE/>
      <w:autoSpaceDN/>
      <w:spacing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czasopismaNIEBIESKI">
    <w:name w:val="Tytuł czasopisma NIEBIESKI"/>
    <w:basedOn w:val="Normalny"/>
    <w:qFormat/>
    <w:rsid w:val="00D5796F"/>
    <w:pPr>
      <w:spacing w:before="120" w:line="240" w:lineRule="auto"/>
      <w:ind w:left="23"/>
    </w:pPr>
    <w:rPr>
      <w:rFonts w:asciiTheme="majorHAnsi" w:hAnsiTheme="majorHAnsi"/>
      <w:color w:val="ED7D31" w:themeColor="accent2"/>
      <w:sz w:val="120"/>
    </w:rPr>
  </w:style>
  <w:style w:type="character" w:styleId="Hipercze">
    <w:name w:val="Hyperlink"/>
    <w:basedOn w:val="Domylnaczcionkaakapitu"/>
    <w:uiPriority w:val="99"/>
    <w:semiHidden/>
    <w:rsid w:val="00D5796F"/>
    <w:rPr>
      <w:color w:val="0563C1" w:themeColor="hyperlink"/>
      <w:u w:val="single"/>
    </w:rPr>
  </w:style>
  <w:style w:type="paragraph" w:customStyle="1" w:styleId="PasekbocznyH2NIEBIESKI">
    <w:name w:val="Pasek boczny H2 NIEBIESKI"/>
    <w:basedOn w:val="Normalny"/>
    <w:uiPriority w:val="2"/>
    <w:qFormat/>
    <w:rsid w:val="00D5796F"/>
    <w:pPr>
      <w:spacing w:before="66" w:after="120"/>
      <w:ind w:left="14"/>
    </w:pPr>
    <w:rPr>
      <w:rFonts w:asciiTheme="majorHAnsi" w:hAnsiTheme="majorHAnsi"/>
      <w:color w:val="ED7D31" w:themeColor="accent2"/>
      <w:sz w:val="26"/>
    </w:rPr>
  </w:style>
  <w:style w:type="table" w:styleId="Tabela-Siatka">
    <w:name w:val="Table Grid"/>
    <w:basedOn w:val="Standardowy"/>
    <w:uiPriority w:val="59"/>
    <w:rsid w:val="00D5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table" w:customStyle="1" w:styleId="Siatkatabelijasna1">
    <w:name w:val="Siatka tabeli — jasna1"/>
    <w:basedOn w:val="Standardowy"/>
    <w:uiPriority w:val="40"/>
    <w:rsid w:val="00E32A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rsid w:val="0093545B"/>
    <w:pPr>
      <w:widowControl/>
      <w:autoSpaceDE/>
      <w:autoSpaceDN/>
      <w:spacing w:before="0" w:line="36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4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8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85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RP">
    <w:name w:val="KRP"/>
    <w:basedOn w:val="Normalny"/>
    <w:qFormat/>
    <w:rsid w:val="00857881"/>
    <w:pPr>
      <w:widowControl/>
      <w:suppressAutoHyphens/>
      <w:autoSpaceDE/>
      <w:autoSpaceDN/>
      <w:spacing w:before="0" w:after="113" w:line="240" w:lineRule="auto"/>
      <w:ind w:firstLine="850"/>
      <w:jc w:val="both"/>
    </w:pPr>
    <w:rPr>
      <w:rFonts w:ascii="Tahoma" w:eastAsia="Times New Roman" w:hAnsi="Tahoma" w:cs="Times New Roman"/>
      <w:color w:val="auto"/>
      <w:szCs w:val="24"/>
      <w:lang w:eastAsia="zh-CN" w:bidi="ar-SA"/>
    </w:rPr>
  </w:style>
  <w:style w:type="paragraph" w:styleId="Akapitzlist">
    <w:name w:val="List Paragraph"/>
    <w:basedOn w:val="Normalny"/>
    <w:uiPriority w:val="34"/>
    <w:qFormat/>
    <w:rsid w:val="00857881"/>
    <w:pPr>
      <w:widowControl/>
      <w:autoSpaceDE/>
      <w:autoSpaceDN/>
      <w:spacing w:before="0" w:after="160" w:line="259" w:lineRule="auto"/>
      <w:ind w:left="720"/>
      <w:contextualSpacing/>
    </w:pPr>
    <w:rPr>
      <w:rFonts w:eastAsiaTheme="minorHAnsi" w:cstheme="minorBidi"/>
      <w:color w:val="auto"/>
      <w:kern w:val="2"/>
      <w:lang w:bidi="ar-SA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5"/>
    <w:qFormat/>
    <w:rsid w:val="0009072D"/>
    <w:pPr>
      <w:widowControl w:val="0"/>
      <w:autoSpaceDE w:val="0"/>
      <w:autoSpaceDN w:val="0"/>
      <w:spacing w:before="240" w:after="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03185F"/>
    <w:pPr>
      <w:keepNext/>
      <w:widowControl/>
      <w:autoSpaceDE/>
      <w:autoSpaceDN/>
      <w:spacing w:before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85F"/>
    <w:pPr>
      <w:keepNext/>
      <w:widowControl/>
      <w:autoSpaceDE/>
      <w:autoSpaceDN/>
      <w:spacing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czasopismaNIEBIESKI">
    <w:name w:val="Tytuł czasopisma NIEBIESKI"/>
    <w:basedOn w:val="Normalny"/>
    <w:qFormat/>
    <w:rsid w:val="00D5796F"/>
    <w:pPr>
      <w:spacing w:before="120" w:line="240" w:lineRule="auto"/>
      <w:ind w:left="23"/>
    </w:pPr>
    <w:rPr>
      <w:rFonts w:asciiTheme="majorHAnsi" w:hAnsiTheme="majorHAnsi"/>
      <w:color w:val="ED7D31" w:themeColor="accent2"/>
      <w:sz w:val="120"/>
    </w:rPr>
  </w:style>
  <w:style w:type="character" w:styleId="Hipercze">
    <w:name w:val="Hyperlink"/>
    <w:basedOn w:val="Domylnaczcionkaakapitu"/>
    <w:uiPriority w:val="99"/>
    <w:semiHidden/>
    <w:rsid w:val="00D5796F"/>
    <w:rPr>
      <w:color w:val="0563C1" w:themeColor="hyperlink"/>
      <w:u w:val="single"/>
    </w:rPr>
  </w:style>
  <w:style w:type="paragraph" w:customStyle="1" w:styleId="PasekbocznyH2NIEBIESKI">
    <w:name w:val="Pasek boczny H2 NIEBIESKI"/>
    <w:basedOn w:val="Normalny"/>
    <w:uiPriority w:val="2"/>
    <w:qFormat/>
    <w:rsid w:val="00D5796F"/>
    <w:pPr>
      <w:spacing w:before="66" w:after="120"/>
      <w:ind w:left="14"/>
    </w:pPr>
    <w:rPr>
      <w:rFonts w:asciiTheme="majorHAnsi" w:hAnsiTheme="majorHAnsi"/>
      <w:color w:val="ED7D31" w:themeColor="accent2"/>
      <w:sz w:val="26"/>
    </w:rPr>
  </w:style>
  <w:style w:type="table" w:styleId="Tabela-Siatka">
    <w:name w:val="Table Grid"/>
    <w:basedOn w:val="Standardowy"/>
    <w:uiPriority w:val="59"/>
    <w:rsid w:val="00D5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765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B3"/>
    <w:rPr>
      <w:rFonts w:eastAsia="Franklin Gothic Book" w:cs="Franklin Gothic Book"/>
      <w:color w:val="171717" w:themeColor="background2" w:themeShade="1A"/>
      <w:lang w:bidi="en-US"/>
    </w:rPr>
  </w:style>
  <w:style w:type="table" w:customStyle="1" w:styleId="Siatkatabelijasna1">
    <w:name w:val="Siatka tabeli — jasna1"/>
    <w:basedOn w:val="Standardowy"/>
    <w:uiPriority w:val="40"/>
    <w:rsid w:val="00E32A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E32A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E32A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rsid w:val="0093545B"/>
    <w:pPr>
      <w:widowControl/>
      <w:autoSpaceDE/>
      <w:autoSpaceDN/>
      <w:spacing w:before="0" w:line="36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4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8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85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RP">
    <w:name w:val="KRP"/>
    <w:basedOn w:val="Normalny"/>
    <w:qFormat/>
    <w:rsid w:val="00857881"/>
    <w:pPr>
      <w:widowControl/>
      <w:suppressAutoHyphens/>
      <w:autoSpaceDE/>
      <w:autoSpaceDN/>
      <w:spacing w:before="0" w:after="113" w:line="240" w:lineRule="auto"/>
      <w:ind w:firstLine="850"/>
      <w:jc w:val="both"/>
    </w:pPr>
    <w:rPr>
      <w:rFonts w:ascii="Tahoma" w:eastAsia="Times New Roman" w:hAnsi="Tahoma" w:cs="Times New Roman"/>
      <w:color w:val="auto"/>
      <w:szCs w:val="24"/>
      <w:lang w:eastAsia="zh-CN" w:bidi="ar-SA"/>
    </w:rPr>
  </w:style>
  <w:style w:type="paragraph" w:styleId="Akapitzlist">
    <w:name w:val="List Paragraph"/>
    <w:basedOn w:val="Normalny"/>
    <w:uiPriority w:val="34"/>
    <w:qFormat/>
    <w:rsid w:val="00857881"/>
    <w:pPr>
      <w:widowControl/>
      <w:autoSpaceDE/>
      <w:autoSpaceDN/>
      <w:spacing w:before="0" w:after="160" w:line="259" w:lineRule="auto"/>
      <w:ind w:left="720"/>
      <w:contextualSpacing/>
    </w:pPr>
    <w:rPr>
      <w:rFonts w:eastAsiaTheme="minorHAnsi" w:cstheme="minorBidi"/>
      <w:color w:val="auto"/>
      <w:kern w:val="2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wikwodkan.pl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hyperlink" Target="http://www.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B912-1300-4C54-BE85-9F50396D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MAJKELLO</dc:creator>
  <cp:lastModifiedBy>Darek</cp:lastModifiedBy>
  <cp:revision>3</cp:revision>
  <cp:lastPrinted>2023-10-24T05:52:00Z</cp:lastPrinted>
  <dcterms:created xsi:type="dcterms:W3CDTF">2023-11-06T09:10:00Z</dcterms:created>
  <dcterms:modified xsi:type="dcterms:W3CDTF">2023-11-06T09:12:00Z</dcterms:modified>
</cp:coreProperties>
</file>