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FBF1" w14:textId="6A3F7F60" w:rsidR="00DF42C5" w:rsidRPr="0046604B" w:rsidRDefault="00DF42C5" w:rsidP="00DF42C5">
      <w:pPr>
        <w:jc w:val="right"/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46604B">
        <w:rPr>
          <w:rFonts w:cs="Calibri"/>
          <w:b/>
          <w:sz w:val="24"/>
        </w:rPr>
        <w:t xml:space="preserve">Załącznik Nr </w:t>
      </w:r>
      <w:r w:rsidR="000D4DA1">
        <w:rPr>
          <w:rFonts w:cs="Calibri"/>
          <w:b/>
          <w:sz w:val="24"/>
        </w:rPr>
        <w:t>5</w:t>
      </w:r>
      <w:r w:rsidR="0046604B" w:rsidRPr="0046604B">
        <w:rPr>
          <w:rFonts w:cs="Calibri"/>
          <w:b/>
          <w:sz w:val="24"/>
        </w:rPr>
        <w:t xml:space="preserve"> </w:t>
      </w:r>
      <w:r w:rsidRPr="0046604B">
        <w:rPr>
          <w:rFonts w:cs="Calibri"/>
          <w:b/>
          <w:sz w:val="24"/>
        </w:rPr>
        <w:t>do SWZ</w:t>
      </w:r>
      <w:r w:rsidR="000D4DA1">
        <w:rPr>
          <w:rFonts w:cs="Calibri"/>
          <w:b/>
          <w:sz w:val="24"/>
        </w:rPr>
        <w:t>/PN-</w:t>
      </w:r>
      <w:r w:rsidR="002E4985">
        <w:rPr>
          <w:rFonts w:cs="Calibri"/>
          <w:b/>
          <w:sz w:val="24"/>
        </w:rPr>
        <w:t xml:space="preserve"> </w:t>
      </w:r>
      <w:r w:rsidR="004F3271">
        <w:rPr>
          <w:rFonts w:cs="Calibri"/>
          <w:b/>
          <w:sz w:val="24"/>
        </w:rPr>
        <w:t>3</w:t>
      </w:r>
      <w:r w:rsidR="000D4DA1">
        <w:rPr>
          <w:rFonts w:cs="Calibri"/>
          <w:b/>
          <w:sz w:val="24"/>
        </w:rPr>
        <w:t>/202</w:t>
      </w:r>
      <w:r w:rsidR="004F3271">
        <w:rPr>
          <w:rFonts w:cs="Calibri"/>
          <w:b/>
          <w:sz w:val="24"/>
        </w:rPr>
        <w:t>3</w:t>
      </w:r>
    </w:p>
    <w:p w14:paraId="4BAE2EB5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7442ADA4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3D0C6F41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2114E210" w14:textId="77777777" w:rsidR="00DF42C5" w:rsidRPr="000D4DA1" w:rsidRDefault="00DF42C5" w:rsidP="00DF42C5">
      <w:pPr>
        <w:pStyle w:val="Nagwek2"/>
        <w:jc w:val="center"/>
        <w:rPr>
          <w:rFonts w:ascii="Calibri" w:hAnsi="Calibri" w:cs="Calibri"/>
          <w:iCs/>
          <w:spacing w:val="-1"/>
          <w:szCs w:val="24"/>
          <w:u w:val="single"/>
        </w:rPr>
      </w:pPr>
      <w:r w:rsidRPr="000D4DA1">
        <w:rPr>
          <w:rFonts w:ascii="Calibri" w:hAnsi="Calibri" w:cs="Calibri"/>
          <w:iCs/>
          <w:spacing w:val="-1"/>
          <w:szCs w:val="24"/>
          <w:u w:val="single"/>
        </w:rPr>
        <w:t>Oświadczenie Wykonawcy/podmiotu udostępniającego zasoby</w:t>
      </w:r>
      <w:r w:rsidR="0046604B" w:rsidRPr="000D4DA1">
        <w:rPr>
          <w:rFonts w:ascii="Calibri" w:hAnsi="Calibri" w:cs="Calibri"/>
          <w:iCs/>
          <w:spacing w:val="-1"/>
          <w:szCs w:val="24"/>
          <w:u w:val="single"/>
          <w:vertAlign w:val="superscript"/>
        </w:rPr>
        <w:t>*</w:t>
      </w:r>
    </w:p>
    <w:p w14:paraId="3931444C" w14:textId="77777777" w:rsidR="00DF42C5" w:rsidRPr="000D4DA1" w:rsidRDefault="00DF42C5" w:rsidP="00DF42C5">
      <w:pPr>
        <w:pStyle w:val="Nagwek2"/>
        <w:jc w:val="center"/>
        <w:rPr>
          <w:rFonts w:ascii="Calibri" w:hAnsi="Calibri" w:cs="Calibri"/>
          <w:iCs/>
          <w:spacing w:val="-1"/>
          <w:szCs w:val="24"/>
          <w:u w:val="single"/>
        </w:rPr>
      </w:pPr>
      <w:r w:rsidRPr="000D4DA1">
        <w:rPr>
          <w:rFonts w:ascii="Calibri" w:hAnsi="Calibri" w:cs="Calibri"/>
          <w:iCs/>
          <w:spacing w:val="-1"/>
          <w:szCs w:val="24"/>
          <w:u w:val="single"/>
        </w:rPr>
        <w:t>dotyczące aktualności informacji zawartych w formularzu JEDZ</w:t>
      </w:r>
    </w:p>
    <w:p w14:paraId="3215F233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0EF95929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0EDE2A14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7BA4C749" w14:textId="64945BA0" w:rsidR="004F3271" w:rsidRDefault="004F3271" w:rsidP="004F3271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„</w:t>
      </w:r>
      <w:r>
        <w:rPr>
          <w:rFonts w:ascii="Arial" w:hAnsi="Arial"/>
          <w:b/>
          <w:sz w:val="20"/>
          <w:szCs w:val="20"/>
        </w:rPr>
        <w:t>Dostawa  protez, implantów oraz innych wyrobów ortopedycznych z podziałem na 10 zadań</w:t>
      </w:r>
      <w:r>
        <w:rPr>
          <w:rFonts w:ascii="Arial" w:hAnsi="Arial"/>
          <w:b/>
          <w:sz w:val="20"/>
          <w:szCs w:val="20"/>
        </w:rPr>
        <w:t>”</w:t>
      </w:r>
    </w:p>
    <w:p w14:paraId="6A7DC77E" w14:textId="77777777" w:rsidR="004F3271" w:rsidRDefault="004F3271" w:rsidP="004F3271">
      <w:pPr>
        <w:jc w:val="center"/>
        <w:rPr>
          <w:rFonts w:ascii="Arial" w:eastAsia="Times New Roman" w:hAnsi="Arial"/>
          <w:b/>
          <w:color w:val="auto"/>
          <w:kern w:val="0"/>
          <w:sz w:val="20"/>
          <w:szCs w:val="20"/>
          <w:lang w:eastAsia="pl-PL" w:bidi="ar-SA"/>
        </w:rPr>
      </w:pPr>
    </w:p>
    <w:p w14:paraId="4678EFEE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289955F4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1D8338FA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E2D7F4C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42797474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48756AEB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5B939EF9" w14:textId="77777777" w:rsidR="00DF42C5" w:rsidRP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49469BFC" w14:textId="77777777" w:rsidR="0046604B" w:rsidRPr="0046604B" w:rsidRDefault="0046604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34DAF11B" w14:textId="77777777" w:rsidR="00DF42C5" w:rsidRPr="0046604B" w:rsidRDefault="00DF42C5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4E607B7D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666E4CB7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3081EE4F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03A020C6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3115F7C4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32CED7A5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4433ACAF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0D7483F4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52303">
    <w:abstractNumId w:val="1"/>
  </w:num>
  <w:num w:numId="2" w16cid:durableId="1143278603">
    <w:abstractNumId w:val="0"/>
  </w:num>
  <w:num w:numId="3" w16cid:durableId="658576147">
    <w:abstractNumId w:val="2"/>
  </w:num>
  <w:num w:numId="4" w16cid:durableId="1474253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0D4DA1"/>
    <w:rsid w:val="00102F02"/>
    <w:rsid w:val="002E4985"/>
    <w:rsid w:val="0046604B"/>
    <w:rsid w:val="004F3271"/>
    <w:rsid w:val="00547244"/>
    <w:rsid w:val="0086110F"/>
    <w:rsid w:val="009672BB"/>
    <w:rsid w:val="00DF42C5"/>
    <w:rsid w:val="00E12919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FD5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spzozrypin</cp:lastModifiedBy>
  <cp:revision>10</cp:revision>
  <dcterms:created xsi:type="dcterms:W3CDTF">2022-02-23T14:40:00Z</dcterms:created>
  <dcterms:modified xsi:type="dcterms:W3CDTF">2023-06-30T07:53:00Z</dcterms:modified>
</cp:coreProperties>
</file>