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12C3" w14:textId="77777777" w:rsidR="003A09F9" w:rsidRDefault="003A09F9" w:rsidP="003A09F9">
      <w:pPr>
        <w:rPr>
          <w:sz w:val="22"/>
          <w:szCs w:val="22"/>
        </w:rPr>
      </w:pPr>
    </w:p>
    <w:p w14:paraId="1C439C28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 do SWZ</w:t>
      </w:r>
    </w:p>
    <w:p w14:paraId="68CA71C9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</w:p>
    <w:p w14:paraId="397C2242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</w:p>
    <w:p w14:paraId="6A3B0994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75EB572B" w14:textId="77777777" w:rsidR="003A09F9" w:rsidRPr="00FC719B" w:rsidRDefault="003A09F9" w:rsidP="003A09F9"/>
    <w:p w14:paraId="607BF5BE" w14:textId="77777777" w:rsidR="003A09F9" w:rsidRPr="00FC719B" w:rsidRDefault="003A09F9" w:rsidP="003A09F9"/>
    <w:p w14:paraId="0E8F743C" w14:textId="77777777" w:rsidR="003A09F9" w:rsidRPr="00FC719B" w:rsidRDefault="003A09F9" w:rsidP="003A09F9">
      <w:pPr>
        <w:rPr>
          <w:sz w:val="22"/>
          <w:szCs w:val="22"/>
        </w:rPr>
      </w:pPr>
    </w:p>
    <w:p w14:paraId="306ADF17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0EFD3F2A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246CDE83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</w:p>
    <w:p w14:paraId="7FA12087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9CC2F" w14:textId="77777777" w:rsidR="003A09F9" w:rsidRPr="00FC719B" w:rsidRDefault="003A09F9" w:rsidP="003A09F9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6CCB0BB3" w14:textId="77777777" w:rsidR="003A09F9" w:rsidRPr="00FC719B" w:rsidRDefault="003A09F9" w:rsidP="003A09F9">
      <w:pPr>
        <w:spacing w:line="300" w:lineRule="exact"/>
        <w:rPr>
          <w:sz w:val="22"/>
          <w:szCs w:val="22"/>
        </w:rPr>
      </w:pPr>
    </w:p>
    <w:p w14:paraId="448CD00F" w14:textId="77777777" w:rsidR="003A09F9" w:rsidRPr="00FC719B" w:rsidRDefault="003A09F9" w:rsidP="003A09F9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169701" w14:textId="77777777" w:rsidR="003A09F9" w:rsidRPr="00FC719B" w:rsidRDefault="003A09F9" w:rsidP="003A09F9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22ABED1D" w14:textId="77777777" w:rsidR="003A09F9" w:rsidRPr="00FC719B" w:rsidRDefault="003A09F9" w:rsidP="003A09F9">
      <w:pPr>
        <w:pStyle w:val="Stopka"/>
        <w:spacing w:line="300" w:lineRule="exact"/>
        <w:rPr>
          <w:sz w:val="22"/>
          <w:szCs w:val="22"/>
        </w:rPr>
      </w:pPr>
    </w:p>
    <w:p w14:paraId="38B42CA8" w14:textId="77777777" w:rsidR="003A09F9" w:rsidRPr="00FC719B" w:rsidRDefault="003A09F9" w:rsidP="003A09F9">
      <w:pPr>
        <w:pStyle w:val="Stopka"/>
        <w:rPr>
          <w:sz w:val="22"/>
          <w:szCs w:val="22"/>
        </w:rPr>
      </w:pPr>
    </w:p>
    <w:p w14:paraId="7321E891" w14:textId="77777777" w:rsidR="003A09F9" w:rsidRPr="00FC719B" w:rsidRDefault="003A09F9" w:rsidP="003A09F9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76E40413" w14:textId="77777777" w:rsidR="003A09F9" w:rsidRPr="00FC719B" w:rsidRDefault="003A09F9" w:rsidP="003A09F9">
      <w:pPr>
        <w:rPr>
          <w:sz w:val="22"/>
          <w:szCs w:val="22"/>
        </w:rPr>
      </w:pPr>
    </w:p>
    <w:p w14:paraId="247D416B" w14:textId="77777777" w:rsidR="003A09F9" w:rsidRPr="00FC719B" w:rsidRDefault="003A09F9" w:rsidP="003A09F9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74436ABA" w14:textId="77777777" w:rsidR="003A09F9" w:rsidRPr="00FC719B" w:rsidRDefault="003A09F9" w:rsidP="003A09F9">
      <w:pPr>
        <w:rPr>
          <w:sz w:val="22"/>
          <w:szCs w:val="22"/>
        </w:rPr>
      </w:pPr>
    </w:p>
    <w:p w14:paraId="59625F00" w14:textId="77777777" w:rsidR="003A09F9" w:rsidRPr="00FC719B" w:rsidRDefault="003A09F9" w:rsidP="003A09F9">
      <w:pPr>
        <w:rPr>
          <w:sz w:val="22"/>
          <w:szCs w:val="22"/>
          <w:lang w:val="de-DE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................................................</w:t>
      </w:r>
    </w:p>
    <w:p w14:paraId="2DE35F8A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06D4F120" w14:textId="77777777" w:rsidR="003A09F9" w:rsidRPr="00FC719B" w:rsidRDefault="003A09F9" w:rsidP="003A09F9">
      <w:pPr>
        <w:jc w:val="both"/>
        <w:rPr>
          <w:sz w:val="22"/>
          <w:szCs w:val="22"/>
        </w:rPr>
      </w:pPr>
    </w:p>
    <w:p w14:paraId="323310BF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</w:t>
      </w:r>
      <w:r>
        <w:rPr>
          <w:sz w:val="22"/>
          <w:szCs w:val="22"/>
        </w:rPr>
        <w:t>w</w:t>
      </w:r>
      <w:r w:rsidRPr="00FC719B">
        <w:rPr>
          <w:sz w:val="22"/>
          <w:szCs w:val="22"/>
        </w:rPr>
        <w:t xml:space="preserve"> postępowaniu </w:t>
      </w:r>
    </w:p>
    <w:p w14:paraId="6C164B19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14:paraId="2E4BE483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14:paraId="308A34C1" w14:textId="719964A8" w:rsidR="003A09F9" w:rsidRPr="003A09F9" w:rsidRDefault="003A09F9" w:rsidP="003A09F9">
      <w:pPr>
        <w:jc w:val="center"/>
        <w:rPr>
          <w:b/>
          <w:szCs w:val="24"/>
          <w:u w:val="single"/>
        </w:rPr>
      </w:pPr>
      <w:r w:rsidRPr="003A09F9">
        <w:rPr>
          <w:b/>
          <w:bCs/>
          <w:snapToGrid w:val="0"/>
          <w:szCs w:val="24"/>
        </w:rPr>
        <w:t>„</w:t>
      </w:r>
      <w:r w:rsidR="00A87085">
        <w:rPr>
          <w:b/>
          <w:bCs/>
          <w:snapToGrid w:val="0"/>
          <w:szCs w:val="24"/>
        </w:rPr>
        <w:t>J</w:t>
      </w:r>
      <w:r w:rsidR="00A87085" w:rsidRPr="00A87085">
        <w:rPr>
          <w:b/>
          <w:bCs/>
          <w:snapToGrid w:val="0"/>
          <w:szCs w:val="24"/>
        </w:rPr>
        <w:t>ednorazowy odbiór i zagospodarowanie odpadów zebranych od mieszkańców gminy Kołbaskowo na terenie Punktu Selektywnej Zbiórki  Odpadów Komunalnych w Smolęcinie</w:t>
      </w:r>
      <w:r w:rsidRPr="003A09F9">
        <w:rPr>
          <w:b/>
          <w:bCs/>
          <w:szCs w:val="24"/>
          <w:lang w:eastAsia="en-US"/>
        </w:rPr>
        <w:t>”</w:t>
      </w:r>
    </w:p>
    <w:p w14:paraId="4116AEAC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b/>
          <w:sz w:val="22"/>
          <w:szCs w:val="22"/>
        </w:rPr>
      </w:pPr>
    </w:p>
    <w:p w14:paraId="1E37DF2B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60793090" w14:textId="77777777" w:rsidR="003A09F9" w:rsidRPr="00FC719B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2448EA24" w14:textId="77777777" w:rsidR="003A09F9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C4B3B26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 w:rsidRPr="00537947">
        <w:rPr>
          <w:szCs w:val="24"/>
        </w:rPr>
        <w:t xml:space="preserve">      </w:t>
      </w:r>
      <w:r>
        <w:rPr>
          <w:szCs w:val="24"/>
        </w:rPr>
        <w:t>brutto:</w:t>
      </w:r>
      <w:r w:rsidRPr="00537947">
        <w:rPr>
          <w:szCs w:val="24"/>
        </w:rPr>
        <w:t xml:space="preserve"> ………</w:t>
      </w:r>
      <w:r>
        <w:rPr>
          <w:szCs w:val="24"/>
        </w:rPr>
        <w:t xml:space="preserve">…………………………(słownie: ……………………………………….)     </w:t>
      </w:r>
      <w:r>
        <w:rPr>
          <w:szCs w:val="24"/>
        </w:rPr>
        <w:tab/>
        <w:t xml:space="preserve"> w tym cena netto: ..........................</w:t>
      </w:r>
      <w:r w:rsidRPr="00537947">
        <w:rPr>
          <w:szCs w:val="24"/>
        </w:rPr>
        <w:t>.....</w:t>
      </w:r>
      <w:r>
        <w:rPr>
          <w:szCs w:val="24"/>
        </w:rPr>
        <w:t xml:space="preserve">(słownie: </w:t>
      </w:r>
      <w:r w:rsidRPr="00537947">
        <w:rPr>
          <w:szCs w:val="24"/>
        </w:rPr>
        <w:t>...........................</w:t>
      </w:r>
      <w:r>
        <w:rPr>
          <w:szCs w:val="24"/>
        </w:rPr>
        <w:t>....................</w:t>
      </w:r>
      <w:r w:rsidRPr="00537947">
        <w:rPr>
          <w:szCs w:val="24"/>
        </w:rPr>
        <w:t>..</w:t>
      </w:r>
      <w:r>
        <w:rPr>
          <w:szCs w:val="24"/>
        </w:rPr>
        <w:t>.......</w:t>
      </w:r>
      <w:r w:rsidRPr="00537947">
        <w:rPr>
          <w:szCs w:val="24"/>
        </w:rPr>
        <w:t>..........</w:t>
      </w:r>
      <w:r>
        <w:rPr>
          <w:szCs w:val="24"/>
        </w:rPr>
        <w:t>)</w:t>
      </w:r>
    </w:p>
    <w:p w14:paraId="0D28F301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76FF2ACD" w14:textId="0C0C30F0" w:rsidR="003A09F9" w:rsidRDefault="00557AAE" w:rsidP="003A09F9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Wyliczenie ceny nastąpiło na podstawie poniższej tabeli</w:t>
      </w:r>
    </w:p>
    <w:p w14:paraId="4ABE30C4" w14:textId="77777777" w:rsidR="00557AAE" w:rsidRDefault="00557AAE" w:rsidP="003A09F9">
      <w:pPr>
        <w:tabs>
          <w:tab w:val="left" w:pos="284"/>
        </w:tabs>
        <w:jc w:val="both"/>
        <w:rPr>
          <w:szCs w:val="24"/>
        </w:rPr>
      </w:pP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559"/>
        <w:gridCol w:w="2985"/>
        <w:gridCol w:w="1489"/>
      </w:tblGrid>
      <w:tr w:rsidR="00557AAE" w:rsidRPr="00571767" w14:paraId="5F775A7A" w14:textId="5A4F19A7" w:rsidTr="00557AAE">
        <w:trPr>
          <w:trHeight w:val="517"/>
        </w:trPr>
        <w:tc>
          <w:tcPr>
            <w:tcW w:w="318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A6C39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</w:rPr>
              <w:t>Rodzaj odpadu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6C856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</w:rPr>
              <w:t>Kody odpadów</w:t>
            </w:r>
          </w:p>
        </w:tc>
        <w:tc>
          <w:tcPr>
            <w:tcW w:w="2985" w:type="dxa"/>
            <w:vMerge w:val="restar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04802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</w:rPr>
              <w:t>Szacowany tonaż odpadów [Mg]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</w:tcBorders>
            <w:vAlign w:val="center"/>
          </w:tcPr>
          <w:p w14:paraId="2797FB47" w14:textId="413B1107" w:rsidR="00557AAE" w:rsidRPr="00571767" w:rsidRDefault="00557AAE" w:rsidP="00557AA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Cena netto za 1 Mg odpadów</w:t>
            </w:r>
          </w:p>
        </w:tc>
      </w:tr>
      <w:tr w:rsidR="00557AAE" w:rsidRPr="00571767" w14:paraId="61DD9936" w14:textId="2F223136" w:rsidTr="00557AAE">
        <w:trPr>
          <w:trHeight w:val="600"/>
        </w:trPr>
        <w:tc>
          <w:tcPr>
            <w:tcW w:w="3181" w:type="dxa"/>
            <w:vMerge/>
            <w:vAlign w:val="center"/>
            <w:hideMark/>
          </w:tcPr>
          <w:p w14:paraId="00D6EDCA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06D0E56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8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2CBDCAD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vAlign w:val="center"/>
          </w:tcPr>
          <w:p w14:paraId="4DC6AFB2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557AAE" w:rsidRPr="00571767" w14:paraId="580AF35C" w14:textId="4476B606" w:rsidTr="00557AAE">
        <w:trPr>
          <w:trHeight w:val="51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B8796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 xml:space="preserve">Zmieszane odpady z budowy, remontów i demontażu inne niż </w:t>
            </w:r>
            <w:r w:rsidRPr="00571767">
              <w:rPr>
                <w:rFonts w:ascii="Calibri" w:hAnsi="Calibri" w:cs="Calibri"/>
                <w:color w:val="000000"/>
                <w:sz w:val="20"/>
              </w:rPr>
              <w:lastRenderedPageBreak/>
              <w:t>wymienione w 17 09 01, 17 09 02 i 17 09 03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D3D3E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lastRenderedPageBreak/>
              <w:t>17 09 04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32C66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25,00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931D7BA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36EDE158" w14:textId="3A6A3791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6F401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Materiały izolacyjne inne niż wymienione w 17 06 01 i 17 06 03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B8D32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17 06 04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4B843" w14:textId="116004F7" w:rsidR="00557AAE" w:rsidRPr="00571767" w:rsidRDefault="00BC4DAC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557AAE" w:rsidRPr="00571767">
              <w:rPr>
                <w:rFonts w:ascii="Calibri" w:hAnsi="Calibri" w:cs="Calibri"/>
                <w:color w:val="000000"/>
                <w:sz w:val="20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7E299A2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66CF098D" w14:textId="19250A94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AC24F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Odpady wielkogabarytowe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D4CA1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20 03 07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1A6F6" w14:textId="64571760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</w:t>
            </w:r>
            <w:r w:rsidR="00BC4DAC">
              <w:rPr>
                <w:rFonts w:ascii="Calibri" w:hAnsi="Calibri" w:cs="Calibri"/>
                <w:color w:val="000000"/>
                <w:sz w:val="20"/>
              </w:rPr>
              <w:t>0</w:t>
            </w:r>
            <w:r w:rsidRPr="00571767">
              <w:rPr>
                <w:rFonts w:ascii="Calibri" w:hAnsi="Calibri" w:cs="Calibri"/>
                <w:color w:val="000000"/>
                <w:sz w:val="20"/>
              </w:rPr>
              <w:t>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D13A0FD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1400AD5F" w14:textId="7587BF42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E4C6D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Odpady komunalne niewymienione w innych podgrupach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6C225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20 03 99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2E966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120,00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73C136B1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021DB2E8" w14:textId="58E04ABF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7DBA4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Odpady ulegające biodegradacji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22361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20 02 01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4235E" w14:textId="118330FB" w:rsidR="00557AAE" w:rsidRPr="00571767" w:rsidRDefault="003613E8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21</w:t>
            </w:r>
            <w:r w:rsidR="00557AAE" w:rsidRPr="00571767">
              <w:rPr>
                <w:rFonts w:ascii="Calibri" w:hAnsi="Calibri" w:cs="Calibri"/>
                <w:color w:val="000000"/>
                <w:sz w:val="20"/>
              </w:rPr>
              <w:t>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FA05409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0031AA38" w14:textId="4CE1EAAE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51505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Zużyte opony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43722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16 01 03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40DCA" w14:textId="60DA4CC0" w:rsidR="00557AAE" w:rsidRPr="00571767" w:rsidRDefault="003613E8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BC4DAC">
              <w:rPr>
                <w:rFonts w:ascii="Calibri" w:hAnsi="Calibri" w:cs="Calibri"/>
                <w:color w:val="000000"/>
                <w:sz w:val="20"/>
              </w:rPr>
              <w:t>0</w:t>
            </w:r>
            <w:r w:rsidR="00557AAE" w:rsidRPr="00571767">
              <w:rPr>
                <w:rFonts w:ascii="Calibri" w:hAnsi="Calibri" w:cs="Calibri"/>
                <w:color w:val="000000"/>
                <w:sz w:val="20"/>
              </w:rPr>
              <w:t>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1F5023C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6F07C2D3" w14:textId="790A21FA" w:rsidTr="00557AAE">
        <w:trPr>
          <w:trHeight w:val="102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BE3CA" w14:textId="77777777" w:rsidR="00557AAE" w:rsidRPr="00571767" w:rsidRDefault="00557AAE" w:rsidP="002008B0">
            <w:pPr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 xml:space="preserve">Zużyte urządzenia elektryczne i elektroniczne inne niż wymienione w 20 01 21 i 20 01 23 zawierające niebezpieczne składniki </w:t>
            </w:r>
            <w:r w:rsidRPr="00571767">
              <w:rPr>
                <w:rFonts w:ascii="Calibri" w:hAnsi="Calibri" w:cs="Calibri"/>
                <w:color w:val="000000"/>
                <w:sz w:val="20"/>
              </w:rPr>
              <w:br/>
              <w:t>Zużyte urządzenia elektryczne i elektroniczne inne niż wymienione w 20 01 21, 20 01 23 i 20 01 35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E6DC3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01 35*/20 01 36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5AE98" w14:textId="2524F487" w:rsidR="00557AAE" w:rsidRPr="00571767" w:rsidRDefault="003613E8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4C66843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40FEC551" w14:textId="5EE86CFC" w:rsidTr="00557AAE">
        <w:trPr>
          <w:trHeight w:val="51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A0F0B" w14:textId="77777777" w:rsidR="00557AAE" w:rsidRPr="00571767" w:rsidRDefault="00557AAE" w:rsidP="002008B0">
            <w:pPr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Farby, tusze, farby drukarskie, kleje, lepiszcze i żywice zawierające substancje niebezpieczne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FCC2C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01 27*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89026" w14:textId="6623E3E7" w:rsidR="00557AAE" w:rsidRPr="00571767" w:rsidRDefault="003613E8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557AAE" w:rsidRPr="00571767">
              <w:rPr>
                <w:rFonts w:ascii="Calibri" w:hAnsi="Calibri" w:cs="Calibri"/>
                <w:color w:val="000000"/>
                <w:sz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</w:rPr>
              <w:t>5</w:t>
            </w:r>
            <w:r w:rsidR="00557AAE" w:rsidRPr="00571767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5A9EA79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C4DAC" w:rsidRPr="00571767" w14:paraId="2ADB64AF" w14:textId="069C8054" w:rsidTr="00950C35">
        <w:trPr>
          <w:trHeight w:val="510"/>
        </w:trPr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3D621" w14:textId="2CDE24AF" w:rsidR="00BC4DAC" w:rsidRPr="00BC4DAC" w:rsidRDefault="00BC4DAC" w:rsidP="00557A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                                                                                        </w:t>
            </w:r>
            <w:r w:rsidRPr="00BC4DAC">
              <w:rPr>
                <w:rFonts w:ascii="Calibri" w:hAnsi="Calibri" w:cs="Calibri"/>
                <w:b/>
                <w:bCs/>
                <w:color w:val="000000"/>
                <w:sz w:val="20"/>
              </w:rPr>
              <w:t>Łączna cena netto:</w:t>
            </w:r>
          </w:p>
        </w:tc>
      </w:tr>
    </w:tbl>
    <w:p w14:paraId="08E48128" w14:textId="77777777" w:rsidR="00557AAE" w:rsidRDefault="00557AAE" w:rsidP="00557AA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619F894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</w:p>
    <w:p w14:paraId="1D621438" w14:textId="78E7F0BE" w:rsidR="003A09F9" w:rsidRPr="00537947" w:rsidRDefault="003A09F9" w:rsidP="003A09F9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 w:rsidR="00F70BA6">
        <w:rPr>
          <w:b/>
          <w:szCs w:val="24"/>
        </w:rPr>
        <w:t>tygodni</w:t>
      </w:r>
      <w:r w:rsidRPr="00537947">
        <w:rPr>
          <w:szCs w:val="24"/>
        </w:rPr>
        <w:t xml:space="preserve"> od dnia podpisania umowy.</w:t>
      </w:r>
    </w:p>
    <w:p w14:paraId="56AE62A3" w14:textId="77777777" w:rsidR="003A09F9" w:rsidRPr="00537947" w:rsidRDefault="003A09F9" w:rsidP="003A09F9">
      <w:pPr>
        <w:ind w:left="284"/>
        <w:jc w:val="both"/>
        <w:rPr>
          <w:szCs w:val="24"/>
        </w:rPr>
      </w:pPr>
    </w:p>
    <w:p w14:paraId="71879927" w14:textId="3724C42F" w:rsidR="003A09F9" w:rsidRPr="00116E54" w:rsidRDefault="003A09F9" w:rsidP="00116E54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360" w:hanging="284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16E54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</w:t>
      </w:r>
      <w:r w:rsidR="00116E54" w:rsidRPr="00116E54">
        <w:rPr>
          <w:rFonts w:ascii="Times New Roman" w:hAnsi="Times New Roman"/>
          <w:sz w:val="24"/>
          <w:szCs w:val="24"/>
        </w:rPr>
        <w:t xml:space="preserve">na zdolnościach  </w:t>
      </w:r>
      <w:r w:rsidR="00116E54" w:rsidRPr="00116E54">
        <w:rPr>
          <w:rFonts w:ascii="Times New Roman" w:hAnsi="Times New Roman"/>
          <w:sz w:val="24"/>
          <w:szCs w:val="24"/>
          <w:u w:val="single"/>
        </w:rPr>
        <w:t xml:space="preserve">technicznych lub zawodowych, lub sytuacji finansowej lub ekonomicznej </w:t>
      </w:r>
      <w:r w:rsidR="00116E54" w:rsidRPr="00116E54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0A66F49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7A0B51C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1F4DD6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083837A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FBB959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3A09F9" w:rsidRPr="00AF0F77" w14:paraId="1E701CDA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2AC0F4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75EA7D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559507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4432884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4E0F9F33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85B56B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31ABFF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7F763C5F" w14:textId="77777777" w:rsidR="003A09F9" w:rsidRPr="00AF0F77" w:rsidRDefault="003A09F9" w:rsidP="003A09F9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75F70258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021D14C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6771325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4C6716A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9DD719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F5B95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3A09F9" w:rsidRPr="00AF0F77" w14:paraId="30DB91E2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7CA422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FBFB6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BC74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227F906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727857E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119B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9D4C21F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32894C3F" w14:textId="77777777" w:rsidR="003A09F9" w:rsidRPr="00AF0F77" w:rsidRDefault="003A09F9" w:rsidP="00116E54">
      <w:pPr>
        <w:jc w:val="both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583EEA65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p w14:paraId="00B318E9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1CF4B8D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3892672C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38CC73E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2AC48192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4FAB9508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4812954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6A1B31B0" w14:textId="77777777" w:rsidR="003A09F9" w:rsidRPr="00AF0F77" w:rsidRDefault="003A09F9" w:rsidP="003A09F9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304E134A" w14:textId="77777777" w:rsidR="003A09F9" w:rsidRPr="00AF0F77" w:rsidRDefault="003A09F9" w:rsidP="003A09F9">
      <w:pPr>
        <w:ind w:left="357"/>
        <w:jc w:val="both"/>
        <w:rPr>
          <w:b/>
          <w:szCs w:val="24"/>
        </w:rPr>
      </w:pPr>
    </w:p>
    <w:p w14:paraId="3F80DDDC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4DCC275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2C0E66C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3F8A049C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2CDFBB7A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jednoosobowa działalność gospodarcza</w:t>
      </w:r>
    </w:p>
    <w:p w14:paraId="1E27F2E4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osoba fizyczna nieprowadząca działalności gospodarczej</w:t>
      </w:r>
    </w:p>
    <w:p w14:paraId="7D9DD7D0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inny rodzaj</w:t>
      </w:r>
    </w:p>
    <w:p w14:paraId="2B6D2F3D" w14:textId="77777777" w:rsidR="003A09F9" w:rsidRPr="00D77B64" w:rsidRDefault="003A09F9" w:rsidP="003A09F9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16BA0790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79C0CEF7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 xml:space="preserve"> </w:t>
      </w:r>
    </w:p>
    <w:p w14:paraId="74D0C7A6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szCs w:val="24"/>
          <w:lang w:eastAsia="ar-SA"/>
        </w:rPr>
        <w:t xml:space="preserve">*w rozumieniu </w:t>
      </w:r>
      <w:r w:rsidRPr="00D77B64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08881721" w14:textId="77777777" w:rsidR="003A09F9" w:rsidRPr="00D77B64" w:rsidRDefault="003A09F9" w:rsidP="003A09F9">
      <w:pPr>
        <w:ind w:left="360"/>
        <w:jc w:val="both"/>
        <w:rPr>
          <w:szCs w:val="24"/>
        </w:rPr>
      </w:pPr>
    </w:p>
    <w:p w14:paraId="67EC0F26" w14:textId="77777777" w:rsidR="003A09F9" w:rsidRPr="00D77B64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660E0D8D" w14:textId="77777777" w:rsidR="003A09F9" w:rsidRPr="00D77B64" w:rsidRDefault="003A09F9" w:rsidP="003A09F9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wskazany na fakturze rachunek bankowy jest ujęty w wykazie podatników VAT tzw. “biała lista” i związany jest z prowadzoną działalnością gospodarczą.</w:t>
      </w:r>
    </w:p>
    <w:p w14:paraId="442AD7E1" w14:textId="77777777" w:rsidR="003A09F9" w:rsidRPr="00D77B64" w:rsidRDefault="003A09F9" w:rsidP="003A09F9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złożona oferta, nie prowadzi/prowadzi* do powstania u zamawiającego obowiązku podatkowego zgodnie z ustawą z 11 marca 2004 r. o podatku od towarów i usług.</w:t>
      </w:r>
    </w:p>
    <w:p w14:paraId="3AA89DAB" w14:textId="77777777" w:rsidR="003A09F9" w:rsidRPr="00D77B64" w:rsidRDefault="003A09F9" w:rsidP="003A09F9">
      <w:pPr>
        <w:pStyle w:val="Akapitzlist"/>
        <w:widowControl w:val="0"/>
        <w:tabs>
          <w:tab w:val="left" w:pos="8460"/>
          <w:tab w:val="left" w:pos="8910"/>
        </w:tabs>
        <w:ind w:left="502" w:hanging="502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*niepotrzebne skreślić</w:t>
      </w:r>
    </w:p>
    <w:p w14:paraId="71B5752C" w14:textId="77777777" w:rsidR="003A09F9" w:rsidRPr="00D77B64" w:rsidRDefault="003A09F9" w:rsidP="003A09F9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D77B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77B64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595D00D5" w14:textId="77777777" w:rsidR="003A09F9" w:rsidRPr="00AF0F77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5FF5E24A" w14:textId="77777777" w:rsidR="003A09F9" w:rsidRPr="00AF0F77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FE70AA" w14:textId="698AB66B" w:rsidR="0096521C" w:rsidRPr="00116E54" w:rsidRDefault="003A09F9" w:rsidP="00116E54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6521C" w:rsidRPr="0011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49D0" w14:textId="77777777" w:rsidR="00B122FD" w:rsidRDefault="00B122FD">
      <w:r>
        <w:separator/>
      </w:r>
    </w:p>
  </w:endnote>
  <w:endnote w:type="continuationSeparator" w:id="0">
    <w:p w14:paraId="2177BC80" w14:textId="77777777" w:rsidR="00B122FD" w:rsidRDefault="00B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AB1" w14:textId="77777777" w:rsidR="00B122FD" w:rsidRDefault="00B122FD">
      <w:r>
        <w:separator/>
      </w:r>
    </w:p>
  </w:footnote>
  <w:footnote w:type="continuationSeparator" w:id="0">
    <w:p w14:paraId="5C0477A9" w14:textId="77777777" w:rsidR="00B122FD" w:rsidRDefault="00B1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3DD20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9"/>
    <w:rsid w:val="00116E54"/>
    <w:rsid w:val="00264DDE"/>
    <w:rsid w:val="003613E8"/>
    <w:rsid w:val="003A09F9"/>
    <w:rsid w:val="00496B49"/>
    <w:rsid w:val="00557AAE"/>
    <w:rsid w:val="006D1E1D"/>
    <w:rsid w:val="00715E9A"/>
    <w:rsid w:val="00743100"/>
    <w:rsid w:val="0080754F"/>
    <w:rsid w:val="0096521C"/>
    <w:rsid w:val="00A87085"/>
    <w:rsid w:val="00AD23A5"/>
    <w:rsid w:val="00B122FD"/>
    <w:rsid w:val="00BC4DAC"/>
    <w:rsid w:val="00C5411D"/>
    <w:rsid w:val="00D46988"/>
    <w:rsid w:val="00EC6883"/>
    <w:rsid w:val="00EF71B1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E4B"/>
  <w15:chartTrackingRefBased/>
  <w15:docId w15:val="{6E5A76C3-F7AF-442E-B9E6-A1AF6BF0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09F9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09F9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A09F9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0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3A0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3A09F9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3A09F9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A0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A0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09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839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2021-05-17T06:56:00Z</cp:lastPrinted>
  <dcterms:created xsi:type="dcterms:W3CDTF">2021-07-06T13:10:00Z</dcterms:created>
  <dcterms:modified xsi:type="dcterms:W3CDTF">2021-07-07T13:55:00Z</dcterms:modified>
</cp:coreProperties>
</file>