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Cs/>
        </w:rPr>
      </w:pPr>
      <w:r>
        <w:rPr>
          <w:b/>
          <w:bCs/>
        </w:rPr>
        <w:t>Załącznik nr 3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libri" w:hAnsi="Calibri" w:asciiTheme="minorHAnsi" w:hAnsiTheme="minorHAnsi"/>
          <w:b w:val="false"/>
          <w:bCs w:val="false"/>
          <w:sz w:val="26"/>
          <w:szCs w:val="26"/>
        </w:rPr>
      </w:pPr>
      <w:r>
        <w:rPr>
          <w:rFonts w:cs="Times New Roman" w:ascii="Calibri" w:hAnsi="Calibri" w:asciiTheme="minorHAnsi" w:hAnsiTheme="minorHAnsi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b/>
          <w:bCs/>
        </w:rPr>
      </w:pPr>
      <w:r>
        <w:rPr>
          <w:bCs/>
        </w:rPr>
        <w:t>(Znak sprawy:</w:t>
      </w:r>
      <w:r>
        <w:rPr>
          <w:b/>
          <w:bCs/>
        </w:rPr>
        <w:t xml:space="preserve"> W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A.271.5.2023.AM</w:t>
      </w:r>
      <w:r>
        <w:rPr>
          <w:bCs/>
        </w:rPr>
        <w:t>)</w:t>
      </w:r>
    </w:p>
    <w:p>
      <w:pPr>
        <w:pStyle w:val="Normal"/>
        <w:spacing w:lineRule="auto" w:line="300"/>
        <w:rPr>
          <w:rFonts w:cs="Arial"/>
          <w:iCs/>
          <w:sz w:val="10"/>
          <w:szCs w:val="10"/>
          <w:u w:val="single"/>
        </w:rPr>
      </w:pPr>
      <w:r>
        <w:rPr>
          <w:rFonts w:cs="Arial"/>
          <w:iCs/>
          <w:sz w:val="10"/>
          <w:szCs w:val="10"/>
          <w:u w:val="singl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dotyczące Zamawiającego.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ListParagraph"/>
        <w:spacing w:before="0" w:after="0"/>
        <w:ind w:left="720" w:hanging="0"/>
        <w:contextualSpacing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Helvetica"/>
          <w:bCs/>
          <w:color w:val="00B050"/>
          <w:sz w:val="10"/>
          <w:szCs w:val="10"/>
          <w:u w:val="single"/>
        </w:rPr>
      </w:pPr>
      <w:r>
        <w:rPr>
          <w:rFonts w:cs="Helvetic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</w:r>
    </w:p>
    <w:p>
      <w:pPr>
        <w:pStyle w:val="Tretekstu"/>
        <w:numPr>
          <w:ilvl w:val="0"/>
          <w:numId w:val="8"/>
        </w:numPr>
        <w:ind w:left="567" w:hanging="283"/>
        <w:rPr>
          <w:rFonts w:ascii="Calibri" w:hAnsi="Calibri" w:asciiTheme="minorHAnsi" w:hAnsiTheme="minorHAnsi"/>
          <w:iCs/>
          <w:sz w:val="24"/>
          <w:szCs w:val="24"/>
        </w:rPr>
      </w:pPr>
      <w:r>
        <w:rPr>
          <w:rFonts w:ascii="Calibri" w:hAnsi="Calibri" w:asciiTheme="minorHAnsi" w:hAnsiTheme="minorHAnsi"/>
          <w:iCs/>
          <w:sz w:val="24"/>
          <w:szCs w:val="24"/>
        </w:rPr>
        <w:t>Osoba upoważniona do reprezentacji Wykonawcy/-ów i podpisująca ofertę: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libri" w:hAnsi="Calibri" w:asciiTheme="minorHAnsi" w:hAnsiTheme="minorHAnsi"/>
          <w:iCs/>
          <w:sz w:val="24"/>
          <w:szCs w:val="24"/>
        </w:rPr>
      </w:pPr>
      <w:r>
        <w:rPr>
          <w:rFonts w:ascii="Calibri" w:hAnsi="Calibri" w:asciiTheme="minorHAnsi" w:hAnsiTheme="minorHAnsi"/>
          <w:iCs/>
          <w:sz w:val="24"/>
          <w:szCs w:val="24"/>
        </w:rPr>
        <w:t xml:space="preserve">Nazwa </w:t>
      </w:r>
      <w:r>
        <w:rPr>
          <w:rFonts w:ascii="Calibri" w:hAnsi="Calibri" w:asciiTheme="minorHAnsi" w:hAnsiTheme="minorHAnsi"/>
          <w:sz w:val="24"/>
          <w:szCs w:val="24"/>
        </w:rPr>
        <w:t>albo imię i nazwisko</w:t>
      </w:r>
      <w:r>
        <w:rPr>
          <w:rFonts w:ascii="Calibri" w:hAnsi="Calibri" w:asciiTheme="minorHAnsi" w:hAnsiTheme="minorHAnsi"/>
          <w:iCs/>
          <w:sz w:val="24"/>
          <w:szCs w:val="24"/>
        </w:rPr>
        <w:t xml:space="preserve"> Wykonawcy</w:t>
      </w:r>
      <w:r>
        <w:rPr>
          <w:rStyle w:val="Zakotwiczenieprzypisudolnego"/>
          <w:rFonts w:ascii="Calibri" w:hAnsi="Calibri" w:asciiTheme="minorHAnsi" w:hAnsiTheme="minorHAnsi"/>
          <w:iCs/>
          <w:sz w:val="24"/>
          <w:szCs w:val="24"/>
        </w:rPr>
        <w:footnoteReference w:id="2"/>
      </w:r>
      <w:r>
        <w:rPr>
          <w:rFonts w:ascii="Calibri" w:hAnsi="Calibri" w:asciiTheme="minorHAnsi" w:hAnsiTheme="minorHAnsi"/>
          <w:iCs/>
          <w:sz w:val="24"/>
          <w:szCs w:val="24"/>
        </w:rPr>
        <w:t>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360"/>
        <w:ind w:left="567" w:hanging="283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Normal"/>
        <w:spacing w:lineRule="auto" w:line="360"/>
        <w:ind w:left="567" w:hanging="0"/>
        <w:rPr>
          <w:rFonts w:cs="Arial"/>
        </w:rPr>
      </w:pPr>
      <w:r>
        <w:rPr>
          <w:rFonts w:cs="Arial"/>
          <w:iCs/>
          <w:sz w:val="22"/>
          <w:szCs w:val="22"/>
        </w:rPr>
        <w:t>…………………………………………</w:t>
      </w:r>
      <w:r>
        <w:rPr>
          <w:rFonts w:cs="Arial"/>
          <w:iCs/>
          <w:sz w:val="22"/>
          <w:szCs w:val="22"/>
        </w:rPr>
        <w:t>..……………………………………………………………………..……………….….………....</w:t>
      </w:r>
    </w:p>
    <w:p>
      <w:pPr>
        <w:pStyle w:val="Normal"/>
        <w:spacing w:lineRule="auto" w:line="360"/>
        <w:ind w:left="567" w:hanging="0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NIP:</w:t>
      </w:r>
      <w:r>
        <w:rPr>
          <w:rFonts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/>
          <w:b/>
          <w:iCs/>
        </w:rPr>
        <w:t>REGON:</w:t>
      </w:r>
      <w:r>
        <w:rPr>
          <w:rFonts w:cs="Arial"/>
          <w:iCs/>
          <w:sz w:val="22"/>
          <w:szCs w:val="22"/>
        </w:rPr>
        <w:t>......................................................................</w:t>
      </w:r>
    </w:p>
    <w:p>
      <w:pPr>
        <w:pStyle w:val="Normal"/>
        <w:spacing w:lineRule="auto" w:line="360"/>
        <w:ind w:left="567" w:hanging="0"/>
        <w:rPr>
          <w:rFonts w:cs="Arial"/>
          <w:iCs/>
          <w:sz w:val="10"/>
          <w:szCs w:val="10"/>
        </w:rPr>
      </w:pPr>
      <w:r>
        <w:rPr>
          <w:rFonts w:cs="Arial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Dane teleadresowe, na które należy przekazywać korespondencję związaną </w:t>
        <w:br/>
        <w:t xml:space="preserve">z niniejszym postępowaniem: </w:t>
      </w:r>
    </w:p>
    <w:p>
      <w:pPr>
        <w:pStyle w:val="ListParagraph"/>
        <w:ind w:left="567" w:hanging="283"/>
        <w:jc w:val="both"/>
        <w:rPr>
          <w:rFonts w:cs="Arial"/>
          <w:b/>
          <w:iCs/>
          <w:sz w:val="10"/>
          <w:szCs w:val="10"/>
        </w:rPr>
      </w:pPr>
      <w:r>
        <w:rPr>
          <w:rFonts w:cs="Arial"/>
          <w:b/>
          <w:iCs/>
          <w:sz w:val="10"/>
          <w:szCs w:val="10"/>
        </w:rPr>
      </w:r>
    </w:p>
    <w:p>
      <w:pPr>
        <w:pStyle w:val="ListParagraph"/>
        <w:ind w:left="567" w:hanging="283"/>
        <w:jc w:val="both"/>
        <w:rPr>
          <w:rFonts w:cs="Arial"/>
          <w:b/>
          <w:iCs/>
          <w:sz w:val="10"/>
          <w:szCs w:val="10"/>
        </w:rPr>
      </w:pPr>
      <w:r>
        <w:rPr>
          <w:rFonts w:cs="Arial"/>
          <w:b/>
          <w:iCs/>
          <w:sz w:val="10"/>
          <w:szCs w:val="10"/>
        </w:rPr>
      </w:r>
    </w:p>
    <w:p>
      <w:pPr>
        <w:pStyle w:val="Wcicietrecitekstu"/>
        <w:numPr>
          <w:ilvl w:val="0"/>
          <w:numId w:val="7"/>
        </w:numPr>
        <w:tabs>
          <w:tab w:val="clear" w:pos="709"/>
          <w:tab w:val="left" w:pos="851" w:leader="none"/>
        </w:tabs>
        <w:spacing w:before="0" w:after="0"/>
        <w:ind w:left="851" w:hanging="283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/>
        </w:rPr>
        <w:t xml:space="preserve">adres poczty elektronicznej: </w:t>
      </w:r>
      <w:r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1440" w:hanging="0"/>
        <w:jc w:val="left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0" w:hanging="0"/>
        <w:jc w:val="left"/>
        <w:rPr>
          <w:rFonts w:ascii="Cambria" w:hAnsi="Cambria"/>
          <w:i/>
          <w:i/>
          <w:iCs/>
          <w:sz w:val="20"/>
          <w:szCs w:val="20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libri" w:hAnsi="Calibri" w:asciiTheme="minorHAnsi" w:hAnsiTheme="minorHAnsi"/>
          <w:b w:val="false"/>
          <w:sz w:val="24"/>
          <w:szCs w:val="24"/>
        </w:rPr>
      </w:pPr>
      <w:r>
        <w:rPr>
          <w:rFonts w:ascii="Calibri" w:hAnsi="Calibri" w:asciiTheme="minorHAnsi" w:hAnsiTheme="minorHAnsi"/>
          <w:b w:val="false"/>
          <w:sz w:val="24"/>
          <w:szCs w:val="24"/>
        </w:rPr>
        <w:t xml:space="preserve">Osoba odpowiedzialna za kontakty z Zamawiającym: </w:t>
      </w:r>
    </w:p>
    <w:p>
      <w:pPr>
        <w:pStyle w:val="Tretekstu"/>
        <w:ind w:left="567" w:hanging="0"/>
        <w:rPr>
          <w:rFonts w:ascii="Calibri" w:hAnsi="Calibri" w:asciiTheme="minorHAnsi" w:hAnsiTheme="minorHAnsi"/>
          <w:b w:val="false"/>
          <w:sz w:val="10"/>
          <w:szCs w:val="10"/>
        </w:rPr>
      </w:pPr>
      <w:r>
        <w:rPr>
          <w:rFonts w:asciiTheme="minorHAnsi" w:hAnsiTheme="minorHAnsi" w:ascii="Calibri" w:hAnsi="Calibri"/>
          <w:b w:val="false"/>
          <w:sz w:val="10"/>
          <w:szCs w:val="10"/>
        </w:rPr>
      </w:r>
    </w:p>
    <w:p>
      <w:pPr>
        <w:pStyle w:val="Normal"/>
        <w:tabs>
          <w:tab w:val="clear" w:pos="709"/>
          <w:tab w:val="left" w:pos="337" w:leader="none"/>
        </w:tabs>
        <w:spacing w:before="120" w:after="0"/>
        <w:ind w:left="284" w:firstLine="283"/>
        <w:rPr>
          <w:rFonts w:cs="Arial"/>
          <w:b/>
          <w:iCs/>
          <w:sz w:val="26"/>
          <w:szCs w:val="26"/>
        </w:rPr>
      </w:pPr>
      <w:r>
        <w:rPr>
          <w:rFonts w:cs="Arial"/>
          <w:iCs/>
          <w:sz w:val="22"/>
          <w:szCs w:val="22"/>
        </w:rPr>
        <w:t>…………………………………………</w:t>
      </w:r>
      <w:r>
        <w:rPr>
          <w:rFonts w:cs="Arial"/>
          <w:iCs/>
          <w:sz w:val="22"/>
          <w:szCs w:val="22"/>
        </w:rPr>
        <w:t>..………………………………………………………………………………………………........</w:t>
      </w:r>
    </w:p>
    <w:p>
      <w:pPr>
        <w:pStyle w:val="Tretekstu"/>
        <w:ind w:left="284" w:hanging="142"/>
        <w:rPr>
          <w:rFonts w:ascii="Calibri" w:hAnsi="Calibri" w:asciiTheme="minorHAnsi" w:hAnsiTheme="minorHAnsi"/>
          <w:iCs/>
          <w:sz w:val="24"/>
          <w:szCs w:val="24"/>
        </w:rPr>
      </w:pPr>
      <w:r>
        <w:rPr>
          <w:rFonts w:asciiTheme="minorHAnsi" w:hAnsiTheme="minorHAnsi" w:ascii="Calibri" w:hAnsi="Calibri"/>
          <w:iCs/>
          <w:sz w:val="24"/>
          <w:szCs w:val="24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>
          <w:trHeight w:val="354" w:hRule="atLeast"/>
        </w:trPr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Oferowany przedmiot zamówienia.</w:t>
            </w:r>
          </w:p>
        </w:tc>
      </w:tr>
    </w:tbl>
    <w:p>
      <w:pPr>
        <w:pStyle w:val="Normal"/>
        <w:spacing w:lineRule="auto" w:line="300"/>
        <w:ind w:firstLine="142"/>
        <w:jc w:val="center"/>
        <w:rPr>
          <w:rFonts w:cs="Arial"/>
          <w:iCs/>
          <w:sz w:val="10"/>
          <w:szCs w:val="10"/>
        </w:rPr>
      </w:pPr>
      <w:r>
        <w:rPr>
          <w:rFonts w:cs="Arial"/>
          <w:iCs/>
          <w:sz w:val="10"/>
          <w:szCs w:val="10"/>
        </w:rPr>
      </w:r>
    </w:p>
    <w:p>
      <w:pPr>
        <w:pStyle w:val="Normal"/>
        <w:spacing w:lineRule="auto" w:line="300"/>
        <w:ind w:left="284" w:right="-6" w:hanging="0"/>
        <w:jc w:val="both"/>
        <w:rPr>
          <w:rFonts w:cs="Arial"/>
          <w:iCs/>
        </w:rPr>
      </w:pPr>
      <w:r>
        <w:rPr>
          <w:rFonts w:cs="Arial"/>
          <w:iCs/>
        </w:rPr>
        <w:t xml:space="preserve">W związku z ogłoszeniem zamówienia publicznego pn.: </w:t>
      </w:r>
      <w:r>
        <w:rPr>
          <w:rFonts w:eastAsia="Cambria" w:cs="Arial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Przebudowa dróg gminnych ul. Wiejska, ul. Krzywa, ul. Klasztorna, ul. Saperów, ul. 9PAC, ul. Sztabowa, oraz budowa dróg wewnętrznych na osiedlu Kamiennym i Ceglanym</w:t>
      </w:r>
      <w:r>
        <w:rPr>
          <w:rFonts w:eastAsia="Arial;Arial Narrow" w:cs="Arial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”, </w:t>
      </w:r>
      <w:r>
        <w:rPr>
          <w:rFonts w:cs="Arial"/>
          <w:b/>
          <w:iCs/>
        </w:rPr>
        <w:t>oferuję/oferujemy*</w:t>
      </w:r>
      <w:r>
        <w:rPr>
          <w:rFonts w:cs="Arial"/>
          <w:iCs/>
        </w:rPr>
        <w:t xml:space="preserve"> wykonanie </w:t>
      </w:r>
      <w:r>
        <w:rPr>
          <w:rFonts w:cs="Arial"/>
          <w:bCs/>
          <w:iCs/>
        </w:rPr>
        <w:t>zamówienia:</w:t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rPr>
          <w:rFonts w:cs="Arial"/>
          <w:iCs/>
        </w:rPr>
      </w:pPr>
      <w:r>
        <w:rPr>
          <w:rFonts w:cs="Arial"/>
          <w:b/>
          <w:iCs/>
          <w:u w:val="single"/>
        </w:rPr>
        <w:t>za cenę ryczałtową:</w:t>
      </w:r>
    </w:p>
    <w:p>
      <w:pPr>
        <w:pStyle w:val="Normal"/>
        <w:spacing w:lineRule="auto" w:line="276"/>
        <w:jc w:val="both"/>
        <w:rPr>
          <w:rFonts w:cs="Arial"/>
          <w:b/>
          <w:bCs/>
          <w:iCs/>
          <w:sz w:val="10"/>
          <w:szCs w:val="10"/>
        </w:rPr>
      </w:pPr>
      <w:r>
        <w:rPr>
          <w:rFonts w:cs="Arial"/>
          <w:b/>
          <w:bCs/>
          <w:iCs/>
          <w:sz w:val="10"/>
          <w:szCs w:val="10"/>
        </w:rPr>
      </w:r>
    </w:p>
    <w:p>
      <w:pPr>
        <w:pStyle w:val="Normal"/>
        <w:spacing w:lineRule="auto" w:line="360"/>
        <w:ind w:firstLine="56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brutto ........................................................... zł</w:t>
      </w:r>
    </w:p>
    <w:p>
      <w:pPr>
        <w:pStyle w:val="Normal"/>
        <w:spacing w:lineRule="auto" w:line="360"/>
        <w:ind w:firstLine="567"/>
        <w:rPr>
          <w:rFonts w:cs="Arial"/>
          <w:i/>
          <w:i/>
          <w:iCs/>
        </w:rPr>
      </w:pPr>
      <w:r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>
      <w:pPr>
        <w:pStyle w:val="Normal"/>
        <w:spacing w:lineRule="auto" w:line="360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podatek VAT ……… %, .......................................................... zł,</w:t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oferuję/oferujemy: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 w:cs="Arial"/>
          <w:b/>
          <w:bCs/>
          <w:iCs/>
          <w:color w:val="000000"/>
        </w:rPr>
      </w:pPr>
      <w:r>
        <w:rPr>
          <w:rFonts w:cs="Arial" w:ascii="Cambria" w:hAnsi="Cambria"/>
          <w:bCs/>
          <w:iCs/>
          <w:color w:val="000000"/>
        </w:rPr>
        <w:t>Długość okresu gwarancji i rękojmi na roboty budowlane objęte przedmiotem zamówienia ……………… miesięcy od dnia podpisania protokołu odbioru końcowego</w:t>
      </w:r>
      <w:r>
        <w:rPr>
          <w:rStyle w:val="Zakotwiczenieprzypisudolnego"/>
          <w:rFonts w:cs="Cambria" w:ascii="Cambria" w:hAnsi="Cambria"/>
          <w:bCs/>
          <w:iCs/>
          <w:color w:val="000000"/>
        </w:rPr>
        <w:footnoteReference w:id="3"/>
      </w:r>
      <w:r>
        <w:rPr>
          <w:rFonts w:cs="Arial" w:ascii="Cambria" w:hAnsi="Cambria"/>
          <w:bCs/>
          <w:iCs/>
          <w:color w:val="000000"/>
        </w:rPr>
        <w:t xml:space="preserve">. </w:t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Oświadczenie dotyczące postanowień treści SWZ.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>
          <w:rFonts w:cs="Arial"/>
        </w:rPr>
      </w:pPr>
      <w:r>
        <w:rPr>
          <w:rFonts w:cs="Arial"/>
        </w:rPr>
        <w:t xml:space="preserve">Oświadczam/y, że zrealizuję/emy zamówienie zgodnie z SWZ i Projektem Umowy. 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>
          <w:rFonts w:cs="Arial"/>
          <w:bCs/>
        </w:rPr>
      </w:pPr>
      <w:r>
        <w:rPr>
          <w:rFonts w:cs="Arial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Oświadczam/y, że akceptuję/emy instrukcję użytkowania platformy zakupowej OPEN NEXUS zawierająca wiążące Wykonawcę informacje związane z korzystaniem</w:t>
        <w:br/>
        <w:t>z platformy w szczególności opis sposobu składania/zmiany/wycofania oferty</w:t>
        <w:br/>
        <w:t>w niniejszym postępowaniu,</w:t>
      </w:r>
      <w:r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</w:rPr>
        <w:t>wskazane w Instrukcji użytkownika i SWZ).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2" w:leader="none"/>
          <w:tab w:val="left" w:pos="426" w:leader="none"/>
        </w:tabs>
        <w:spacing w:lineRule="auto" w:line="276" w:before="120" w:after="0"/>
        <w:jc w:val="both"/>
        <w:rPr>
          <w:bCs/>
        </w:rPr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120" w:after="0"/>
        <w:jc w:val="both"/>
        <w:rPr>
          <w:rFonts w:cs="Arial"/>
          <w:iCs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4"/>
      </w:r>
      <w:r>
        <w:rPr>
          <w:rFonts w:cs="Arial"/>
          <w:iCs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uto" w:line="276"/>
        <w:ind w:left="851" w:hanging="0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5"/>
      </w:r>
      <w:r>
        <w:rPr>
          <w:rFonts w:cs="Arial"/>
          <w:iCs/>
          <w:sz w:val="22"/>
          <w:szCs w:val="22"/>
        </w:rPr>
        <w:t>.</w:t>
      </w:r>
    </w:p>
    <w:p>
      <w:pPr>
        <w:pStyle w:val="NormalWeb"/>
        <w:numPr>
          <w:ilvl w:val="0"/>
          <w:numId w:val="4"/>
        </w:numPr>
        <w:spacing w:lineRule="auto" w:line="276"/>
        <w:jc w:val="both"/>
        <w:rPr>
          <w:rFonts w:ascii="Calibri" w:hAnsi="Calibri" w:cs="Arial" w:asciiTheme="minorHAnsi" w:hAnsiTheme="minorHAnsi"/>
          <w:b/>
        </w:rPr>
      </w:pPr>
      <w:r>
        <w:rPr>
          <w:rFonts w:cs="Arial" w:ascii="Calibri" w:hAnsi="Calibri" w:asciiTheme="minorHAnsi" w:hAnsiTheme="minorHAnsi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Calibri" w:hAnsi="Calibri" w:asciiTheme="minorHAnsi" w:hAnsiTheme="minorHAnsi"/>
          <w:b/>
          <w:color w:val="000000"/>
        </w:rPr>
        <w:footnoteReference w:id="6"/>
      </w:r>
      <w:r>
        <w:rPr>
          <w:rFonts w:cs="Arial" w:ascii="Calibri" w:hAnsi="Calibri" w:asciiTheme="minorHAnsi" w:hAnsiTheme="minorHAnsi"/>
          <w:b/>
          <w:color w:val="000000"/>
        </w:rPr>
        <w:t xml:space="preserve"> wobec osób fizycznych, </w:t>
      </w:r>
      <w:r>
        <w:rPr>
          <w:rFonts w:cs="Arial" w:ascii="Calibri" w:hAnsi="Calibri" w:asciiTheme="minorHAnsi" w:hAnsiTheme="minorHAnsi"/>
          <w:b/>
        </w:rPr>
        <w:t>od których dane osobowe bezpośrednio lub pośrednio pozyskałem</w:t>
      </w:r>
      <w:r>
        <w:rPr>
          <w:rFonts w:cs="Arial" w:ascii="Calibri" w:hAnsi="Calibri" w:asciiTheme="minorHAnsi" w:hAnsiTheme="minorHAnsi"/>
          <w:b/>
          <w:color w:val="000000"/>
        </w:rPr>
        <w:t xml:space="preserve"> w celu ubiegania się o udzielenie zamówienia publicznego</w:t>
        <w:br/>
        <w:t>w niniejszym postępowaniu</w:t>
      </w:r>
      <w:r>
        <w:rPr>
          <w:rFonts w:cs="Arial" w:ascii="Calibri" w:hAnsi="Calibri" w:asciiTheme="minorHAnsi" w:hAnsiTheme="minorHAnsi"/>
          <w:b/>
        </w:rPr>
        <w:t>.*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 w:asciiTheme="minorHAnsi" w:hAnsiTheme="minorHAnsi"/>
          <w:b/>
          <w:color w:val="000000"/>
          <w:sz w:val="21"/>
          <w:szCs w:val="21"/>
        </w:rPr>
        <w:t>*</w:t>
      </w:r>
      <w:r>
        <w:rPr>
          <w:rFonts w:cs="Arial" w:ascii="Calibri" w:hAnsi="Calibri" w:asciiTheme="minorHAnsi" w:hAnsiTheme="minorHAnsi"/>
          <w:color w:val="000000"/>
          <w:sz w:val="21"/>
          <w:szCs w:val="21"/>
        </w:rPr>
        <w:t xml:space="preserve">W przypadku, gdy Wykonawca </w:t>
      </w:r>
      <w:r>
        <w:rPr>
          <w:rFonts w:cs="Arial" w:ascii="Calibri" w:hAnsi="Calibri" w:asciiTheme="minorHAnsi" w:hAnsiTheme="minorHAnsi"/>
          <w:sz w:val="21"/>
          <w:szCs w:val="21"/>
          <w:u w:val="single"/>
        </w:rPr>
        <w:t>nie przekazuje danych osobowych</w:t>
      </w:r>
      <w:r>
        <w:rPr>
          <w:rFonts w:cs="Arial" w:ascii="Calibri" w:hAnsi="Calibri" w:asciiTheme="minorHAnsi" w:hAnsiTheme="minorHAnsi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Zobowiązanie w przypadku przyznania zamówienia</w:t>
            </w: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pl-PL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4"/>
      </w:tblGrid>
      <w:tr>
        <w:trPr>
          <w:trHeight w:val="315" w:hRule="atLeast"/>
        </w:trPr>
        <w:tc>
          <w:tcPr>
            <w:tcW w:w="906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  <w:br/>
              <w:t>w wykonywaniu zadania ze strony Wykonawcy jest: …………………….….…………………....…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567" w:hanging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  <w:r>
              <w:rPr>
                <w:rFonts w:cs="Arial"/>
                <w:iCs/>
                <w:sz w:val="10"/>
                <w:szCs w:val="10"/>
              </w:rPr>
            </w:r>
          </w:p>
        </w:tc>
      </w:tr>
    </w:tbl>
    <w:tbl>
      <w:tblPr>
        <w:tblStyle w:val="Tabela-Siatka"/>
        <w:tblW w:w="912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>Czy Wykonawca jest</w:t>
            </w:r>
            <w:r>
              <w:rPr>
                <w:rStyle w:val="Zakotwiczenieprzypisudolnego"/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footnoteReference w:id="7"/>
            </w: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 xml:space="preserve">?   </w:t>
            </w:r>
            <w:r>
              <w:rPr>
                <w:rFonts w:eastAsia="Calibri" w:cs="Arial" w:ascii="Cambria" w:hAnsi="Cambria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(zaznacz właściwe)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165100" cy="166370"/>
                <wp:effectExtent l="0" t="0" r="0" b="0"/>
                <wp:wrapNone/>
                <wp:docPr id="1" name="Prostokąt 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7" path="m0,0l-2147483645,0l-2147483645,-2147483646l0,-2147483646xe" fillcolor="white" stroked="t" o:allowincell="f" style="position:absolute;margin-left:-1.15pt;margin-top:2.65pt;width:12.95pt;height:13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mbria" w:hAnsi="Cambria"/>
          <w:color w:val="000000"/>
          <w:sz w:val="26"/>
          <w:szCs w:val="26"/>
        </w:rPr>
        <w:t>-</w:t>
      </w:r>
      <w:r>
        <w:rPr>
          <w:rFonts w:cs="Arial"/>
          <w:color w:val="000000"/>
          <w:sz w:val="24"/>
          <w:szCs w:val="24"/>
        </w:rPr>
        <w:t xml:space="preserve"> mikro-przedsiębiorcą</w:t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cs="Arial" w:ascii="Cambria" w:hAnsi="Cambria"/>
          <w:color w:val="000000"/>
          <w:sz w:val="26"/>
          <w:szCs w:val="26"/>
        </w:rPr>
      </w:r>
    </w:p>
    <w:p>
      <w:pPr>
        <w:pStyle w:val="NoSpacing"/>
        <w:spacing w:lineRule="auto" w:line="276"/>
        <w:ind w:left="318" w:hanging="0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165100" cy="166370"/>
                <wp:effectExtent l="0" t="0" r="0" b="0"/>
                <wp:wrapNone/>
                <wp:docPr id="2" name="Prostokąt 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8" path="m0,0l-2147483645,0l-2147483645,-2147483646l0,-2147483646xe" fillcolor="white" stroked="t" o:allowincell="f" style="position:absolute;margin-left:-0.4pt;margin-top:1.15pt;width:12.95pt;height:13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>- małym przedsiębiorcą</w:t>
      </w:r>
    </w:p>
    <w:p>
      <w:pPr>
        <w:pStyle w:val="NoSpacing"/>
        <w:spacing w:lineRule="auto" w:line="276"/>
        <w:ind w:left="318" w:hanging="0"/>
        <w:rPr>
          <w:rFonts w:cs="Arial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65100" cy="166370"/>
                <wp:effectExtent l="0" t="0" r="0" b="0"/>
                <wp:wrapNone/>
                <wp:docPr id="3" name="Prostokąt 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9" path="m0,0l-2147483645,0l-2147483645,-2147483646l0,-2147483646xe" fillcolor="white" stroked="t" o:allowincell="f" style="position:absolute;margin-left:0.35pt;margin-top:1.15pt;width:12.95pt;height:13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>- - średnim przedsiębiorcą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-43180</wp:posOffset>
                </wp:positionH>
                <wp:positionV relativeFrom="paragraph">
                  <wp:posOffset>52705</wp:posOffset>
                </wp:positionV>
                <wp:extent cx="165100" cy="166370"/>
                <wp:effectExtent l="0" t="0" r="0" b="0"/>
                <wp:wrapNone/>
                <wp:docPr id="4" name="Prostokąt 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0" path="m0,0l-2147483645,0l-2147483645,-2147483646l0,-2147483646xe" fillcolor="white" stroked="t" o:allowincell="f" style="position:absolute;margin-left:-3.4pt;margin-top:4.15pt;width:12.95pt;height:13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-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prowadzi jednoosobową działalność gospodarczą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5100" cy="166370"/>
                <wp:effectExtent l="0" t="0" r="0" b="0"/>
                <wp:wrapNone/>
                <wp:docPr id="5" name="Prostokąt 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1" path="m0,0l-2147483645,0l-2147483645,-2147483646l0,-2147483646xe" fillcolor="white" stroked="t" o:allowincell="f" style="position:absolute;margin-left:-2.65pt;margin-top:0.4pt;width:12.95pt;height:13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-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jest osobą fizyczną nieprowadzącą działalności gospodarczej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5100" cy="166370"/>
                <wp:effectExtent l="0" t="0" r="0" b="0"/>
                <wp:wrapNone/>
                <wp:docPr id="6" name="Prostokąt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0" path="m0,0l-2147483645,0l-2147483645,-2147483646l0,-2147483646xe" fillcolor="white" stroked="t" o:allowincell="f" style="position:absolute;margin-left:-2.65pt;margin-top:0.4pt;width:12.95pt;height:13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- Inny rodzaj działalności, </w:t>
      </w:r>
    </w:p>
    <w:p>
      <w:pPr>
        <w:pStyle w:val="NoSpacing"/>
        <w:widowControl w:val="false"/>
        <w:spacing w:lineRule="auto" w:line="276"/>
        <w:ind w:left="318" w:hanging="0"/>
        <w:jc w:val="left"/>
        <w:rPr>
          <w:rFonts w:ascii="Cambria" w:hAnsi="Cambria" w:cs="Arial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Arial" w:ascii="Cambria" w:hAnsi="Cambria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00"/>
        <w:ind w:firstLine="284"/>
        <w:jc w:val="both"/>
        <w:rPr>
          <w:rFonts w:ascii="Cambria" w:hAnsi="Cambria"/>
        </w:rPr>
      </w:pPr>
      <w:r>
        <w:rPr>
          <w:rFonts w:cs="Arial" w:ascii="Cambria" w:hAnsi="Cambria"/>
          <w:iCs/>
          <w:u w:val="single"/>
        </w:rPr>
        <w:t>Integralną część oferty stanowią następujące dokumenty: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Podpis złożony zgodnie z wymogami rozdziału 11 SWZ.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gutter="0" w:header="1417" w:top="4116" w:footer="93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 xml:space="preserve">Zał. Nr 3 do SWZ – Wzór Formularza ofertowego                                                                                            </w:t>
    </w:r>
    <w:r>
      <w:rPr>
        <w:sz w:val="20"/>
        <w:szCs w:val="20"/>
        <w:bdr w:val="single" w:sz="4" w:space="0" w:color="000000"/>
      </w:rPr>
      <w:t>Strona</w:t>
    </w:r>
    <w:r>
      <w:rPr>
        <w:b/>
        <w:bCs/>
        <w:sz w:val="20"/>
        <w:szCs w:val="20"/>
        <w:bdr w:val="single" w:sz="4" w:space="0" w:color="000000"/>
      </w:rPr>
      <w:t xml:space="preserve"> </w:t>
    </w:r>
    <w:r>
      <w:rPr>
        <w:b/>
        <w:bCs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Cs/>
        <w:bdr w:val="single" w:sz="4" w:space="0" w:color="000000"/>
      </w:rPr>
      <w:instrText xml:space="preserve"> PAGE </w:instrText>
    </w:r>
    <w:r>
      <w:rPr>
        <w:sz w:val="20"/>
        <w:b/>
        <w:szCs w:val="20"/>
        <w:bCs/>
        <w:bdr w:val="single" w:sz="4" w:space="0" w:color="000000"/>
      </w:rPr>
      <w:fldChar w:fldCharType="separate"/>
    </w:r>
    <w:r>
      <w:rPr>
        <w:sz w:val="20"/>
        <w:b/>
        <w:szCs w:val="20"/>
        <w:bCs/>
        <w:bdr w:val="single" w:sz="4" w:space="0" w:color="000000"/>
      </w:rPr>
      <w:t>4</w:t>
    </w:r>
    <w:r>
      <w:rPr>
        <w:sz w:val="20"/>
        <w:b/>
        <w:szCs w:val="20"/>
        <w:bCs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</w:t>
    </w:r>
    <w:r>
      <w:rPr>
        <w:b/>
        <w:bCs/>
        <w:sz w:val="20"/>
        <w:szCs w:val="20"/>
        <w:bdr w:val="single" w:sz="4" w:space="0" w:color="000000"/>
      </w:rPr>
      <w:t xml:space="preserve"> </w:t>
    </w:r>
    <w:r>
      <w:rPr>
        <w:b/>
        <w:bCs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Cs/>
        <w:bdr w:val="single" w:sz="4" w:space="0" w:color="000000"/>
      </w:rPr>
      <w:instrText xml:space="preserve"> NUMPAGES </w:instrText>
    </w:r>
    <w:r>
      <w:rPr>
        <w:sz w:val="20"/>
        <w:b/>
        <w:szCs w:val="20"/>
        <w:bCs/>
        <w:bdr w:val="single" w:sz="4" w:space="0" w:color="000000"/>
      </w:rPr>
      <w:fldChar w:fldCharType="separate"/>
    </w:r>
    <w:r>
      <w:rPr>
        <w:sz w:val="20"/>
        <w:b/>
        <w:szCs w:val="20"/>
        <w:bCs/>
        <w:bdr w:val="single" w:sz="4" w:space="0" w:color="000000"/>
      </w:rPr>
      <w:t>4</w:t>
    </w:r>
    <w:r>
      <w:rPr>
        <w:sz w:val="20"/>
        <w:b/>
        <w:szCs w:val="20"/>
        <w:bCs/>
        <w:bdr w:val="single" w:sz="4" w:space="0" w:color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Powielić tyle razy, ile to potrzebne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eastAsia="Cambria" w:cs="Cambria" w:ascii="Cambria" w:hAnsi="Cambria"/>
          <w:sz w:val="18"/>
          <w:szCs w:val="18"/>
        </w:rPr>
        <w:tab/>
        <w:t xml:space="preserve"> </w:t>
      </w:r>
      <w:r>
        <w:rPr>
          <w:rFonts w:cs="Cambria"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cs="Cambria" w:ascii="Cambria" w:hAnsi="Cambria"/>
          <w:sz w:val="18"/>
          <w:szCs w:val="18"/>
        </w:rPr>
        <w:t>Zasady przyznawania punktów za kryterium GWARANCJA zawarto w rozdziale 17 SWZ.</w:t>
      </w:r>
    </w:p>
  </w:footnote>
  <w:footnote w:id="4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Należy odpowiednio zaznaczyć punkt a) albo b).</w:t>
      </w:r>
    </w:p>
  </w:footnote>
  <w:footnote w:id="5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</w:t>
      </w:r>
      <w:r>
        <w:rPr>
          <w:rFonts w:cs="Arial" w:ascii="Calibri" w:hAnsi="Calibri" w:asciiTheme="minorHAnsi" w:hAnsiTheme="minorHAnsi"/>
          <w:iCs/>
          <w:sz w:val="18"/>
          <w:szCs w:val="18"/>
        </w:rPr>
        <w:t>ależy podać rodzaj każdego towaru / usługi oraz wartość bez podatku VAT/stawki VAT.</w:t>
      </w:r>
    </w:p>
  </w:footnote>
  <w:footnote w:id="6">
    <w:p>
      <w:pPr>
        <w:pStyle w:val="Przypisdolny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Mikro-przedsiębiorstwo zatrudnia mniej niż 10 osób a roczny obrót oraz /lub całkowity bilans roczny nie przekracza 2 mln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18"/>
          <w:szCs w:val="18"/>
          <w:lang w:val="pl-PL" w:eastAsia="pl-PL" w:bidi="ar-SA"/>
        </w:rPr>
        <w:t>EUR</w:t>
      </w:r>
      <w:r>
        <w:rPr>
          <w:rFonts w:ascii="Calibri" w:hAnsi="Calibri" w:asciiTheme="minorHAnsi" w:hAnsiTheme="minorHAnsi"/>
          <w:sz w:val="18"/>
          <w:szCs w:val="18"/>
        </w:rPr>
        <w:t>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>Przebudowa dróg gminnych ul. Wiejska, ul. Krzywa, ul. Klasztorna, ul. Saperów, ul. 9PAC, ul. Sztabowa, oraz budowa dróg wewnętrznych na osiedlu Kamiennym i Ceglanym”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32da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1f1344"/>
    <w:rPr>
      <w:u w:val="single"/>
    </w:rPr>
  </w:style>
  <w:style w:type="character" w:styleId="AkapitzlistZnak" w:customStyle="1">
    <w:name w:val="Akapit z listą Znak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uiPriority w:val="99"/>
    <w:qFormat/>
    <w:rsid w:val="00324ca0"/>
    <w:rPr/>
  </w:style>
  <w:style w:type="character" w:styleId="ZwykytekstZnak" w:customStyle="1">
    <w:name w:val="Zwykły tekst Znak"/>
    <w:basedOn w:val="DefaultParagraphFon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uiPriority w:val="99"/>
    <w:semiHidden/>
    <w:qFormat/>
    <w:rsid w:val="00b605d0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uiPriority w:val="9"/>
    <w:qFormat/>
    <w:rsid w:val="005732d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bc3a91"/>
    <w:rPr>
      <w:color w:val="954F72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9373e0"/>
    <w:rPr>
      <w:rFonts w:ascii="Calibri" w:hAnsi="Calibri" w:eastAsia="Calibri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373e0"/>
    <w:pPr>
      <w:spacing w:before="0" w:after="120"/>
      <w:ind w:left="283" w:hanging="0"/>
    </w:pPr>
    <w:rPr>
      <w:rFonts w:ascii="Calibri" w:hAnsi="Calibri" w:eastAsia="Calibri" w:cs="Times New Roman"/>
    </w:rPr>
  </w:style>
  <w:style w:type="paragraph" w:styleId="Kolorowalistaakcent11">
    <w:name w:val="Kolorowa lista — akcent 11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LibreOffice/7.5.0.3$Windows_X86_64 LibreOffice_project/c21113d003cd3efa8c53188764377a8272d9d6de</Application>
  <AppVersion>15.0000</AppVersion>
  <Pages>4</Pages>
  <Words>861</Words>
  <Characters>6895</Characters>
  <CharactersWithSpaces>7906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cp:lastPrinted>2023-03-13T12:27:15Z</cp:lastPrinted>
  <dcterms:modified xsi:type="dcterms:W3CDTF">2023-03-13T12:27:25Z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