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9477D" w14:textId="77777777" w:rsidR="00E01E54" w:rsidRPr="000339DD" w:rsidRDefault="00E01E54" w:rsidP="00E01E5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20"/>
          <w:lang w:eastAsia="pl-PL" w:bidi="pl-PL"/>
        </w:rPr>
      </w:pPr>
    </w:p>
    <w:p w14:paraId="71686D5C" w14:textId="77777777" w:rsidR="00E01E54" w:rsidRPr="000339DD" w:rsidRDefault="00E01E54" w:rsidP="00E01E5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0339DD">
        <w:rPr>
          <w:rFonts w:ascii="Arial" w:eastAsia="Times New Roman" w:hAnsi="Arial" w:cs="Arial"/>
          <w:b/>
          <w:sz w:val="20"/>
          <w:szCs w:val="20"/>
          <w:lang w:eastAsia="pl-PL" w:bidi="pl-PL"/>
        </w:rPr>
        <w:t>ZAŁĄCZNIK NR 2 do SWZ</w:t>
      </w:r>
    </w:p>
    <w:p w14:paraId="4E38524A" w14:textId="77777777" w:rsidR="00E01E54" w:rsidRPr="000339DD" w:rsidRDefault="00E01E54" w:rsidP="00E01E5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Cs/>
          <w:lang w:eastAsia="pl-PL" w:bidi="pl-PL"/>
        </w:rPr>
      </w:pPr>
    </w:p>
    <w:p w14:paraId="5390D657" w14:textId="63082D5C" w:rsidR="0063208D" w:rsidRPr="003303D6" w:rsidRDefault="00E01E54" w:rsidP="003303D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 w:bidi="pl-PL"/>
        </w:rPr>
      </w:pPr>
      <w:r w:rsidRPr="000339DD">
        <w:rPr>
          <w:rFonts w:ascii="Arial" w:eastAsia="Times New Roman" w:hAnsi="Arial" w:cs="Arial"/>
          <w:b/>
          <w:bCs/>
          <w:iCs/>
          <w:lang w:eastAsia="pl-PL" w:bidi="pl-PL"/>
        </w:rPr>
        <w:t>SZCZEGÓŁOWY OPIS ZAMÓWIENIA</w:t>
      </w:r>
    </w:p>
    <w:p w14:paraId="578A8986" w14:textId="3FC86EEC" w:rsidR="0063208D" w:rsidRPr="003303D6" w:rsidRDefault="0063208D" w:rsidP="003303D6">
      <w:pPr>
        <w:jc w:val="both"/>
        <w:rPr>
          <w:rFonts w:ascii="Calibri" w:eastAsia="Tahoma" w:hAnsi="Calibri"/>
          <w:b/>
          <w:lang w:bidi="pl-PL"/>
        </w:rPr>
      </w:pPr>
      <w:r>
        <w:rPr>
          <w:rFonts w:ascii="Calibri" w:eastAsia="Tahoma" w:hAnsi="Calibri"/>
          <w:b/>
          <w:lang w:bidi="pl-PL"/>
        </w:rPr>
        <w:t>Naprawa pokrycia kopuły Zbiornika Stacji pomp w Korzyścienku.</w:t>
      </w:r>
      <w:r w:rsidR="003303D6">
        <w:rPr>
          <w:rFonts w:ascii="Calibri" w:eastAsia="Tahoma" w:hAnsi="Calibri"/>
          <w:b/>
          <w:lang w:bidi="pl-PL"/>
        </w:rPr>
        <w:t xml:space="preserve">  </w:t>
      </w:r>
      <w:r>
        <w:rPr>
          <w:rFonts w:ascii="Calibri" w:eastAsia="Tahoma" w:hAnsi="Calibri"/>
          <w:b/>
          <w:lang w:bidi="pl-PL"/>
        </w:rPr>
        <w:t>Postępowanie nr  2/DM/ 2024</w:t>
      </w:r>
    </w:p>
    <w:p w14:paraId="28419903" w14:textId="77777777" w:rsidR="003303D6" w:rsidRDefault="003303D6" w:rsidP="003303D6">
      <w:pPr>
        <w:spacing w:after="0" w:line="276" w:lineRule="auto"/>
        <w:rPr>
          <w:rFonts w:eastAsia="Calibri"/>
        </w:rPr>
      </w:pPr>
      <w:r>
        <w:rPr>
          <w:b/>
          <w:bCs/>
        </w:rPr>
        <w:t>Przedmiotem zamówienia jest</w:t>
      </w:r>
      <w:r>
        <w:rPr>
          <w:bCs/>
        </w:rPr>
        <w:t xml:space="preserve"> :</w:t>
      </w:r>
    </w:p>
    <w:p w14:paraId="7797D051" w14:textId="77777777" w:rsidR="003303D6" w:rsidRDefault="003303D6" w:rsidP="003303D6">
      <w:pPr>
        <w:spacing w:line="276" w:lineRule="auto"/>
        <w:jc w:val="both"/>
        <w:rPr>
          <w:bCs/>
        </w:rPr>
      </w:pPr>
      <w:r>
        <w:rPr>
          <w:bCs/>
        </w:rPr>
        <w:t xml:space="preserve">Remont dachu krytego papą na budynku Zbiornika Wody w Korzyścienku ul. Wspólna 11 </w:t>
      </w:r>
    </w:p>
    <w:p w14:paraId="161FB787" w14:textId="77777777" w:rsidR="003303D6" w:rsidRDefault="003303D6" w:rsidP="003303D6">
      <w:pPr>
        <w:autoSpaceDE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Obiekt jest budynkiem przeznaczonym do celów technologicznych magazynowania wody pitnej  konstrukcji żelbetowej.</w:t>
      </w:r>
    </w:p>
    <w:p w14:paraId="59D07282" w14:textId="77777777" w:rsidR="003303D6" w:rsidRDefault="003303D6" w:rsidP="003303D6">
      <w:pPr>
        <w:autoSpaceDE w:val="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Warstwy stanowiące pokrycie dachu żelbetowego :</w:t>
      </w:r>
    </w:p>
    <w:p w14:paraId="2CC5D578" w14:textId="77777777" w:rsidR="003303D6" w:rsidRDefault="003303D6" w:rsidP="003303D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200" w:line="240" w:lineRule="auto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Papa nawierzchniowa termozgrzewalna</w:t>
      </w:r>
    </w:p>
    <w:p w14:paraId="3C9B3A2E" w14:textId="77777777" w:rsidR="003303D6" w:rsidRDefault="003303D6" w:rsidP="003303D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Papa podkładowa samoprzylepna</w:t>
      </w:r>
    </w:p>
    <w:p w14:paraId="2A13CB88" w14:textId="77777777" w:rsidR="003303D6" w:rsidRDefault="003303D6" w:rsidP="003303D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  <w:lang w:eastAsia="zh-CN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Wełna mineralna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Polmin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BT-ZH 10 cm</w:t>
      </w:r>
    </w:p>
    <w:p w14:paraId="5473EB8F" w14:textId="77777777" w:rsidR="003303D6" w:rsidRDefault="003303D6" w:rsidP="003303D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Lepik na gorąco</w:t>
      </w:r>
    </w:p>
    <w:p w14:paraId="7E20ADE7" w14:textId="77777777" w:rsidR="003303D6" w:rsidRDefault="003303D6" w:rsidP="003303D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Środek gruntujący</w:t>
      </w:r>
    </w:p>
    <w:p w14:paraId="46BC78C5" w14:textId="77777777" w:rsidR="003303D6" w:rsidRDefault="003303D6" w:rsidP="003303D6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Strop żelbetowy 10 cm</w:t>
      </w:r>
    </w:p>
    <w:p w14:paraId="4771EF2A" w14:textId="77777777" w:rsidR="003303D6" w:rsidRDefault="003303D6" w:rsidP="003303D6">
      <w:pPr>
        <w:autoSpaceDE w:val="0"/>
        <w:jc w:val="both"/>
        <w:rPr>
          <w:rFonts w:ascii="Calibri" w:hAnsi="Calibri" w:cs="Times New Roman"/>
          <w:color w:val="000000"/>
          <w:lang w:eastAsia="pl-PL"/>
        </w:rPr>
      </w:pPr>
      <w:r>
        <w:rPr>
          <w:color w:val="000000"/>
          <w:lang w:eastAsia="pl-PL"/>
        </w:rPr>
        <w:t>Po długim okresie użytkowania pokrycie znajduje się w niezadawalającym stanie technicznym. Stwierdzono:</w:t>
      </w:r>
    </w:p>
    <w:p w14:paraId="78F0F0AD" w14:textId="77777777" w:rsidR="003303D6" w:rsidRDefault="003303D6" w:rsidP="003303D6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</w:pPr>
      <w:r>
        <w:t>Nieszczelności pokrycia papowego przy elementach przechodzących przez dach;</w:t>
      </w:r>
    </w:p>
    <w:p w14:paraId="4E4E158E" w14:textId="77777777" w:rsidR="003303D6" w:rsidRDefault="003303D6" w:rsidP="003303D6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</w:pPr>
      <w:r>
        <w:t>Odspojenia i liczne dziury papy</w:t>
      </w:r>
    </w:p>
    <w:p w14:paraId="249DDA67" w14:textId="77777777" w:rsidR="003303D6" w:rsidRDefault="003303D6" w:rsidP="003303D6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</w:pPr>
      <w:r>
        <w:t>Rozszczelnienia papy powodujące dostawanie się wody pod papę, oraz pofalowanie powierzchni  papy;</w:t>
      </w:r>
    </w:p>
    <w:p w14:paraId="56D077E2" w14:textId="77777777" w:rsidR="003303D6" w:rsidRDefault="003303D6" w:rsidP="003303D6">
      <w:pPr>
        <w:numPr>
          <w:ilvl w:val="0"/>
          <w:numId w:val="29"/>
        </w:numPr>
        <w:suppressAutoHyphens/>
        <w:autoSpaceDN w:val="0"/>
        <w:spacing w:after="0" w:line="240" w:lineRule="auto"/>
        <w:jc w:val="both"/>
      </w:pPr>
      <w:r>
        <w:t>Degradacja papy – liczne spękania papy i miejsca bez posypki;</w:t>
      </w:r>
    </w:p>
    <w:p w14:paraId="16940A79" w14:textId="77777777" w:rsidR="003303D6" w:rsidRDefault="003303D6" w:rsidP="003303D6">
      <w:pPr>
        <w:spacing w:after="0" w:line="240" w:lineRule="auto"/>
        <w:ind w:left="426"/>
        <w:jc w:val="both"/>
      </w:pPr>
    </w:p>
    <w:p w14:paraId="4862709D" w14:textId="77777777" w:rsidR="003303D6" w:rsidRDefault="003303D6" w:rsidP="003303D6">
      <w:pPr>
        <w:autoSpaceDE w:val="0"/>
        <w:jc w:val="both"/>
      </w:pPr>
      <w:r>
        <w:t xml:space="preserve">W związku z powyższym </w:t>
      </w:r>
      <w:bookmarkStart w:id="0" w:name="_Hlk44762285"/>
      <w:r>
        <w:t>należy wykonać remont pokrycia dachowego w zakresie:</w:t>
      </w:r>
    </w:p>
    <w:p w14:paraId="03871AC5" w14:textId="77777777" w:rsidR="003303D6" w:rsidRDefault="003303D6" w:rsidP="003303D6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Naprawa pokryć dachowych papą termozgrzewalną  -   jednokrotne pokrycie papą wierzchniego krycia</w:t>
      </w:r>
    </w:p>
    <w:p w14:paraId="711AA1F9" w14:textId="77777777" w:rsidR="003303D6" w:rsidRDefault="003303D6" w:rsidP="003303D6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Likwidacja zastoin wody obróbkami z papy podkładowej;</w:t>
      </w:r>
    </w:p>
    <w:p w14:paraId="25C4C651" w14:textId="77777777" w:rsidR="003303D6" w:rsidRDefault="003303D6" w:rsidP="003303D6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Uszczelnienie przebić dachowych  </w:t>
      </w:r>
    </w:p>
    <w:p w14:paraId="08F8EAD2" w14:textId="77777777" w:rsidR="003303D6" w:rsidRDefault="003303D6" w:rsidP="003303D6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Dopuszczalne jest pokrycie dachu nowymi technologiami (np. folią zgrzewalną dachową, membraną)</w:t>
      </w:r>
    </w:p>
    <w:p w14:paraId="50552226" w14:textId="77777777" w:rsidR="003303D6" w:rsidRDefault="003303D6" w:rsidP="003303D6">
      <w:pPr>
        <w:pStyle w:val="Akapitzlist"/>
        <w:autoSpaceDE w:val="0"/>
        <w:spacing w:after="0"/>
        <w:jc w:val="both"/>
        <w:rPr>
          <w:rFonts w:ascii="Times New Roman" w:hAnsi="Times New Roman" w:cs="Times New Roman"/>
        </w:rPr>
      </w:pPr>
    </w:p>
    <w:bookmarkEnd w:id="0"/>
    <w:p w14:paraId="6D0BFDEB" w14:textId="77777777" w:rsidR="003303D6" w:rsidRDefault="003303D6" w:rsidP="003303D6">
      <w:pPr>
        <w:pStyle w:val="Tekstpodstawowy2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Dokumentacja projektowa zawierająca:</w:t>
      </w:r>
    </w:p>
    <w:p w14:paraId="001912B7" w14:textId="77777777" w:rsidR="003303D6" w:rsidRDefault="003303D6" w:rsidP="003303D6">
      <w:pPr>
        <w:pStyle w:val="Tekstpodstawowy21"/>
        <w:numPr>
          <w:ilvl w:val="0"/>
          <w:numId w:val="31"/>
        </w:numPr>
        <w:spacing w:line="276" w:lineRule="auto"/>
      </w:pPr>
      <w:proofErr w:type="spellStart"/>
      <w:r>
        <w:rPr>
          <w:sz w:val="22"/>
          <w:szCs w:val="22"/>
        </w:rPr>
        <w:t>scan</w:t>
      </w:r>
      <w:proofErr w:type="spellEnd"/>
      <w:r>
        <w:rPr>
          <w:sz w:val="22"/>
          <w:szCs w:val="22"/>
        </w:rPr>
        <w:t xml:space="preserve"> rzutu dachu budynku;</w:t>
      </w:r>
    </w:p>
    <w:p w14:paraId="5CEFB126" w14:textId="77777777" w:rsidR="003303D6" w:rsidRDefault="003303D6" w:rsidP="003303D6">
      <w:pPr>
        <w:pStyle w:val="Tekstpodstawowy21"/>
        <w:numPr>
          <w:ilvl w:val="0"/>
          <w:numId w:val="31"/>
        </w:numPr>
        <w:spacing w:line="276" w:lineRule="auto"/>
      </w:pPr>
      <w:proofErr w:type="spellStart"/>
      <w:r>
        <w:rPr>
          <w:sz w:val="22"/>
          <w:szCs w:val="22"/>
        </w:rPr>
        <w:t>scan</w:t>
      </w:r>
      <w:proofErr w:type="spellEnd"/>
      <w:r>
        <w:rPr>
          <w:sz w:val="22"/>
          <w:szCs w:val="22"/>
        </w:rPr>
        <w:t xml:space="preserve"> przekroju budynku;</w:t>
      </w:r>
    </w:p>
    <w:p w14:paraId="16C99D03" w14:textId="77777777" w:rsidR="006A08C0" w:rsidRDefault="006A08C0" w:rsidP="003303D6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733E22E6" w14:textId="58A2290B" w:rsidR="00E01E54" w:rsidRPr="003303D6" w:rsidRDefault="006A08C0" w:rsidP="00F6294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 w:bidi="pl-PL"/>
        </w:rPr>
      </w:pPr>
      <w:r w:rsidRPr="003303D6">
        <w:rPr>
          <w:rFonts w:ascii="Arial" w:eastAsia="Times New Roman" w:hAnsi="Arial" w:cs="Arial"/>
          <w:b/>
          <w:sz w:val="18"/>
          <w:szCs w:val="18"/>
          <w:lang w:eastAsia="pl-PL" w:bidi="pl-PL"/>
        </w:rPr>
        <w:t xml:space="preserve"> </w:t>
      </w:r>
      <w:r w:rsidR="00E01E54" w:rsidRPr="003303D6">
        <w:rPr>
          <w:rFonts w:ascii="Arial" w:eastAsia="Times New Roman" w:hAnsi="Arial" w:cs="Arial"/>
          <w:b/>
          <w:sz w:val="18"/>
          <w:szCs w:val="18"/>
          <w:lang w:eastAsia="pl-PL" w:bidi="pl-PL"/>
        </w:rPr>
        <w:t>Uwagi.</w:t>
      </w:r>
    </w:p>
    <w:p w14:paraId="31CDCD90" w14:textId="1801A4FB" w:rsidR="00E01E54" w:rsidRPr="009B2B4A" w:rsidRDefault="00E01E54" w:rsidP="009B2B4A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bookmarkStart w:id="1" w:name="_GoBack"/>
      <w:bookmarkEnd w:id="1"/>
    </w:p>
    <w:p w14:paraId="18BF3EBC" w14:textId="4B542FCA" w:rsidR="00052D35" w:rsidRPr="003303D6" w:rsidRDefault="00E01E54" w:rsidP="00CE4785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winien dokonać wizji lokalnej placu budowy i jego okolic oraz zebrać, na swój koszt i </w:t>
      </w:r>
      <w:r w:rsidR="00990C73"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 </w:t>
      </w: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odpowiedzialność, własnym staraniem, wszelkie informacje mogące </w:t>
      </w:r>
      <w:r w:rsidR="0041655C" w:rsidRPr="003303D6">
        <w:rPr>
          <w:rFonts w:ascii="Arial" w:eastAsia="Times New Roman" w:hAnsi="Arial" w:cs="Arial"/>
          <w:sz w:val="18"/>
          <w:szCs w:val="18"/>
          <w:lang w:eastAsia="pl-PL" w:bidi="pl-PL"/>
        </w:rPr>
        <w:t>okazać się</w:t>
      </w: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niezbędne do </w:t>
      </w:r>
      <w:r w:rsidR="00990C73"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 </w:t>
      </w: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>przygotowania oferty.</w:t>
      </w:r>
    </w:p>
    <w:p w14:paraId="221DE8D4" w14:textId="33630AF6" w:rsidR="0041655C" w:rsidRPr="003303D6" w:rsidRDefault="00E01E54" w:rsidP="00052D35">
      <w:pPr>
        <w:pStyle w:val="Akapitzlist"/>
        <w:widowControl w:val="0"/>
        <w:numPr>
          <w:ilvl w:val="0"/>
          <w:numId w:val="26"/>
        </w:numPr>
        <w:tabs>
          <w:tab w:val="num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>Wykonawca zobowiązany jest do udzielenia Zamawiającemu min</w:t>
      </w:r>
      <w:r w:rsidR="009F3177" w:rsidRPr="003303D6">
        <w:rPr>
          <w:rFonts w:ascii="Arial" w:eastAsia="Times New Roman" w:hAnsi="Arial" w:cs="Arial"/>
          <w:sz w:val="18"/>
          <w:szCs w:val="18"/>
          <w:lang w:eastAsia="pl-PL" w:bidi="pl-PL"/>
        </w:rPr>
        <w:t>.</w:t>
      </w: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9F3177" w:rsidRPr="003303D6">
        <w:rPr>
          <w:rFonts w:ascii="Arial" w:eastAsia="Times New Roman" w:hAnsi="Arial" w:cs="Arial"/>
          <w:sz w:val="18"/>
          <w:szCs w:val="18"/>
          <w:lang w:eastAsia="pl-PL" w:bidi="pl-PL"/>
        </w:rPr>
        <w:t>3</w:t>
      </w: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letniej </w:t>
      </w:r>
      <w:r w:rsidR="0041655C" w:rsidRPr="003303D6">
        <w:rPr>
          <w:rFonts w:ascii="Arial" w:eastAsia="Times New Roman" w:hAnsi="Arial" w:cs="Arial"/>
          <w:sz w:val="18"/>
          <w:szCs w:val="18"/>
          <w:lang w:eastAsia="pl-PL" w:bidi="pl-PL"/>
        </w:rPr>
        <w:t>gwarancji liczonej</w:t>
      </w: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od daty podpisania protokołu odbioru końcowego robót.</w:t>
      </w:r>
    </w:p>
    <w:p w14:paraId="0888A731" w14:textId="2463578B" w:rsidR="00B9304C" w:rsidRPr="003303D6" w:rsidRDefault="00B9304C" w:rsidP="006A08C0">
      <w:pPr>
        <w:pStyle w:val="Akapitzlist"/>
        <w:widowControl w:val="0"/>
        <w:numPr>
          <w:ilvl w:val="0"/>
          <w:numId w:val="26"/>
        </w:numPr>
        <w:tabs>
          <w:tab w:val="num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Termin </w:t>
      </w:r>
      <w:r w:rsidR="008C299D"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wykonania </w:t>
      </w:r>
      <w:r w:rsidR="009F3177"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przedmiotu </w:t>
      </w:r>
      <w:r w:rsidR="00521BFC" w:rsidRPr="003303D6">
        <w:rPr>
          <w:rFonts w:ascii="Arial" w:eastAsia="Times New Roman" w:hAnsi="Arial" w:cs="Arial"/>
          <w:sz w:val="18"/>
          <w:szCs w:val="18"/>
          <w:lang w:eastAsia="pl-PL" w:bidi="pl-PL"/>
        </w:rPr>
        <w:t>umowy</w:t>
      </w:r>
      <w:r w:rsidR="00ED286E" w:rsidRPr="003303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wynosi 2 miesiące od dnia podpisania umowy.</w:t>
      </w:r>
    </w:p>
    <w:p w14:paraId="18BA7F84" w14:textId="500221B3" w:rsidR="00125EBD" w:rsidRPr="00CE4785" w:rsidRDefault="00125EBD" w:rsidP="00CE4785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 w:bidi="pl-PL"/>
        </w:rPr>
      </w:pPr>
      <w:bookmarkStart w:id="2" w:name="_Hlk128736390"/>
    </w:p>
    <w:bookmarkEnd w:id="2"/>
    <w:p w14:paraId="37C1389E" w14:textId="145ECC08" w:rsidR="00FA361F" w:rsidRPr="00C00E23" w:rsidRDefault="00FA361F" w:rsidP="0041655C">
      <w:pPr>
        <w:widowControl w:val="0"/>
        <w:tabs>
          <w:tab w:val="left" w:pos="284"/>
          <w:tab w:val="num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79D0B744" w14:textId="77777777" w:rsidR="00C00E23" w:rsidRPr="00C00E23" w:rsidRDefault="00C00E23"/>
    <w:sectPr w:rsidR="00C00E23" w:rsidRPr="00C0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3989"/>
    <w:multiLevelType w:val="hybridMultilevel"/>
    <w:tmpl w:val="17E4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3972"/>
    <w:multiLevelType w:val="hybridMultilevel"/>
    <w:tmpl w:val="000E8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28C"/>
    <w:multiLevelType w:val="hybridMultilevel"/>
    <w:tmpl w:val="A6685F26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0D906E09"/>
    <w:multiLevelType w:val="hybridMultilevel"/>
    <w:tmpl w:val="B62C2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939CA"/>
    <w:multiLevelType w:val="hybridMultilevel"/>
    <w:tmpl w:val="5E2AD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83A8A"/>
    <w:multiLevelType w:val="multilevel"/>
    <w:tmpl w:val="E44A9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4386B"/>
    <w:multiLevelType w:val="multilevel"/>
    <w:tmpl w:val="3678EF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0E4D5A"/>
    <w:multiLevelType w:val="multilevel"/>
    <w:tmpl w:val="19622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7A27"/>
    <w:multiLevelType w:val="hybridMultilevel"/>
    <w:tmpl w:val="7C5C3460"/>
    <w:lvl w:ilvl="0" w:tplc="D5C453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646D0D"/>
    <w:multiLevelType w:val="hybridMultilevel"/>
    <w:tmpl w:val="CE5C318C"/>
    <w:lvl w:ilvl="0" w:tplc="79425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C4195"/>
    <w:multiLevelType w:val="multilevel"/>
    <w:tmpl w:val="6A385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60E51"/>
    <w:multiLevelType w:val="hybridMultilevel"/>
    <w:tmpl w:val="E72E617A"/>
    <w:lvl w:ilvl="0" w:tplc="A99E8EA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2735A15"/>
    <w:multiLevelType w:val="multilevel"/>
    <w:tmpl w:val="438CB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E63C5"/>
    <w:multiLevelType w:val="hybridMultilevel"/>
    <w:tmpl w:val="A614F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B3419"/>
    <w:multiLevelType w:val="hybridMultilevel"/>
    <w:tmpl w:val="8ECA6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94C9A"/>
    <w:multiLevelType w:val="hybridMultilevel"/>
    <w:tmpl w:val="A65C84E2"/>
    <w:lvl w:ilvl="0" w:tplc="C5A017F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16B1C"/>
    <w:multiLevelType w:val="hybridMultilevel"/>
    <w:tmpl w:val="96E8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6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1"/>
  </w:num>
  <w:num w:numId="7">
    <w:abstractNumId w:val="20"/>
  </w:num>
  <w:num w:numId="8">
    <w:abstractNumId w:val="26"/>
  </w:num>
  <w:num w:numId="9">
    <w:abstractNumId w:val="28"/>
  </w:num>
  <w:num w:numId="10">
    <w:abstractNumId w:val="7"/>
  </w:num>
  <w:num w:numId="11">
    <w:abstractNumId w:val="1"/>
  </w:num>
  <w:num w:numId="12">
    <w:abstractNumId w:val="19"/>
  </w:num>
  <w:num w:numId="13">
    <w:abstractNumId w:val="13"/>
  </w:num>
  <w:num w:numId="14">
    <w:abstractNumId w:val="16"/>
  </w:num>
  <w:num w:numId="15">
    <w:abstractNumId w:val="2"/>
  </w:num>
  <w:num w:numId="16">
    <w:abstractNumId w:val="22"/>
  </w:num>
  <w:num w:numId="17">
    <w:abstractNumId w:val="12"/>
  </w:num>
  <w:num w:numId="18">
    <w:abstractNumId w:val="0"/>
  </w:num>
  <w:num w:numId="19">
    <w:abstractNumId w:val="23"/>
  </w:num>
  <w:num w:numId="20">
    <w:abstractNumId w:val="14"/>
  </w:num>
  <w:num w:numId="21">
    <w:abstractNumId w:val="4"/>
  </w:num>
  <w:num w:numId="22">
    <w:abstractNumId w:val="8"/>
  </w:num>
  <w:num w:numId="23">
    <w:abstractNumId w:val="25"/>
  </w:num>
  <w:num w:numId="24">
    <w:abstractNumId w:val="5"/>
  </w:num>
  <w:num w:numId="25">
    <w:abstractNumId w:val="17"/>
  </w:num>
  <w:num w:numId="26">
    <w:abstractNumId w:val="3"/>
  </w:num>
  <w:num w:numId="27">
    <w:abstractNumId w:val="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26"/>
    <w:rsid w:val="00032ECA"/>
    <w:rsid w:val="00037D5B"/>
    <w:rsid w:val="000517F3"/>
    <w:rsid w:val="00052D35"/>
    <w:rsid w:val="000806F0"/>
    <w:rsid w:val="00090DCD"/>
    <w:rsid w:val="000E1E83"/>
    <w:rsid w:val="00102C13"/>
    <w:rsid w:val="00114B38"/>
    <w:rsid w:val="00125EBD"/>
    <w:rsid w:val="0014116E"/>
    <w:rsid w:val="001512A1"/>
    <w:rsid w:val="00163FC1"/>
    <w:rsid w:val="00165E4A"/>
    <w:rsid w:val="001C21F5"/>
    <w:rsid w:val="001D3DDD"/>
    <w:rsid w:val="001F66D1"/>
    <w:rsid w:val="0020711B"/>
    <w:rsid w:val="00232607"/>
    <w:rsid w:val="0029630B"/>
    <w:rsid w:val="002B2ECD"/>
    <w:rsid w:val="002C62BA"/>
    <w:rsid w:val="002D0C0C"/>
    <w:rsid w:val="003303D6"/>
    <w:rsid w:val="00363CE7"/>
    <w:rsid w:val="003D7C4F"/>
    <w:rsid w:val="003F54B8"/>
    <w:rsid w:val="003F649C"/>
    <w:rsid w:val="00401E6D"/>
    <w:rsid w:val="00404E97"/>
    <w:rsid w:val="00406563"/>
    <w:rsid w:val="0040798A"/>
    <w:rsid w:val="0041655C"/>
    <w:rsid w:val="00441830"/>
    <w:rsid w:val="00492273"/>
    <w:rsid w:val="004A2822"/>
    <w:rsid w:val="004C4232"/>
    <w:rsid w:val="00521BFC"/>
    <w:rsid w:val="00533BB7"/>
    <w:rsid w:val="005469B1"/>
    <w:rsid w:val="005502FD"/>
    <w:rsid w:val="00565C04"/>
    <w:rsid w:val="005901F1"/>
    <w:rsid w:val="005914FC"/>
    <w:rsid w:val="00597CEC"/>
    <w:rsid w:val="005B471A"/>
    <w:rsid w:val="005C7BEB"/>
    <w:rsid w:val="005D0A64"/>
    <w:rsid w:val="00607E4B"/>
    <w:rsid w:val="006117F2"/>
    <w:rsid w:val="006220CC"/>
    <w:rsid w:val="0062502A"/>
    <w:rsid w:val="0063208D"/>
    <w:rsid w:val="00633E21"/>
    <w:rsid w:val="00644A97"/>
    <w:rsid w:val="00675EAF"/>
    <w:rsid w:val="006A00F9"/>
    <w:rsid w:val="006A08C0"/>
    <w:rsid w:val="006C127D"/>
    <w:rsid w:val="006C5CB0"/>
    <w:rsid w:val="006D34F3"/>
    <w:rsid w:val="006F01E7"/>
    <w:rsid w:val="00711EC8"/>
    <w:rsid w:val="00741406"/>
    <w:rsid w:val="00747AE3"/>
    <w:rsid w:val="00765981"/>
    <w:rsid w:val="00773441"/>
    <w:rsid w:val="007752D9"/>
    <w:rsid w:val="007B00BE"/>
    <w:rsid w:val="007B264E"/>
    <w:rsid w:val="007B4835"/>
    <w:rsid w:val="007C0F3C"/>
    <w:rsid w:val="007D36B2"/>
    <w:rsid w:val="007F1403"/>
    <w:rsid w:val="0080599D"/>
    <w:rsid w:val="00810658"/>
    <w:rsid w:val="008260A6"/>
    <w:rsid w:val="008474FD"/>
    <w:rsid w:val="008B19D8"/>
    <w:rsid w:val="008C299D"/>
    <w:rsid w:val="008D47EF"/>
    <w:rsid w:val="009247A3"/>
    <w:rsid w:val="00976E43"/>
    <w:rsid w:val="00990C73"/>
    <w:rsid w:val="00994D03"/>
    <w:rsid w:val="009B2B4A"/>
    <w:rsid w:val="009B5E9B"/>
    <w:rsid w:val="009C0EE6"/>
    <w:rsid w:val="009F3177"/>
    <w:rsid w:val="00A41BAF"/>
    <w:rsid w:val="00A56A0C"/>
    <w:rsid w:val="00A62604"/>
    <w:rsid w:val="00A632A3"/>
    <w:rsid w:val="00A81A47"/>
    <w:rsid w:val="00A97653"/>
    <w:rsid w:val="00AB11E0"/>
    <w:rsid w:val="00AB2886"/>
    <w:rsid w:val="00AC2369"/>
    <w:rsid w:val="00B02289"/>
    <w:rsid w:val="00B64AE0"/>
    <w:rsid w:val="00B82007"/>
    <w:rsid w:val="00B83B05"/>
    <w:rsid w:val="00B876F4"/>
    <w:rsid w:val="00B9304C"/>
    <w:rsid w:val="00BC08C8"/>
    <w:rsid w:val="00BE7DAE"/>
    <w:rsid w:val="00BF3933"/>
    <w:rsid w:val="00C00E23"/>
    <w:rsid w:val="00C323EB"/>
    <w:rsid w:val="00C75C1A"/>
    <w:rsid w:val="00CE1EA3"/>
    <w:rsid w:val="00CE4785"/>
    <w:rsid w:val="00CF2654"/>
    <w:rsid w:val="00CF31C0"/>
    <w:rsid w:val="00D05718"/>
    <w:rsid w:val="00D07E15"/>
    <w:rsid w:val="00D20870"/>
    <w:rsid w:val="00D36286"/>
    <w:rsid w:val="00D36423"/>
    <w:rsid w:val="00D4323D"/>
    <w:rsid w:val="00D470D1"/>
    <w:rsid w:val="00D858B0"/>
    <w:rsid w:val="00DB1C52"/>
    <w:rsid w:val="00DB4170"/>
    <w:rsid w:val="00DD6161"/>
    <w:rsid w:val="00E01E54"/>
    <w:rsid w:val="00E13226"/>
    <w:rsid w:val="00E2020A"/>
    <w:rsid w:val="00E57135"/>
    <w:rsid w:val="00E67C9A"/>
    <w:rsid w:val="00E91FB8"/>
    <w:rsid w:val="00E95B16"/>
    <w:rsid w:val="00EA404E"/>
    <w:rsid w:val="00ED286E"/>
    <w:rsid w:val="00ED5A12"/>
    <w:rsid w:val="00EE1A20"/>
    <w:rsid w:val="00F00452"/>
    <w:rsid w:val="00F16909"/>
    <w:rsid w:val="00F3785C"/>
    <w:rsid w:val="00F62941"/>
    <w:rsid w:val="00F644C9"/>
    <w:rsid w:val="00F9054C"/>
    <w:rsid w:val="00F91602"/>
    <w:rsid w:val="00F9738F"/>
    <w:rsid w:val="00FA1062"/>
    <w:rsid w:val="00FA361F"/>
    <w:rsid w:val="00FB4F15"/>
    <w:rsid w:val="00FC303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9B86"/>
  <w15:chartTrackingRefBased/>
  <w15:docId w15:val="{0274B71D-4383-4460-BDC5-C64CED09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F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28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8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858B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A08C0"/>
    <w:rPr>
      <w:color w:val="954F72" w:themeColor="followedHyperlink"/>
      <w:u w:val="single"/>
    </w:rPr>
  </w:style>
  <w:style w:type="paragraph" w:customStyle="1" w:styleId="Tekstpodstawowy21">
    <w:name w:val="Tekst podstawowy 21"/>
    <w:basedOn w:val="Normalny"/>
    <w:rsid w:val="003303D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Janusz</cp:lastModifiedBy>
  <cp:revision>11</cp:revision>
  <cp:lastPrinted>2024-03-18T09:59:00Z</cp:lastPrinted>
  <dcterms:created xsi:type="dcterms:W3CDTF">2024-05-21T09:34:00Z</dcterms:created>
  <dcterms:modified xsi:type="dcterms:W3CDTF">2024-05-24T05:34:00Z</dcterms:modified>
</cp:coreProperties>
</file>