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2B20" w14:textId="02E92C61" w:rsidR="0031546B" w:rsidRDefault="00FD117F" w:rsidP="00FD117F">
      <w:pPr>
        <w:jc w:val="right"/>
      </w:pPr>
      <w:r>
        <w:t>Załącznik nr 3</w:t>
      </w:r>
    </w:p>
    <w:p w14:paraId="46584347" w14:textId="4C6625B9" w:rsidR="00FD117F" w:rsidRDefault="00FD117F" w:rsidP="00FD117F">
      <w:r>
        <w:t>ZESTAWIENIE ŚREDNIOROCZNEGO ZAPOTRZEBOWANIA NA MATERIAŁY EKSPLOATACYJNE (podane ilości są szacunkowe i mogą ulec zmianie)</w:t>
      </w:r>
    </w:p>
    <w:p w14:paraId="05C20387" w14:textId="7F0DF2EF" w:rsidR="00FD117F" w:rsidRDefault="00FD117F" w:rsidP="00FD117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FD117F" w14:paraId="6634C72A" w14:textId="77777777" w:rsidTr="00D37908">
        <w:trPr>
          <w:trHeight w:val="476"/>
        </w:trPr>
        <w:tc>
          <w:tcPr>
            <w:tcW w:w="988" w:type="dxa"/>
          </w:tcPr>
          <w:p w14:paraId="27A10381" w14:textId="3FAD9730" w:rsidR="00FD117F" w:rsidRDefault="00FD117F" w:rsidP="00FD117F">
            <w:r>
              <w:t>Rok</w:t>
            </w:r>
          </w:p>
        </w:tc>
        <w:tc>
          <w:tcPr>
            <w:tcW w:w="5053" w:type="dxa"/>
          </w:tcPr>
          <w:p w14:paraId="67103AC3" w14:textId="448FB28D" w:rsidR="00FD117F" w:rsidRDefault="00CF131E" w:rsidP="00FD117F">
            <w:r>
              <w:t>Materiały zużyte</w:t>
            </w:r>
          </w:p>
        </w:tc>
        <w:tc>
          <w:tcPr>
            <w:tcW w:w="3021" w:type="dxa"/>
          </w:tcPr>
          <w:p w14:paraId="74AB2EF1" w14:textId="521825FD" w:rsidR="00FD117F" w:rsidRDefault="00FD117F" w:rsidP="00FD117F">
            <w:r>
              <w:t>Ilość w stosunku rocznym</w:t>
            </w:r>
          </w:p>
        </w:tc>
      </w:tr>
      <w:tr w:rsidR="00FD117F" w14:paraId="6D06D08C" w14:textId="77777777" w:rsidTr="00CF131E">
        <w:trPr>
          <w:trHeight w:val="465"/>
        </w:trPr>
        <w:tc>
          <w:tcPr>
            <w:tcW w:w="988" w:type="dxa"/>
          </w:tcPr>
          <w:p w14:paraId="11C97A97" w14:textId="7773DC74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7970AEA5" w14:textId="7E03937A" w:rsidR="00FD117F" w:rsidRDefault="00CF131E" w:rsidP="00FD117F">
            <w:r w:rsidRPr="00CF131E">
              <w:t>Zapłonnik 35-600W SND58</w:t>
            </w:r>
          </w:p>
        </w:tc>
        <w:tc>
          <w:tcPr>
            <w:tcW w:w="3021" w:type="dxa"/>
          </w:tcPr>
          <w:p w14:paraId="72E8EE31" w14:textId="4E9BE842" w:rsidR="00FD117F" w:rsidRDefault="00CF131E" w:rsidP="00FD117F">
            <w:r>
              <w:t>43 szt.</w:t>
            </w:r>
          </w:p>
        </w:tc>
      </w:tr>
      <w:tr w:rsidR="00FD117F" w14:paraId="0B543928" w14:textId="77777777" w:rsidTr="00D37908">
        <w:trPr>
          <w:trHeight w:val="430"/>
        </w:trPr>
        <w:tc>
          <w:tcPr>
            <w:tcW w:w="988" w:type="dxa"/>
          </w:tcPr>
          <w:p w14:paraId="397B89B7" w14:textId="24AD1DAF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535EF8E3" w14:textId="505B468C" w:rsidR="00FD117F" w:rsidRDefault="00CF131E" w:rsidP="00FD117F">
            <w:r w:rsidRPr="00CF131E">
              <w:t>Lampa sodowa E40 100W 2000K</w:t>
            </w:r>
          </w:p>
        </w:tc>
        <w:tc>
          <w:tcPr>
            <w:tcW w:w="3021" w:type="dxa"/>
          </w:tcPr>
          <w:p w14:paraId="7D7EFA46" w14:textId="64E89B93" w:rsidR="00FD117F" w:rsidRDefault="00CF131E" w:rsidP="00FD117F">
            <w:r>
              <w:t>27 szt.</w:t>
            </w:r>
          </w:p>
        </w:tc>
      </w:tr>
      <w:tr w:rsidR="00FD117F" w14:paraId="00436D77" w14:textId="77777777" w:rsidTr="00D37908">
        <w:trPr>
          <w:trHeight w:val="408"/>
        </w:trPr>
        <w:tc>
          <w:tcPr>
            <w:tcW w:w="988" w:type="dxa"/>
          </w:tcPr>
          <w:p w14:paraId="39217266" w14:textId="7D22786F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532E75BD" w14:textId="542A1B88" w:rsidR="00FD117F" w:rsidRDefault="00CF131E" w:rsidP="00FD117F">
            <w:r>
              <w:t>Układ zapłonowy 35-600W SKD</w:t>
            </w:r>
          </w:p>
        </w:tc>
        <w:tc>
          <w:tcPr>
            <w:tcW w:w="3021" w:type="dxa"/>
          </w:tcPr>
          <w:p w14:paraId="3867C6D3" w14:textId="22826CA7" w:rsidR="00FD117F" w:rsidRDefault="00CF131E" w:rsidP="00FD117F">
            <w:r>
              <w:t>13 szt.</w:t>
            </w:r>
          </w:p>
        </w:tc>
      </w:tr>
      <w:tr w:rsidR="00FD117F" w14:paraId="3EEDD20D" w14:textId="77777777" w:rsidTr="00D37908">
        <w:trPr>
          <w:trHeight w:val="428"/>
        </w:trPr>
        <w:tc>
          <w:tcPr>
            <w:tcW w:w="988" w:type="dxa"/>
          </w:tcPr>
          <w:p w14:paraId="35CB156B" w14:textId="0327A68E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4B0183A3" w14:textId="06153E34" w:rsidR="00FD117F" w:rsidRDefault="00CF131E" w:rsidP="00FD117F">
            <w:r>
              <w:t>Lampa sodowa E40 250W</w:t>
            </w:r>
          </w:p>
        </w:tc>
        <w:tc>
          <w:tcPr>
            <w:tcW w:w="3021" w:type="dxa"/>
          </w:tcPr>
          <w:p w14:paraId="1423DD4F" w14:textId="3DFFFACF" w:rsidR="00FD117F" w:rsidRDefault="00CF131E" w:rsidP="00FD117F">
            <w:r>
              <w:t>12 szt.</w:t>
            </w:r>
          </w:p>
        </w:tc>
      </w:tr>
      <w:tr w:rsidR="00FD117F" w14:paraId="012832E8" w14:textId="77777777" w:rsidTr="00D37908">
        <w:trPr>
          <w:trHeight w:val="406"/>
        </w:trPr>
        <w:tc>
          <w:tcPr>
            <w:tcW w:w="988" w:type="dxa"/>
          </w:tcPr>
          <w:p w14:paraId="44A018F6" w14:textId="3926FE64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4CEA5FD8" w14:textId="05E19BAF" w:rsidR="00FD117F" w:rsidRDefault="00CF131E" w:rsidP="00FD117F">
            <w:r>
              <w:t>Lampa sodowa E40 150W</w:t>
            </w:r>
          </w:p>
        </w:tc>
        <w:tc>
          <w:tcPr>
            <w:tcW w:w="3021" w:type="dxa"/>
          </w:tcPr>
          <w:p w14:paraId="566BD070" w14:textId="07DDFBDD" w:rsidR="00FD117F" w:rsidRDefault="00CF131E" w:rsidP="00FD117F">
            <w:r>
              <w:t>8 szt.</w:t>
            </w:r>
          </w:p>
        </w:tc>
      </w:tr>
      <w:tr w:rsidR="00FD117F" w14:paraId="1DB8C0D8" w14:textId="77777777" w:rsidTr="00D37908">
        <w:trPr>
          <w:trHeight w:val="425"/>
        </w:trPr>
        <w:tc>
          <w:tcPr>
            <w:tcW w:w="988" w:type="dxa"/>
          </w:tcPr>
          <w:p w14:paraId="7E359611" w14:textId="2FD04000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68CAF552" w14:textId="1B387F16" w:rsidR="00FD117F" w:rsidRDefault="00CF131E" w:rsidP="00FD117F">
            <w:r>
              <w:t>Układ zapłonowy TUZ uniwersalny</w:t>
            </w:r>
          </w:p>
        </w:tc>
        <w:tc>
          <w:tcPr>
            <w:tcW w:w="3021" w:type="dxa"/>
          </w:tcPr>
          <w:p w14:paraId="4D324CCA" w14:textId="1D7669D1" w:rsidR="00FD117F" w:rsidRDefault="00CF131E" w:rsidP="00FD117F">
            <w:r>
              <w:t>9 szt.</w:t>
            </w:r>
          </w:p>
        </w:tc>
      </w:tr>
      <w:tr w:rsidR="00FD117F" w14:paraId="04382FE9" w14:textId="77777777" w:rsidTr="00D37908">
        <w:trPr>
          <w:trHeight w:val="418"/>
        </w:trPr>
        <w:tc>
          <w:tcPr>
            <w:tcW w:w="988" w:type="dxa"/>
          </w:tcPr>
          <w:p w14:paraId="53CAE1AE" w14:textId="5ED9AE3C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2940A76E" w14:textId="24723557" w:rsidR="00FD117F" w:rsidRDefault="00CF131E" w:rsidP="00FD117F">
            <w:r>
              <w:t>Oprawa uliczna sodowa IP43/65</w:t>
            </w:r>
          </w:p>
        </w:tc>
        <w:tc>
          <w:tcPr>
            <w:tcW w:w="3021" w:type="dxa"/>
          </w:tcPr>
          <w:p w14:paraId="3063EAEC" w14:textId="4041B73C" w:rsidR="00FD117F" w:rsidRDefault="00CF131E" w:rsidP="00FD117F">
            <w:r>
              <w:t>3 szt.</w:t>
            </w:r>
          </w:p>
        </w:tc>
      </w:tr>
      <w:tr w:rsidR="00FD117F" w14:paraId="1E38EE1D" w14:textId="77777777" w:rsidTr="00D37908">
        <w:trPr>
          <w:trHeight w:val="410"/>
        </w:trPr>
        <w:tc>
          <w:tcPr>
            <w:tcW w:w="988" w:type="dxa"/>
          </w:tcPr>
          <w:p w14:paraId="7A92BEC1" w14:textId="626093CD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6AACEC65" w14:textId="13E09B2A" w:rsidR="00FD117F" w:rsidRDefault="00CF131E" w:rsidP="00FD117F">
            <w:r>
              <w:t xml:space="preserve">Lampa sodowa E27 70W 2000K </w:t>
            </w:r>
          </w:p>
        </w:tc>
        <w:tc>
          <w:tcPr>
            <w:tcW w:w="3021" w:type="dxa"/>
          </w:tcPr>
          <w:p w14:paraId="06F5C951" w14:textId="195DF290" w:rsidR="00FD117F" w:rsidRDefault="00CF131E" w:rsidP="00FD117F">
            <w:r>
              <w:t>6 szt.</w:t>
            </w:r>
          </w:p>
        </w:tc>
      </w:tr>
      <w:tr w:rsidR="00FD117F" w14:paraId="104635F5" w14:textId="77777777" w:rsidTr="00D37908">
        <w:trPr>
          <w:trHeight w:val="402"/>
        </w:trPr>
        <w:tc>
          <w:tcPr>
            <w:tcW w:w="988" w:type="dxa"/>
          </w:tcPr>
          <w:p w14:paraId="09137F2B" w14:textId="569C8A04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4C0243AD" w14:textId="3E130B27" w:rsidR="00FD117F" w:rsidRDefault="00CF131E" w:rsidP="00FD117F">
            <w:r>
              <w:t>Wkładka bezpiecznikowa</w:t>
            </w:r>
          </w:p>
        </w:tc>
        <w:tc>
          <w:tcPr>
            <w:tcW w:w="3021" w:type="dxa"/>
          </w:tcPr>
          <w:p w14:paraId="0DEB2063" w14:textId="793C616C" w:rsidR="00FD117F" w:rsidRDefault="00CF131E" w:rsidP="00FD117F">
            <w:r>
              <w:t>26 szt.</w:t>
            </w:r>
          </w:p>
        </w:tc>
      </w:tr>
      <w:tr w:rsidR="00FD117F" w14:paraId="75D519A5" w14:textId="77777777" w:rsidTr="00D37908">
        <w:trPr>
          <w:trHeight w:val="435"/>
        </w:trPr>
        <w:tc>
          <w:tcPr>
            <w:tcW w:w="988" w:type="dxa"/>
          </w:tcPr>
          <w:p w14:paraId="7090B01F" w14:textId="26E1BAE6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79C19756" w14:textId="50BF32CC" w:rsidR="00FD117F" w:rsidRDefault="00CF131E" w:rsidP="00FD117F">
            <w:r>
              <w:t>Opaska kablowa</w:t>
            </w:r>
          </w:p>
        </w:tc>
        <w:tc>
          <w:tcPr>
            <w:tcW w:w="3021" w:type="dxa"/>
          </w:tcPr>
          <w:p w14:paraId="12D7A4AC" w14:textId="021DE374" w:rsidR="00FD117F" w:rsidRDefault="00CF131E" w:rsidP="00FD117F">
            <w:r>
              <w:t>34 szt.</w:t>
            </w:r>
          </w:p>
        </w:tc>
      </w:tr>
      <w:tr w:rsidR="00FD117F" w14:paraId="3C32BFE1" w14:textId="77777777" w:rsidTr="00D37908">
        <w:trPr>
          <w:trHeight w:val="400"/>
        </w:trPr>
        <w:tc>
          <w:tcPr>
            <w:tcW w:w="988" w:type="dxa"/>
          </w:tcPr>
          <w:p w14:paraId="0B45D3DE" w14:textId="3DA79A4F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10DDA81E" w14:textId="35B1D555" w:rsidR="00FD117F" w:rsidRDefault="00CF131E" w:rsidP="00FD117F">
            <w:r>
              <w:t>Słupowa oprawa bezpiecznikowa</w:t>
            </w:r>
          </w:p>
        </w:tc>
        <w:tc>
          <w:tcPr>
            <w:tcW w:w="3021" w:type="dxa"/>
          </w:tcPr>
          <w:p w14:paraId="228750C8" w14:textId="1FEF35AB" w:rsidR="00FD117F" w:rsidRDefault="00CF131E" w:rsidP="00FD117F">
            <w:r>
              <w:t>7 szt.</w:t>
            </w:r>
          </w:p>
        </w:tc>
      </w:tr>
    </w:tbl>
    <w:p w14:paraId="552DB10F" w14:textId="77777777" w:rsidR="00FD117F" w:rsidRDefault="00FD117F" w:rsidP="00FD117F"/>
    <w:sectPr w:rsidR="00FD1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7F"/>
    <w:rsid w:val="0031546B"/>
    <w:rsid w:val="007135FB"/>
    <w:rsid w:val="00CF131E"/>
    <w:rsid w:val="00D37908"/>
    <w:rsid w:val="00E54C88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D632"/>
  <w15:chartTrackingRefBased/>
  <w15:docId w15:val="{8B15A1C1-64DC-4618-8362-3E8B586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a.taflinska@zlotnikikujawskie.pl</cp:lastModifiedBy>
  <cp:revision>2</cp:revision>
  <dcterms:created xsi:type="dcterms:W3CDTF">2023-11-23T11:33:00Z</dcterms:created>
  <dcterms:modified xsi:type="dcterms:W3CDTF">2023-11-23T11:33:00Z</dcterms:modified>
</cp:coreProperties>
</file>