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6D" w:rsidRPr="003D7FDC" w:rsidRDefault="0036586D" w:rsidP="0036586D">
      <w:pPr>
        <w:pStyle w:val="Bezodstpw"/>
        <w:rPr>
          <w:rFonts w:ascii="Calibri" w:hAnsi="Calibri" w:cs="Calibri"/>
          <w:sz w:val="24"/>
          <w:szCs w:val="24"/>
        </w:rPr>
      </w:pPr>
    </w:p>
    <w:p w:rsidR="00A562B5" w:rsidRDefault="00A562B5" w:rsidP="006701A4">
      <w:pPr>
        <w:spacing w:line="276" w:lineRule="auto"/>
        <w:rPr>
          <w:rFonts w:cs="Calibri"/>
          <w:sz w:val="24"/>
          <w:szCs w:val="24"/>
        </w:rPr>
      </w:pPr>
      <w:bookmarkStart w:id="0" w:name="_Hlk498252677"/>
      <w:r w:rsidRPr="003D7FDC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1F612BD5" wp14:editId="03E55BC5">
            <wp:extent cx="1184910" cy="883920"/>
            <wp:effectExtent l="0" t="0" r="0" b="0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63E" w:rsidRPr="006701A4" w:rsidRDefault="00464CE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6701A4">
        <w:rPr>
          <w:rFonts w:cs="Calibri"/>
          <w:b/>
          <w:sz w:val="24"/>
          <w:szCs w:val="24"/>
        </w:rPr>
        <w:t>Ogłoszenie o II przetargu pisemnym</w:t>
      </w:r>
    </w:p>
    <w:p w:rsidR="00464CE7" w:rsidRPr="006701A4" w:rsidRDefault="00464CE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6701A4">
        <w:rPr>
          <w:rFonts w:cs="Calibri"/>
          <w:b/>
          <w:sz w:val="24"/>
          <w:szCs w:val="24"/>
        </w:rPr>
        <w:t>Nr postępowania:</w:t>
      </w:r>
      <w:r>
        <w:rPr>
          <w:rFonts w:cs="Calibri"/>
          <w:b/>
          <w:sz w:val="24"/>
          <w:szCs w:val="24"/>
        </w:rPr>
        <w:t xml:space="preserve"> </w:t>
      </w:r>
    </w:p>
    <w:p w:rsidR="003A563E" w:rsidRPr="003D7FDC" w:rsidRDefault="003A563E" w:rsidP="003A563E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6701A4">
        <w:rPr>
          <w:rFonts w:cs="Calibri"/>
          <w:b/>
          <w:sz w:val="24"/>
          <w:szCs w:val="24"/>
        </w:rPr>
        <w:t xml:space="preserve">Katowicka Specjalna Strefa Ekonomiczna S.A. </w:t>
      </w:r>
      <w:r w:rsidRPr="00AC0652">
        <w:rPr>
          <w:rFonts w:cs="Calibri"/>
          <w:sz w:val="24"/>
          <w:szCs w:val="24"/>
        </w:rPr>
        <w:t xml:space="preserve">na podstawie § 5 </w:t>
      </w:r>
      <w:r w:rsidRPr="006701A4">
        <w:rPr>
          <w:rFonts w:cs="Calibri"/>
          <w:color w:val="000000" w:themeColor="text1"/>
          <w:sz w:val="24"/>
          <w:szCs w:val="24"/>
          <w:shd w:val="clear" w:color="auto" w:fill="FFFFFF" w:themeFill="background1"/>
        </w:rPr>
        <w:t xml:space="preserve">Regulaminu postępowania przy zawieraniu umów najmu, dzierżawy i innych umów o oddanie składnika majątkowego Akceleratora biznesowego KSSENON do odpłatnego korzystania innym podmiotom zewnętrznym </w:t>
      </w:r>
      <w:r w:rsidRPr="006701A4">
        <w:rPr>
          <w:rFonts w:cs="Calibri"/>
          <w:bCs/>
          <w:sz w:val="24"/>
          <w:szCs w:val="24"/>
        </w:rPr>
        <w:t>ogłasza II przetarg pisemny na</w:t>
      </w:r>
      <w:r w:rsidR="001D7E6A">
        <w:rPr>
          <w:rFonts w:cs="Calibri"/>
          <w:bCs/>
          <w:sz w:val="24"/>
          <w:szCs w:val="24"/>
        </w:rPr>
        <w:t>: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3A563E" w:rsidRPr="003D7FDC" w:rsidRDefault="003A563E" w:rsidP="006701A4">
      <w:pPr>
        <w:spacing w:line="276" w:lineRule="auto"/>
        <w:rPr>
          <w:rFonts w:cs="Calibri"/>
          <w:sz w:val="24"/>
          <w:szCs w:val="24"/>
        </w:rPr>
      </w:pPr>
    </w:p>
    <w:bookmarkEnd w:id="0"/>
    <w:p w:rsidR="00BD00D0" w:rsidRDefault="003F588D" w:rsidP="006701A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6701A4">
        <w:rPr>
          <w:rFonts w:cs="Calibri"/>
          <w:b/>
          <w:color w:val="000000" w:themeColor="text1"/>
          <w:sz w:val="24"/>
          <w:szCs w:val="24"/>
          <w:shd w:val="clear" w:color="auto" w:fill="FFFFFF" w:themeFill="background1"/>
        </w:rPr>
        <w:t>Dzierżaw</w:t>
      </w:r>
      <w:r w:rsidR="003A563E" w:rsidRPr="006701A4">
        <w:rPr>
          <w:rFonts w:cs="Calibri"/>
          <w:b/>
          <w:color w:val="000000" w:themeColor="text1"/>
          <w:sz w:val="24"/>
          <w:szCs w:val="24"/>
          <w:shd w:val="clear" w:color="auto" w:fill="FFFFFF" w:themeFill="background1"/>
        </w:rPr>
        <w:t>ę</w:t>
      </w:r>
      <w:r w:rsidRPr="006701A4">
        <w:rPr>
          <w:rFonts w:cs="Calibri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sieci elektrycznej oraz pełnienie funkcji </w:t>
      </w:r>
      <w:proofErr w:type="spellStart"/>
      <w:r w:rsidRPr="006701A4">
        <w:rPr>
          <w:rFonts w:cs="Calibri"/>
          <w:b/>
          <w:color w:val="000000" w:themeColor="text1"/>
          <w:sz w:val="24"/>
          <w:szCs w:val="24"/>
          <w:shd w:val="clear" w:color="auto" w:fill="FFFFFF" w:themeFill="background1"/>
        </w:rPr>
        <w:t>OSDn</w:t>
      </w:r>
      <w:proofErr w:type="spellEnd"/>
      <w:r w:rsidRPr="006701A4">
        <w:rPr>
          <w:rFonts w:cs="Calibri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w Akceleratorze Biznesowym KSSENON, zlokalizowanym w Żorach przy ul. Ro</w:t>
      </w:r>
      <w:r w:rsidR="00AC0652">
        <w:rPr>
          <w:rFonts w:cs="Calibri"/>
          <w:b/>
          <w:color w:val="000000" w:themeColor="text1"/>
          <w:sz w:val="24"/>
          <w:szCs w:val="24"/>
          <w:shd w:val="clear" w:color="auto" w:fill="FFFFFF" w:themeFill="background1"/>
        </w:rPr>
        <w:t>z</w:t>
      </w:r>
      <w:r w:rsidRPr="006701A4">
        <w:rPr>
          <w:rFonts w:cs="Calibri"/>
          <w:b/>
          <w:color w:val="000000" w:themeColor="text1"/>
          <w:sz w:val="24"/>
          <w:szCs w:val="24"/>
          <w:shd w:val="clear" w:color="auto" w:fill="FFFFFF" w:themeFill="background1"/>
        </w:rPr>
        <w:t>wojowa 2 (działki o numerach ewidencyjnych 160/35, 1184/22, 118522, 1186/22, 1187/22, 1188/22, 1189/22, 1190/22, 1191/22, 1265/22).</w:t>
      </w:r>
    </w:p>
    <w:p w:rsidR="003A563E" w:rsidRPr="006701A4" w:rsidRDefault="003A563E" w:rsidP="006701A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:rsidR="00A562B5" w:rsidRDefault="003A563E" w:rsidP="006701A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701A4">
        <w:rPr>
          <w:rFonts w:cs="Calibri"/>
          <w:b/>
          <w:sz w:val="24"/>
          <w:szCs w:val="24"/>
        </w:rPr>
        <w:t xml:space="preserve">OZNACZENIE FIRMY, SIEDZIBY I ADRES </w:t>
      </w:r>
      <w:r>
        <w:rPr>
          <w:rFonts w:cs="Calibri"/>
          <w:b/>
          <w:sz w:val="24"/>
          <w:szCs w:val="24"/>
        </w:rPr>
        <w:t>SPÓŁKI</w:t>
      </w:r>
    </w:p>
    <w:p w:rsidR="00D36D32" w:rsidRDefault="00D36D32" w:rsidP="006701A4">
      <w:pPr>
        <w:pStyle w:val="Akapitzlist"/>
        <w:autoSpaceDE w:val="0"/>
        <w:autoSpaceDN w:val="0"/>
        <w:adjustRightInd w:val="0"/>
        <w:spacing w:after="0" w:line="240" w:lineRule="auto"/>
        <w:ind w:left="501"/>
        <w:rPr>
          <w:rFonts w:cs="Calibri"/>
          <w:b/>
          <w:sz w:val="24"/>
          <w:szCs w:val="24"/>
        </w:rPr>
      </w:pPr>
    </w:p>
    <w:p w:rsidR="00A562B5" w:rsidRPr="006701A4" w:rsidRDefault="00A562B5" w:rsidP="003D7FDC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6701A4">
        <w:rPr>
          <w:rFonts w:cs="Calibri"/>
          <w:bCs/>
          <w:sz w:val="24"/>
          <w:szCs w:val="24"/>
        </w:rPr>
        <w:t>Katowicka Specjalna Strefa Ekonomiczna S.A.</w:t>
      </w:r>
    </w:p>
    <w:p w:rsidR="00A562B5" w:rsidRPr="003A563E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A563E">
        <w:rPr>
          <w:rFonts w:cs="Calibri"/>
          <w:sz w:val="24"/>
          <w:szCs w:val="24"/>
        </w:rPr>
        <w:t>ul. Wojewódzka 42</w:t>
      </w:r>
    </w:p>
    <w:p w:rsidR="00A562B5" w:rsidRPr="003A563E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A563E">
        <w:rPr>
          <w:rFonts w:cs="Calibri"/>
          <w:sz w:val="24"/>
          <w:szCs w:val="24"/>
        </w:rPr>
        <w:t>40-026 Katowice</w:t>
      </w:r>
    </w:p>
    <w:p w:rsidR="00A562B5" w:rsidRPr="003A563E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701A4">
        <w:rPr>
          <w:rFonts w:cs="Calibri"/>
          <w:bCs/>
          <w:sz w:val="24"/>
          <w:szCs w:val="24"/>
        </w:rPr>
        <w:t>KRS</w:t>
      </w:r>
      <w:r w:rsidRPr="003A563E">
        <w:rPr>
          <w:rFonts w:cs="Calibri"/>
          <w:sz w:val="24"/>
          <w:szCs w:val="24"/>
        </w:rPr>
        <w:t xml:space="preserve"> 0000106403</w:t>
      </w:r>
    </w:p>
    <w:p w:rsidR="00A562B5" w:rsidRPr="003A563E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701A4">
        <w:rPr>
          <w:rFonts w:cs="Calibri"/>
          <w:bCs/>
          <w:sz w:val="24"/>
          <w:szCs w:val="24"/>
        </w:rPr>
        <w:t>NIP</w:t>
      </w:r>
      <w:r w:rsidRPr="003A563E">
        <w:rPr>
          <w:rFonts w:cs="Calibri"/>
          <w:sz w:val="24"/>
          <w:szCs w:val="24"/>
        </w:rPr>
        <w:t xml:space="preserve"> 954-13-00-712</w:t>
      </w:r>
    </w:p>
    <w:p w:rsidR="00A562B5" w:rsidRPr="003A563E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de-DE"/>
        </w:rPr>
      </w:pPr>
      <w:r w:rsidRPr="006701A4">
        <w:rPr>
          <w:rFonts w:cs="Calibri"/>
          <w:bCs/>
          <w:color w:val="000000"/>
          <w:sz w:val="24"/>
          <w:szCs w:val="24"/>
          <w:lang w:val="de-DE"/>
        </w:rPr>
        <w:t>REGON</w:t>
      </w:r>
      <w:r w:rsidRPr="003A563E">
        <w:rPr>
          <w:rFonts w:cs="Calibri"/>
          <w:color w:val="000000"/>
          <w:sz w:val="24"/>
          <w:szCs w:val="24"/>
          <w:lang w:val="de-DE"/>
        </w:rPr>
        <w:t>: 273073527</w:t>
      </w:r>
    </w:p>
    <w:p w:rsidR="00A562B5" w:rsidRPr="003A563E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r w:rsidRPr="006701A4">
        <w:rPr>
          <w:rFonts w:cs="Calibri"/>
          <w:bCs/>
          <w:sz w:val="24"/>
          <w:szCs w:val="24"/>
          <w:lang w:val="de-DE"/>
        </w:rPr>
        <w:t>tel</w:t>
      </w:r>
      <w:r w:rsidRPr="003A563E">
        <w:rPr>
          <w:rFonts w:cs="Calibri"/>
          <w:sz w:val="24"/>
          <w:szCs w:val="24"/>
          <w:lang w:val="de-DE"/>
        </w:rPr>
        <w:t>.:</w:t>
      </w:r>
      <w:r w:rsidR="009A679E" w:rsidRPr="003A563E">
        <w:rPr>
          <w:rFonts w:cs="Calibri"/>
          <w:sz w:val="24"/>
          <w:szCs w:val="24"/>
          <w:lang w:val="de-DE"/>
        </w:rPr>
        <w:t xml:space="preserve"> </w:t>
      </w:r>
      <w:r w:rsidRPr="003A563E">
        <w:rPr>
          <w:rFonts w:cs="Calibri"/>
          <w:sz w:val="24"/>
          <w:szCs w:val="24"/>
          <w:lang w:val="de-DE"/>
        </w:rPr>
        <w:t>32</w:t>
      </w:r>
      <w:r w:rsidR="009A679E" w:rsidRPr="003A563E">
        <w:rPr>
          <w:rFonts w:cs="Calibri"/>
          <w:sz w:val="24"/>
          <w:szCs w:val="24"/>
          <w:lang w:val="de-DE"/>
        </w:rPr>
        <w:t xml:space="preserve"> </w:t>
      </w:r>
      <w:r w:rsidRPr="003A563E">
        <w:rPr>
          <w:rFonts w:cs="Calibri"/>
          <w:sz w:val="24"/>
          <w:szCs w:val="24"/>
          <w:lang w:val="de-DE"/>
        </w:rPr>
        <w:t>435</w:t>
      </w:r>
      <w:r w:rsidR="009A679E" w:rsidRPr="003A563E">
        <w:rPr>
          <w:rFonts w:cs="Calibri"/>
          <w:sz w:val="24"/>
          <w:szCs w:val="24"/>
          <w:lang w:val="de-DE"/>
        </w:rPr>
        <w:t xml:space="preserve"> </w:t>
      </w:r>
      <w:r w:rsidRPr="003A563E">
        <w:rPr>
          <w:rFonts w:cs="Calibri"/>
          <w:sz w:val="24"/>
          <w:szCs w:val="24"/>
          <w:lang w:val="de-DE"/>
        </w:rPr>
        <w:t>16</w:t>
      </w:r>
      <w:r w:rsidR="009A679E" w:rsidRPr="003A563E">
        <w:rPr>
          <w:rFonts w:cs="Calibri"/>
          <w:sz w:val="24"/>
          <w:szCs w:val="24"/>
          <w:lang w:val="de-DE"/>
        </w:rPr>
        <w:t xml:space="preserve"> </w:t>
      </w:r>
      <w:r w:rsidRPr="003A563E">
        <w:rPr>
          <w:rFonts w:cs="Calibri"/>
          <w:sz w:val="24"/>
          <w:szCs w:val="24"/>
          <w:lang w:val="de-DE"/>
        </w:rPr>
        <w:t>16</w:t>
      </w:r>
    </w:p>
    <w:p w:rsidR="00A562B5" w:rsidRPr="003A563E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proofErr w:type="spellStart"/>
      <w:r w:rsidRPr="006701A4">
        <w:rPr>
          <w:rFonts w:cs="Calibri"/>
          <w:bCs/>
          <w:sz w:val="24"/>
          <w:szCs w:val="24"/>
          <w:lang w:val="de-DE"/>
        </w:rPr>
        <w:t>e-mail</w:t>
      </w:r>
      <w:proofErr w:type="spellEnd"/>
      <w:r w:rsidRPr="003A563E">
        <w:rPr>
          <w:rFonts w:cs="Calibri"/>
          <w:sz w:val="24"/>
          <w:szCs w:val="24"/>
          <w:lang w:val="de-DE"/>
        </w:rPr>
        <w:t>: inwestycja.kssenon@ksse.com.pl</w:t>
      </w:r>
    </w:p>
    <w:p w:rsidR="00A562B5" w:rsidRPr="003A563E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701A4">
        <w:rPr>
          <w:rFonts w:cs="Calibri"/>
          <w:bCs/>
          <w:sz w:val="24"/>
          <w:szCs w:val="24"/>
        </w:rPr>
        <w:t xml:space="preserve">strona internetowa </w:t>
      </w:r>
      <w:r w:rsidR="000E027F" w:rsidRPr="006701A4">
        <w:rPr>
          <w:rFonts w:cs="Calibri"/>
          <w:bCs/>
          <w:sz w:val="24"/>
          <w:szCs w:val="24"/>
        </w:rPr>
        <w:t>Wydzierżawiającego</w:t>
      </w:r>
      <w:r w:rsidRPr="003A563E">
        <w:rPr>
          <w:rFonts w:cs="Calibri"/>
          <w:sz w:val="24"/>
          <w:szCs w:val="24"/>
        </w:rPr>
        <w:t>: www.ksse.com.pl</w:t>
      </w:r>
    </w:p>
    <w:p w:rsidR="00A562B5" w:rsidRDefault="00A562B5" w:rsidP="003D7FDC">
      <w:pPr>
        <w:spacing w:after="0" w:line="240" w:lineRule="auto"/>
        <w:jc w:val="both"/>
        <w:rPr>
          <w:rStyle w:val="Hipercze"/>
          <w:rFonts w:cs="Calibri"/>
          <w:sz w:val="24"/>
          <w:szCs w:val="24"/>
        </w:rPr>
      </w:pPr>
      <w:r w:rsidRPr="006701A4">
        <w:rPr>
          <w:rFonts w:cs="Calibri"/>
          <w:bCs/>
          <w:sz w:val="24"/>
          <w:szCs w:val="24"/>
        </w:rPr>
        <w:t>strona internetowa prowadzonego postępowania</w:t>
      </w:r>
      <w:r w:rsidRPr="00A6210D">
        <w:rPr>
          <w:rFonts w:cs="Calibri"/>
          <w:sz w:val="24"/>
          <w:szCs w:val="24"/>
        </w:rPr>
        <w:t xml:space="preserve">: </w:t>
      </w:r>
      <w:hyperlink r:id="rId10" w:history="1">
        <w:r w:rsidRPr="00A6210D">
          <w:rPr>
            <w:rStyle w:val="Hipercze"/>
            <w:rFonts w:cs="Calibri"/>
            <w:sz w:val="24"/>
            <w:szCs w:val="24"/>
          </w:rPr>
          <w:t>https://platformazakupowa.pl/pn/ksse</w:t>
        </w:r>
      </w:hyperlink>
    </w:p>
    <w:p w:rsidR="003A563E" w:rsidRPr="003D7FDC" w:rsidRDefault="003A563E" w:rsidP="003D7FD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51E6E" w:rsidRDefault="00951E6E" w:rsidP="006701A4">
      <w:pPr>
        <w:pStyle w:val="Akapitzlist"/>
        <w:numPr>
          <w:ilvl w:val="0"/>
          <w:numId w:val="48"/>
        </w:num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OZNACZENIE TRYBU POST</w:t>
      </w:r>
      <w:r w:rsidR="005D7D66">
        <w:rPr>
          <w:rFonts w:cs="Calibri"/>
          <w:b/>
          <w:bCs/>
          <w:color w:val="000000" w:themeColor="text1"/>
          <w:sz w:val="24"/>
          <w:szCs w:val="24"/>
        </w:rPr>
        <w:t>ĘPO</w:t>
      </w:r>
      <w:r>
        <w:rPr>
          <w:rFonts w:cs="Calibri"/>
          <w:b/>
          <w:bCs/>
          <w:color w:val="000000" w:themeColor="text1"/>
          <w:sz w:val="24"/>
          <w:szCs w:val="24"/>
        </w:rPr>
        <w:t>WANIA</w:t>
      </w:r>
    </w:p>
    <w:p w:rsidR="00951E6E" w:rsidRPr="006701A4" w:rsidRDefault="00951E6E" w:rsidP="00951E6E">
      <w:pPr>
        <w:spacing w:line="276" w:lineRule="auto"/>
        <w:jc w:val="both"/>
        <w:rPr>
          <w:rFonts w:cs="Calibri"/>
          <w:bCs/>
          <w:color w:val="000000" w:themeColor="text1"/>
          <w:sz w:val="24"/>
          <w:szCs w:val="24"/>
        </w:rPr>
      </w:pPr>
      <w:r w:rsidRPr="006701A4">
        <w:rPr>
          <w:rFonts w:cs="Calibri"/>
          <w:bCs/>
          <w:color w:val="000000" w:themeColor="text1"/>
          <w:sz w:val="24"/>
          <w:szCs w:val="24"/>
        </w:rPr>
        <w:t xml:space="preserve">Postępowanie </w:t>
      </w:r>
      <w:r w:rsidR="00564A94">
        <w:rPr>
          <w:rFonts w:cs="Calibri"/>
          <w:bCs/>
          <w:color w:val="000000" w:themeColor="text1"/>
          <w:sz w:val="24"/>
          <w:szCs w:val="24"/>
        </w:rPr>
        <w:t>jest</w:t>
      </w:r>
      <w:r w:rsidRPr="006701A4">
        <w:rPr>
          <w:rFonts w:cs="Calibri"/>
          <w:bCs/>
          <w:color w:val="000000" w:themeColor="text1"/>
          <w:sz w:val="24"/>
          <w:szCs w:val="24"/>
        </w:rPr>
        <w:t xml:space="preserve"> prowadzone w trybie przetargu pisemnego.</w:t>
      </w:r>
    </w:p>
    <w:p w:rsidR="00D11452" w:rsidRPr="006701A4" w:rsidRDefault="003A563E" w:rsidP="006701A4">
      <w:pPr>
        <w:pStyle w:val="Akapitzlist"/>
        <w:numPr>
          <w:ilvl w:val="0"/>
          <w:numId w:val="48"/>
        </w:num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OKREŚLNIE SKŁADNIKA MAJĄTKOWEGO PRZEZNACZONEGO DO ODDANIA DO ODPŁANEGO KORZYSTANIA</w:t>
      </w:r>
    </w:p>
    <w:p w:rsidR="00A90578" w:rsidRPr="006701A4" w:rsidRDefault="00295B1E" w:rsidP="006701A4">
      <w:pPr>
        <w:spacing w:after="120"/>
        <w:jc w:val="both"/>
        <w:rPr>
          <w:rFonts w:cs="Calibri"/>
          <w:sz w:val="24"/>
          <w:szCs w:val="24"/>
          <w:u w:val="single"/>
        </w:rPr>
      </w:pPr>
      <w:r w:rsidRPr="006701A4">
        <w:rPr>
          <w:rFonts w:cs="Calibri"/>
          <w:bCs/>
          <w:color w:val="000000" w:themeColor="text1"/>
          <w:sz w:val="24"/>
          <w:szCs w:val="24"/>
        </w:rPr>
        <w:t xml:space="preserve">Przedmiotem </w:t>
      </w:r>
      <w:r w:rsidR="00246F34" w:rsidRPr="006701A4">
        <w:rPr>
          <w:rFonts w:cs="Calibri"/>
          <w:bCs/>
          <w:color w:val="000000" w:themeColor="text1"/>
          <w:sz w:val="24"/>
          <w:szCs w:val="24"/>
        </w:rPr>
        <w:t>przetargu</w:t>
      </w:r>
      <w:r w:rsidR="003941BD" w:rsidRPr="006701A4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Pr="006701A4">
        <w:rPr>
          <w:rFonts w:cs="Calibri"/>
          <w:bCs/>
          <w:color w:val="000000" w:themeColor="text1"/>
          <w:sz w:val="24"/>
          <w:szCs w:val="24"/>
        </w:rPr>
        <w:t xml:space="preserve">jest </w:t>
      </w:r>
      <w:r w:rsidR="00A7778E" w:rsidRPr="006701A4">
        <w:rPr>
          <w:rFonts w:cs="Calibri"/>
          <w:bCs/>
          <w:color w:val="000000" w:themeColor="text1"/>
          <w:sz w:val="24"/>
          <w:szCs w:val="24"/>
        </w:rPr>
        <w:t xml:space="preserve">dzierżawa sieci elektrycznej oraz pełnienie funkcji </w:t>
      </w:r>
      <w:proofErr w:type="spellStart"/>
      <w:r w:rsidR="00A7778E" w:rsidRPr="006701A4">
        <w:rPr>
          <w:rFonts w:cs="Calibri"/>
          <w:bCs/>
          <w:color w:val="000000" w:themeColor="text1"/>
          <w:sz w:val="24"/>
          <w:szCs w:val="24"/>
        </w:rPr>
        <w:t>OSDn</w:t>
      </w:r>
      <w:proofErr w:type="spellEnd"/>
      <w:r w:rsidR="00A7778E" w:rsidRPr="006701A4">
        <w:rPr>
          <w:rFonts w:cs="Calibri"/>
          <w:bCs/>
          <w:color w:val="000000" w:themeColor="text1"/>
          <w:sz w:val="24"/>
          <w:szCs w:val="24"/>
        </w:rPr>
        <w:t xml:space="preserve"> w Akceleratorze Biznesowym KSSENON,</w:t>
      </w:r>
      <w:r w:rsidRPr="006701A4">
        <w:rPr>
          <w:rFonts w:cs="Calibri"/>
          <w:bCs/>
          <w:color w:val="000000" w:themeColor="text1"/>
          <w:sz w:val="24"/>
          <w:szCs w:val="24"/>
        </w:rPr>
        <w:t xml:space="preserve"> zlokalizowan</w:t>
      </w:r>
      <w:r w:rsidR="00A7778E" w:rsidRPr="006701A4">
        <w:rPr>
          <w:rFonts w:cs="Calibri"/>
          <w:bCs/>
          <w:color w:val="000000" w:themeColor="text1"/>
          <w:sz w:val="24"/>
          <w:szCs w:val="24"/>
        </w:rPr>
        <w:t>ym</w:t>
      </w:r>
      <w:r w:rsidRPr="006701A4">
        <w:rPr>
          <w:rFonts w:cs="Calibri"/>
          <w:bCs/>
          <w:color w:val="000000" w:themeColor="text1"/>
          <w:sz w:val="24"/>
          <w:szCs w:val="24"/>
        </w:rPr>
        <w:t xml:space="preserve"> w Żorach przy ul. Rozwojowa 2 (działki o numerach ewidencyjnych 160/35, 1184/22, 1185/22, 1186/22, 1187/22, 1188/22, 1189/22, 1190/22, 1191/22, </w:t>
      </w:r>
      <w:r w:rsidR="003D7FDC" w:rsidRPr="006701A4">
        <w:rPr>
          <w:rFonts w:cs="Calibri"/>
          <w:sz w:val="24"/>
          <w:szCs w:val="24"/>
        </w:rPr>
        <w:t>1265/</w:t>
      </w:r>
      <w:r w:rsidR="00A7778E" w:rsidRPr="006701A4">
        <w:rPr>
          <w:rFonts w:cs="Calibri"/>
          <w:sz w:val="24"/>
          <w:szCs w:val="24"/>
        </w:rPr>
        <w:t>22).</w:t>
      </w:r>
    </w:p>
    <w:p w:rsidR="00A90578" w:rsidRPr="006701A4" w:rsidRDefault="00A90578" w:rsidP="006701A4">
      <w:pPr>
        <w:spacing w:after="120"/>
        <w:jc w:val="both"/>
        <w:rPr>
          <w:rFonts w:cs="Calibri"/>
          <w:sz w:val="24"/>
          <w:szCs w:val="24"/>
          <w:u w:val="single"/>
        </w:rPr>
      </w:pPr>
      <w:r w:rsidRPr="006701A4">
        <w:rPr>
          <w:rFonts w:cs="Calibri"/>
          <w:bCs/>
          <w:color w:val="000000" w:themeColor="text1"/>
          <w:sz w:val="24"/>
          <w:szCs w:val="24"/>
        </w:rPr>
        <w:t>Oznaczenie przedmiotu przetargu wg kodów CPV</w:t>
      </w:r>
    </w:p>
    <w:p w:rsidR="00A90578" w:rsidRPr="00A90578" w:rsidRDefault="00A90578" w:rsidP="006701A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1"/>
        <w:jc w:val="both"/>
        <w:rPr>
          <w:rFonts w:cs="Calibri"/>
          <w:color w:val="000000"/>
          <w:sz w:val="24"/>
          <w:szCs w:val="24"/>
        </w:rPr>
      </w:pPr>
      <w:r w:rsidRPr="00A90578">
        <w:rPr>
          <w:rFonts w:cs="Calibri"/>
          <w:color w:val="000000"/>
          <w:sz w:val="24"/>
          <w:szCs w:val="24"/>
        </w:rPr>
        <w:lastRenderedPageBreak/>
        <w:t>09310000 – Elektryczność</w:t>
      </w:r>
    </w:p>
    <w:p w:rsidR="00A90578" w:rsidRPr="00356D5F" w:rsidRDefault="00A90578" w:rsidP="006701A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1"/>
        <w:jc w:val="both"/>
        <w:rPr>
          <w:rFonts w:cs="Calibri"/>
          <w:sz w:val="24"/>
          <w:szCs w:val="24"/>
        </w:rPr>
      </w:pPr>
      <w:r w:rsidRPr="00356D5F">
        <w:rPr>
          <w:sz w:val="24"/>
          <w:szCs w:val="24"/>
        </w:rPr>
        <w:t xml:space="preserve">65310000-9 </w:t>
      </w:r>
      <w:proofErr w:type="spellStart"/>
      <w:r w:rsidRPr="00356D5F">
        <w:rPr>
          <w:sz w:val="24"/>
          <w:szCs w:val="24"/>
        </w:rPr>
        <w:t>Przesył</w:t>
      </w:r>
      <w:proofErr w:type="spellEnd"/>
      <w:r w:rsidRPr="00356D5F">
        <w:rPr>
          <w:sz w:val="24"/>
          <w:szCs w:val="24"/>
        </w:rPr>
        <w:t xml:space="preserve"> energii elektrycznej</w:t>
      </w:r>
    </w:p>
    <w:p w:rsidR="00A90578" w:rsidRPr="006701A4" w:rsidRDefault="00A90578" w:rsidP="006701A4">
      <w:pPr>
        <w:pStyle w:val="Akapitzlist"/>
        <w:spacing w:after="120"/>
        <w:ind w:left="284"/>
        <w:contextualSpacing w:val="0"/>
        <w:jc w:val="both"/>
        <w:rPr>
          <w:rFonts w:cs="Calibri"/>
          <w:sz w:val="24"/>
          <w:szCs w:val="24"/>
          <w:u w:val="single"/>
        </w:rPr>
      </w:pPr>
    </w:p>
    <w:p w:rsidR="00295B1E" w:rsidRPr="006701A4" w:rsidRDefault="00295B1E" w:rsidP="006701A4">
      <w:pPr>
        <w:spacing w:after="120"/>
        <w:jc w:val="both"/>
        <w:rPr>
          <w:rFonts w:cs="Calibri"/>
          <w:sz w:val="24"/>
          <w:szCs w:val="24"/>
        </w:rPr>
      </w:pPr>
      <w:r w:rsidRPr="006701A4">
        <w:rPr>
          <w:rFonts w:cs="Calibri"/>
          <w:sz w:val="24"/>
          <w:szCs w:val="24"/>
        </w:rPr>
        <w:t xml:space="preserve">Szczegółowy opis przedmiotu </w:t>
      </w:r>
      <w:r w:rsidR="00ED3C8D" w:rsidRPr="006701A4">
        <w:rPr>
          <w:rFonts w:cs="Calibri"/>
          <w:sz w:val="24"/>
          <w:szCs w:val="24"/>
        </w:rPr>
        <w:t>przetargu</w:t>
      </w:r>
      <w:r w:rsidRPr="006701A4">
        <w:rPr>
          <w:rFonts w:cs="Calibri"/>
          <w:sz w:val="24"/>
          <w:szCs w:val="24"/>
        </w:rPr>
        <w:t xml:space="preserve">: </w:t>
      </w:r>
    </w:p>
    <w:p w:rsidR="001711C8" w:rsidRPr="00B21979" w:rsidRDefault="001711C8" w:rsidP="001711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textDirection w:val="btLr"/>
        <w:textAlignment w:val="top"/>
        <w:outlineLvl w:val="0"/>
        <w:rPr>
          <w:rFonts w:cs="Calibri"/>
          <w:color w:val="000000"/>
          <w:sz w:val="24"/>
          <w:szCs w:val="24"/>
        </w:rPr>
      </w:pPr>
      <w:r w:rsidRPr="00B21979">
        <w:rPr>
          <w:rFonts w:cs="Calibri"/>
          <w:color w:val="000000"/>
          <w:sz w:val="24"/>
          <w:szCs w:val="24"/>
        </w:rPr>
        <w:t xml:space="preserve">Przedmiotem </w:t>
      </w:r>
      <w:r w:rsidR="00ED3C8D" w:rsidRPr="00B21979">
        <w:rPr>
          <w:rFonts w:cs="Calibri"/>
          <w:color w:val="000000"/>
          <w:sz w:val="24"/>
          <w:szCs w:val="24"/>
        </w:rPr>
        <w:t xml:space="preserve">przetargu </w:t>
      </w:r>
      <w:r w:rsidRPr="00B21979">
        <w:rPr>
          <w:rFonts w:cs="Calibri"/>
          <w:color w:val="000000"/>
          <w:sz w:val="24"/>
          <w:szCs w:val="24"/>
        </w:rPr>
        <w:t xml:space="preserve">jest dzierżawa sieci elektrycznej w budynkach Akcelerator Biznesowy KSSENON, który jest kompleksem 4 budynków, z czego każdy z nich jest podzielony na część magazynowo – produkcyjną z częścią przemysłową składającą się z 8 mniejszych hal w każdym z budynków oraz część pozaprzemysłową, w skład której wchodzą lokale biurowe, lokale usługowe, bistro, restauracja, punkt przedszkolny i sale konferencyjne. </w:t>
      </w:r>
      <w:r w:rsidR="000E027F" w:rsidRPr="00B21979">
        <w:rPr>
          <w:rFonts w:cs="Calibri"/>
          <w:color w:val="000000"/>
          <w:sz w:val="24"/>
          <w:szCs w:val="24"/>
        </w:rPr>
        <w:t>Wydzierżawiający</w:t>
      </w:r>
      <w:r w:rsidRPr="00B21979">
        <w:rPr>
          <w:rFonts w:cs="Calibri"/>
          <w:color w:val="000000"/>
          <w:sz w:val="24"/>
          <w:szCs w:val="24"/>
        </w:rPr>
        <w:t xml:space="preserve"> zobowiązuje się powierzyć pełnienie obowiązków </w:t>
      </w:r>
      <w:proofErr w:type="spellStart"/>
      <w:r w:rsidRPr="00B21979">
        <w:rPr>
          <w:rFonts w:cs="Calibri"/>
          <w:color w:val="000000"/>
          <w:sz w:val="24"/>
          <w:szCs w:val="24"/>
        </w:rPr>
        <w:t>OSDn</w:t>
      </w:r>
      <w:proofErr w:type="spellEnd"/>
      <w:r w:rsidRPr="00B21979">
        <w:rPr>
          <w:rFonts w:cs="Calibri"/>
          <w:color w:val="000000"/>
          <w:sz w:val="24"/>
          <w:szCs w:val="24"/>
        </w:rPr>
        <w:t xml:space="preserve"> Dzierżawcy, po objęciu terenu koncesją na dystrybucję energii elektrycznej.</w:t>
      </w:r>
    </w:p>
    <w:p w:rsidR="00295B1E" w:rsidRPr="003D7FDC" w:rsidRDefault="00295B1E" w:rsidP="00775547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Zakres </w:t>
      </w:r>
      <w:r w:rsidR="00C37E6A">
        <w:rPr>
          <w:rFonts w:cs="Calibri"/>
          <w:sz w:val="24"/>
          <w:szCs w:val="24"/>
        </w:rPr>
        <w:t>przetargu</w:t>
      </w:r>
      <w:r w:rsidR="00C37E6A" w:rsidRPr="003D7FDC">
        <w:rPr>
          <w:rFonts w:cs="Calibri"/>
          <w:sz w:val="24"/>
          <w:szCs w:val="24"/>
        </w:rPr>
        <w:t xml:space="preserve"> </w:t>
      </w:r>
      <w:r w:rsidRPr="003D7FDC">
        <w:rPr>
          <w:rFonts w:cs="Calibri"/>
          <w:sz w:val="24"/>
          <w:szCs w:val="24"/>
        </w:rPr>
        <w:t xml:space="preserve">obejmuje: </w:t>
      </w:r>
      <w:r w:rsidR="00C5448B">
        <w:rPr>
          <w:rFonts w:cs="Calibri"/>
          <w:sz w:val="24"/>
          <w:szCs w:val="24"/>
        </w:rPr>
        <w:t xml:space="preserve">dzierżawę sieci elektrycznej Akceleratora Biznesowego KSSENON oraz pełnienie funkcji </w:t>
      </w:r>
      <w:proofErr w:type="spellStart"/>
      <w:r w:rsidR="00C5448B">
        <w:rPr>
          <w:rFonts w:cs="Calibri"/>
          <w:sz w:val="24"/>
          <w:szCs w:val="24"/>
        </w:rPr>
        <w:t>OSDn</w:t>
      </w:r>
      <w:proofErr w:type="spellEnd"/>
      <w:r w:rsidR="00C5448B">
        <w:rPr>
          <w:rFonts w:cs="Calibri"/>
          <w:sz w:val="24"/>
          <w:szCs w:val="24"/>
        </w:rPr>
        <w:t xml:space="preserve"> na obiekcie</w:t>
      </w:r>
      <w:r w:rsidR="00CC4661">
        <w:rPr>
          <w:rFonts w:cs="Calibri"/>
          <w:sz w:val="24"/>
          <w:szCs w:val="24"/>
        </w:rPr>
        <w:t xml:space="preserve"> </w:t>
      </w:r>
      <w:r w:rsidR="00B134E7">
        <w:rPr>
          <w:rFonts w:cs="Calibri"/>
          <w:b/>
          <w:sz w:val="24"/>
          <w:szCs w:val="24"/>
        </w:rPr>
        <w:t xml:space="preserve"> w terminie do dnia </w:t>
      </w:r>
      <w:r w:rsidR="001D7E6A">
        <w:rPr>
          <w:rFonts w:cs="Calibri"/>
          <w:b/>
          <w:sz w:val="24"/>
          <w:szCs w:val="24"/>
        </w:rPr>
        <w:t>31</w:t>
      </w:r>
      <w:r w:rsidR="00B134E7">
        <w:rPr>
          <w:rFonts w:cs="Calibri"/>
          <w:b/>
          <w:sz w:val="24"/>
          <w:szCs w:val="24"/>
        </w:rPr>
        <w:t>.0</w:t>
      </w:r>
      <w:r w:rsidR="001D7E6A">
        <w:rPr>
          <w:rFonts w:cs="Calibri"/>
          <w:b/>
          <w:sz w:val="24"/>
          <w:szCs w:val="24"/>
        </w:rPr>
        <w:t>8</w:t>
      </w:r>
      <w:r w:rsidR="00B134E7">
        <w:rPr>
          <w:rFonts w:cs="Calibri"/>
          <w:b/>
          <w:sz w:val="24"/>
          <w:szCs w:val="24"/>
        </w:rPr>
        <w:t>.2030 r.</w:t>
      </w:r>
    </w:p>
    <w:p w:rsidR="003E4340" w:rsidRPr="005F09C3" w:rsidRDefault="003E4340" w:rsidP="00775547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5F09C3">
        <w:rPr>
          <w:rFonts w:cs="Calibri"/>
          <w:sz w:val="24"/>
          <w:szCs w:val="24"/>
        </w:rPr>
        <w:t xml:space="preserve">Szacowanie zużycia energii elektrycznej </w:t>
      </w:r>
      <w:r w:rsidR="005F09C3">
        <w:rPr>
          <w:rFonts w:cs="Calibri"/>
          <w:sz w:val="24"/>
          <w:szCs w:val="24"/>
        </w:rPr>
        <w:t>przez obiekt w kolejnych latach</w:t>
      </w:r>
      <w:r w:rsidR="00400337" w:rsidRPr="005F09C3">
        <w:rPr>
          <w:rFonts w:cs="Calibri"/>
          <w:sz w:val="24"/>
          <w:szCs w:val="24"/>
        </w:rPr>
        <w:t>:</w:t>
      </w:r>
    </w:p>
    <w:p w:rsidR="003E4340" w:rsidRPr="005F09C3" w:rsidRDefault="003E4340" w:rsidP="001F1672">
      <w:pPr>
        <w:pStyle w:val="Akapitzlist"/>
        <w:numPr>
          <w:ilvl w:val="0"/>
          <w:numId w:val="32"/>
        </w:numPr>
        <w:spacing w:after="120" w:line="280" w:lineRule="exact"/>
        <w:jc w:val="both"/>
        <w:rPr>
          <w:sz w:val="24"/>
        </w:rPr>
      </w:pPr>
      <w:r w:rsidRPr="005F09C3">
        <w:rPr>
          <w:sz w:val="24"/>
        </w:rPr>
        <w:t>W pierwszym roku działania ~2087 MWh/rok,</w:t>
      </w:r>
    </w:p>
    <w:p w:rsidR="003E4340" w:rsidRPr="005F09C3" w:rsidRDefault="003E4340" w:rsidP="001F1672">
      <w:pPr>
        <w:pStyle w:val="Akapitzlist"/>
        <w:numPr>
          <w:ilvl w:val="0"/>
          <w:numId w:val="32"/>
        </w:numPr>
        <w:spacing w:after="120" w:line="280" w:lineRule="exact"/>
        <w:jc w:val="both"/>
        <w:rPr>
          <w:sz w:val="24"/>
        </w:rPr>
      </w:pPr>
      <w:r w:rsidRPr="005F09C3">
        <w:rPr>
          <w:sz w:val="24"/>
        </w:rPr>
        <w:t>W drugim roku działania ~3326 MWh/rok,</w:t>
      </w:r>
    </w:p>
    <w:p w:rsidR="003E4340" w:rsidRPr="005F09C3" w:rsidRDefault="003E4340" w:rsidP="001F1672">
      <w:pPr>
        <w:pStyle w:val="Akapitzlist"/>
        <w:numPr>
          <w:ilvl w:val="0"/>
          <w:numId w:val="32"/>
        </w:numPr>
        <w:spacing w:after="120" w:line="280" w:lineRule="exact"/>
        <w:jc w:val="both"/>
        <w:rPr>
          <w:sz w:val="24"/>
        </w:rPr>
      </w:pPr>
      <w:r w:rsidRPr="005F09C3">
        <w:rPr>
          <w:sz w:val="24"/>
        </w:rPr>
        <w:t>W trzecim roku działania ~3880 MWh/rok,</w:t>
      </w:r>
    </w:p>
    <w:p w:rsidR="003E4340" w:rsidRPr="005F09C3" w:rsidRDefault="003E4340" w:rsidP="001F1672">
      <w:pPr>
        <w:pStyle w:val="Akapitzlist"/>
        <w:numPr>
          <w:ilvl w:val="0"/>
          <w:numId w:val="32"/>
        </w:numPr>
        <w:spacing w:after="120" w:line="280" w:lineRule="exact"/>
        <w:jc w:val="both"/>
        <w:rPr>
          <w:sz w:val="24"/>
        </w:rPr>
      </w:pPr>
      <w:r w:rsidRPr="005F09C3">
        <w:rPr>
          <w:sz w:val="24"/>
        </w:rPr>
        <w:t xml:space="preserve">W czwartym </w:t>
      </w:r>
      <w:r w:rsidR="001711C8" w:rsidRPr="005F09C3">
        <w:rPr>
          <w:sz w:val="24"/>
        </w:rPr>
        <w:t xml:space="preserve">i każdym kolejnym </w:t>
      </w:r>
      <w:r w:rsidRPr="005F09C3">
        <w:rPr>
          <w:sz w:val="24"/>
        </w:rPr>
        <w:t>roku działania ~4107 MWh/rok.</w:t>
      </w:r>
    </w:p>
    <w:p w:rsidR="00AF14F6" w:rsidRPr="005F09C3" w:rsidRDefault="00AF14F6" w:rsidP="00AF14F6">
      <w:pPr>
        <w:spacing w:after="120" w:line="280" w:lineRule="exact"/>
        <w:jc w:val="both"/>
        <w:rPr>
          <w:sz w:val="24"/>
        </w:rPr>
      </w:pPr>
      <w:r w:rsidRPr="005F09C3">
        <w:rPr>
          <w:sz w:val="24"/>
        </w:rPr>
        <w:t>Zastrzega się, że w zależności od napełnienia obiektu Najemcami, wskazane zużycie energii elektrycznej przez obiekt może być różne od podanego powyżej.</w:t>
      </w:r>
    </w:p>
    <w:p w:rsidR="00951C77" w:rsidRPr="005F09C3" w:rsidRDefault="009437AF" w:rsidP="00AF14F6">
      <w:pPr>
        <w:spacing w:after="120" w:line="280" w:lineRule="exact"/>
        <w:jc w:val="both"/>
        <w:rPr>
          <w:sz w:val="24"/>
        </w:rPr>
      </w:pPr>
      <w:r w:rsidRPr="005F09C3">
        <w:rPr>
          <w:sz w:val="24"/>
        </w:rPr>
        <w:t xml:space="preserve">Rozliczenie będzie odbywać się za faktycznie zużytą ilość energii określoną we wskazaniach urządzeń pomiarowych. </w:t>
      </w:r>
      <w:r w:rsidR="000E027F">
        <w:rPr>
          <w:sz w:val="24"/>
        </w:rPr>
        <w:t>Oferent</w:t>
      </w:r>
      <w:r w:rsidR="005D7D66">
        <w:rPr>
          <w:sz w:val="24"/>
        </w:rPr>
        <w:t>owi</w:t>
      </w:r>
      <w:r w:rsidRPr="005F09C3">
        <w:rPr>
          <w:sz w:val="24"/>
        </w:rPr>
        <w:t xml:space="preserve"> nie przysługuje żadne roszczenie względem </w:t>
      </w:r>
      <w:r w:rsidR="000E027F">
        <w:rPr>
          <w:sz w:val="24"/>
        </w:rPr>
        <w:t>Wydzierżawiającego</w:t>
      </w:r>
      <w:r w:rsidRPr="005F09C3">
        <w:rPr>
          <w:sz w:val="24"/>
        </w:rPr>
        <w:t xml:space="preserve"> w przypadku, gdy ilość energii (wolumen) określone w </w:t>
      </w:r>
      <w:r w:rsidR="00C37E6A">
        <w:rPr>
          <w:sz w:val="24"/>
        </w:rPr>
        <w:t>SWZ</w:t>
      </w:r>
      <w:r w:rsidR="00C37E6A" w:rsidRPr="005F09C3">
        <w:rPr>
          <w:sz w:val="24"/>
        </w:rPr>
        <w:t xml:space="preserve"> </w:t>
      </w:r>
      <w:r w:rsidRPr="005F09C3">
        <w:rPr>
          <w:sz w:val="24"/>
        </w:rPr>
        <w:t>nie zostanie w pełni osiągnięty w czasie realizacji umowy.</w:t>
      </w:r>
    </w:p>
    <w:p w:rsidR="00A90578" w:rsidRDefault="00A90578" w:rsidP="006701A4">
      <w:pPr>
        <w:spacing w:after="120" w:line="280" w:lineRule="exact"/>
        <w:jc w:val="both"/>
        <w:rPr>
          <w:sz w:val="24"/>
        </w:rPr>
      </w:pPr>
      <w:r>
        <w:rPr>
          <w:sz w:val="24"/>
        </w:rPr>
        <w:t xml:space="preserve">Szczegółowy opis przedmiotu </w:t>
      </w:r>
      <w:r w:rsidR="00E123BF">
        <w:rPr>
          <w:sz w:val="24"/>
        </w:rPr>
        <w:t>umowy</w:t>
      </w:r>
      <w:r>
        <w:rPr>
          <w:sz w:val="24"/>
        </w:rPr>
        <w:t xml:space="preserve"> oraz warunki ud</w:t>
      </w:r>
      <w:r w:rsidR="0082581F">
        <w:rPr>
          <w:sz w:val="24"/>
        </w:rPr>
        <w:t>ziału w postępowaniu, kryteria oceny ofert zawiera Specyfikacja</w:t>
      </w:r>
      <w:r>
        <w:rPr>
          <w:sz w:val="24"/>
        </w:rPr>
        <w:t xml:space="preserve"> Warunków Zamówienia.</w:t>
      </w:r>
    </w:p>
    <w:p w:rsidR="00AC0652" w:rsidRDefault="00AC0652" w:rsidP="006701A4">
      <w:pPr>
        <w:pStyle w:val="Akapitzlist"/>
        <w:numPr>
          <w:ilvl w:val="0"/>
          <w:numId w:val="48"/>
        </w:numPr>
        <w:spacing w:after="120" w:line="280" w:lineRule="exact"/>
        <w:jc w:val="both"/>
        <w:rPr>
          <w:b/>
          <w:sz w:val="24"/>
        </w:rPr>
      </w:pPr>
      <w:r>
        <w:rPr>
          <w:b/>
          <w:sz w:val="24"/>
        </w:rPr>
        <w:t>OZNACZENIE TERMINU I MIEJSCA PRZEPROWADZENIA PRZETARGU</w:t>
      </w:r>
    </w:p>
    <w:p w:rsidR="00AC0652" w:rsidRPr="006701A4" w:rsidRDefault="00AC0652" w:rsidP="006701A4">
      <w:pPr>
        <w:spacing w:after="120" w:line="280" w:lineRule="exact"/>
        <w:jc w:val="both"/>
        <w:rPr>
          <w:sz w:val="24"/>
        </w:rPr>
      </w:pPr>
      <w:r w:rsidRPr="006701A4">
        <w:rPr>
          <w:sz w:val="24"/>
        </w:rPr>
        <w:t>Przetarg odbywa się przy użyciu środków komunikacji elektronicznej.</w:t>
      </w:r>
    </w:p>
    <w:p w:rsidR="00AC0652" w:rsidRDefault="00AC0652" w:rsidP="006701A4">
      <w:pPr>
        <w:spacing w:after="0" w:line="276" w:lineRule="auto"/>
        <w:jc w:val="both"/>
        <w:rPr>
          <w:rStyle w:val="Hipercze"/>
          <w:rFonts w:cs="Calibri"/>
          <w:sz w:val="24"/>
          <w:szCs w:val="24"/>
        </w:rPr>
      </w:pPr>
      <w:r w:rsidRPr="006701A4">
        <w:rPr>
          <w:rFonts w:cs="Calibri"/>
          <w:sz w:val="24"/>
          <w:szCs w:val="24"/>
        </w:rPr>
        <w:t xml:space="preserve">Oferty należy złożyć w nieprzekraczalnym terminie do dnia </w:t>
      </w:r>
      <w:r w:rsidRPr="006701A4">
        <w:rPr>
          <w:rFonts w:cs="Calibri"/>
          <w:b/>
          <w:sz w:val="24"/>
          <w:szCs w:val="24"/>
        </w:rPr>
        <w:t>1</w:t>
      </w:r>
      <w:r w:rsidR="004A25D6">
        <w:rPr>
          <w:rFonts w:cs="Calibri"/>
          <w:b/>
          <w:sz w:val="24"/>
          <w:szCs w:val="24"/>
        </w:rPr>
        <w:t>9</w:t>
      </w:r>
      <w:bookmarkStart w:id="1" w:name="_GoBack"/>
      <w:bookmarkEnd w:id="1"/>
      <w:r w:rsidRPr="006701A4">
        <w:rPr>
          <w:rFonts w:cs="Calibri"/>
          <w:b/>
          <w:sz w:val="24"/>
          <w:szCs w:val="24"/>
        </w:rPr>
        <w:t>.02.2024 r.</w:t>
      </w:r>
      <w:r w:rsidRPr="006701A4">
        <w:rPr>
          <w:rFonts w:cs="Calibri"/>
          <w:sz w:val="24"/>
          <w:szCs w:val="24"/>
        </w:rPr>
        <w:t xml:space="preserve"> do godziny </w:t>
      </w:r>
      <w:r w:rsidR="00D36D32">
        <w:rPr>
          <w:rFonts w:cs="Calibri"/>
          <w:sz w:val="24"/>
          <w:szCs w:val="24"/>
        </w:rPr>
        <w:br/>
      </w:r>
      <w:r w:rsidRPr="006701A4">
        <w:rPr>
          <w:rFonts w:cs="Calibri"/>
          <w:b/>
          <w:sz w:val="24"/>
          <w:szCs w:val="24"/>
        </w:rPr>
        <w:t>10:00</w:t>
      </w:r>
      <w:r w:rsidR="00D36D32">
        <w:rPr>
          <w:rFonts w:cs="Calibri"/>
          <w:b/>
          <w:sz w:val="24"/>
          <w:szCs w:val="24"/>
        </w:rPr>
        <w:t xml:space="preserve"> </w:t>
      </w:r>
      <w:r w:rsidRPr="006701A4">
        <w:rPr>
          <w:rFonts w:cs="Calibri"/>
          <w:color w:val="000000" w:themeColor="text1"/>
          <w:sz w:val="24"/>
          <w:szCs w:val="24"/>
        </w:rPr>
        <w:t>Złożenie oferty odbywa się poprzez Platformę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="00D36D32">
        <w:rPr>
          <w:rFonts w:cs="Calibri"/>
          <w:color w:val="000000" w:themeColor="text1"/>
          <w:sz w:val="24"/>
          <w:szCs w:val="24"/>
        </w:rPr>
        <w:t xml:space="preserve"> </w:t>
      </w:r>
      <w:hyperlink r:id="rId11" w:history="1">
        <w:r w:rsidR="00D36D32" w:rsidRPr="00421F51">
          <w:rPr>
            <w:rStyle w:val="Hipercze"/>
            <w:rFonts w:cs="Calibri"/>
            <w:sz w:val="24"/>
            <w:szCs w:val="24"/>
          </w:rPr>
          <w:t>https://platformazakupowa.pl/pn/ksse</w:t>
        </w:r>
      </w:hyperlink>
    </w:p>
    <w:p w:rsidR="00D36D32" w:rsidRPr="00336737" w:rsidRDefault="00D36D32" w:rsidP="006701A4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Szczegółowy sposób </w:t>
      </w:r>
      <w:r w:rsidR="00AC0652" w:rsidRPr="006701A4">
        <w:rPr>
          <w:rFonts w:cs="Calibri"/>
          <w:color w:val="000000" w:themeColor="text1"/>
          <w:sz w:val="24"/>
          <w:szCs w:val="24"/>
        </w:rPr>
        <w:t xml:space="preserve">składania oferty opisany został w Instrukcji dla wykonawców </w:t>
      </w:r>
      <w:r>
        <w:rPr>
          <w:rFonts w:cs="Calibri"/>
          <w:color w:val="000000" w:themeColor="text1"/>
          <w:sz w:val="24"/>
          <w:szCs w:val="24"/>
        </w:rPr>
        <w:br/>
      </w:r>
      <w:r w:rsidR="00AC0652" w:rsidRPr="006701A4">
        <w:rPr>
          <w:rFonts w:cs="Calibri"/>
          <w:color w:val="000000" w:themeColor="text1"/>
          <w:sz w:val="24"/>
          <w:szCs w:val="24"/>
        </w:rPr>
        <w:t>dostępnej na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="00AC0652" w:rsidRPr="006701A4">
        <w:rPr>
          <w:rFonts w:cs="Calibri"/>
          <w:color w:val="000000" w:themeColor="text1"/>
          <w:sz w:val="24"/>
          <w:szCs w:val="24"/>
        </w:rPr>
        <w:t>Platformie</w:t>
      </w:r>
      <w:r w:rsidR="00AC0652">
        <w:rPr>
          <w:rFonts w:cs="Calibri"/>
          <w:color w:val="000000" w:themeColor="text1"/>
          <w:sz w:val="24"/>
          <w:szCs w:val="24"/>
        </w:rPr>
        <w:t xml:space="preserve"> oraz w SWZ</w:t>
      </w:r>
      <w:r w:rsidR="00AC0652" w:rsidRPr="006701A4">
        <w:rPr>
          <w:rFonts w:cs="Calibri"/>
          <w:color w:val="000000" w:themeColor="text1"/>
          <w:sz w:val="24"/>
          <w:szCs w:val="24"/>
        </w:rPr>
        <w:t>.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Pr="006701A4">
        <w:rPr>
          <w:rFonts w:cs="Calibri"/>
          <w:sz w:val="24"/>
          <w:szCs w:val="24"/>
        </w:rPr>
        <w:t>Oferent jest związany złożoną ofertą przez okres 60 dni, rozpoczynający się w dniu w  którym upływa termin składania ofert.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336737">
        <w:rPr>
          <w:rFonts w:cs="Calibri"/>
          <w:color w:val="000000" w:themeColor="text1"/>
          <w:sz w:val="24"/>
          <w:szCs w:val="24"/>
          <w:shd w:val="clear" w:color="auto" w:fill="FFFFFF"/>
        </w:rPr>
        <w:t>W przypadku gdy wybór najkorzystniejszej oferty nie nastąpi przed upływem terminu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36737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związania ofertą, o którym mowa powyżej, 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>Wydzierżawiający</w:t>
      </w:r>
      <w:r w:rsidRPr="00336737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przed upływem terminu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36737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związania ofertą, 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>może zwrócić się</w:t>
      </w:r>
      <w:r w:rsidRPr="00336737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do 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>oferentów</w:t>
      </w:r>
      <w:r w:rsidRPr="00336737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o wyrażenie zgody na przedłużenie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36737">
        <w:rPr>
          <w:rFonts w:cs="Calibri"/>
          <w:color w:val="000000" w:themeColor="text1"/>
          <w:sz w:val="24"/>
          <w:szCs w:val="24"/>
          <w:shd w:val="clear" w:color="auto" w:fill="FFFFFF"/>
        </w:rPr>
        <w:t>tego terminu o wskazywany przez niego okres, nie dłuższy niż 60 dni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D36D32" w:rsidRDefault="00D36D32" w:rsidP="006701A4">
      <w:pPr>
        <w:spacing w:after="0" w:line="276" w:lineRule="auto"/>
        <w:ind w:firstLine="501"/>
        <w:jc w:val="both"/>
        <w:rPr>
          <w:rFonts w:cs="Calibri"/>
          <w:color w:val="000000" w:themeColor="text1"/>
          <w:sz w:val="24"/>
          <w:szCs w:val="24"/>
        </w:rPr>
      </w:pPr>
    </w:p>
    <w:p w:rsidR="00AC0652" w:rsidRPr="006701A4" w:rsidRDefault="00AC0652" w:rsidP="006701A4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6701A4">
        <w:rPr>
          <w:rFonts w:cs="Calibri"/>
          <w:b/>
          <w:color w:val="000000" w:themeColor="text1"/>
          <w:sz w:val="24"/>
          <w:szCs w:val="24"/>
        </w:rPr>
        <w:t>OZNACZENIE TERMINU I MIEJSCA W KTÓRYM MOŻNA OBEJRZEĆ PRZEDMIOT PRZETARGU</w:t>
      </w:r>
    </w:p>
    <w:p w:rsidR="00A90578" w:rsidRPr="006701A4" w:rsidRDefault="00A90578" w:rsidP="006701A4">
      <w:pPr>
        <w:jc w:val="both"/>
        <w:rPr>
          <w:rFonts w:cs="Calibri"/>
          <w:bCs/>
          <w:color w:val="000000" w:themeColor="text1"/>
          <w:sz w:val="24"/>
          <w:szCs w:val="24"/>
        </w:rPr>
      </w:pPr>
      <w:r w:rsidRPr="006701A4">
        <w:rPr>
          <w:rFonts w:cs="Calibri"/>
          <w:bCs/>
          <w:color w:val="000000" w:themeColor="text1"/>
          <w:sz w:val="24"/>
          <w:szCs w:val="24"/>
        </w:rPr>
        <w:lastRenderedPageBreak/>
        <w:t>Wydzierżawiający nie wymaga poprzedzenia złożenia oferty odbyciem przez Oferenta wizji lokalnej.</w:t>
      </w:r>
    </w:p>
    <w:p w:rsidR="00A90578" w:rsidRDefault="00AC0652" w:rsidP="006701A4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 w:rsidRPr="006701A4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Wydzierżawiający </w:t>
      </w:r>
      <w:r w:rsidR="00A90578" w:rsidRPr="006701A4">
        <w:rPr>
          <w:rFonts w:cs="Calibri"/>
          <w:color w:val="000000" w:themeColor="text1"/>
          <w:sz w:val="24"/>
          <w:szCs w:val="24"/>
          <w:shd w:val="clear" w:color="auto" w:fill="FFFFFF"/>
        </w:rPr>
        <w:t>zaleca odbycie wizji lokalnej. Wizja lokalna odbędzie się w dniu 0</w:t>
      </w:r>
      <w:r w:rsidR="00A02260">
        <w:rPr>
          <w:rFonts w:cs="Calibri"/>
          <w:color w:val="000000" w:themeColor="text1"/>
          <w:sz w:val="24"/>
          <w:szCs w:val="24"/>
          <w:shd w:val="clear" w:color="auto" w:fill="FFFFFF"/>
        </w:rPr>
        <w:t>9</w:t>
      </w:r>
      <w:r w:rsidR="00A90578" w:rsidRPr="006701A4">
        <w:rPr>
          <w:rFonts w:cs="Calibri"/>
          <w:color w:val="000000" w:themeColor="text1"/>
          <w:sz w:val="24"/>
          <w:szCs w:val="24"/>
          <w:shd w:val="clear" w:color="auto" w:fill="FFFFFF"/>
        </w:rPr>
        <w:t>.02.2024 r. o godzinie 10.00</w:t>
      </w:r>
      <w:r w:rsidRPr="006701A4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90578" w:rsidRPr="006701A4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Oferenci uczestniczący w wizji lokalnej zobowiązani są zgłosić się </w:t>
      </w:r>
      <w:r w:rsidR="00A02260">
        <w:rPr>
          <w:rFonts w:cs="Calibri"/>
          <w:color w:val="000000" w:themeColor="text1"/>
          <w:sz w:val="24"/>
          <w:szCs w:val="24"/>
          <w:shd w:val="clear" w:color="auto" w:fill="FFFFFF"/>
        </w:rPr>
        <w:t>w dniu 09</w:t>
      </w:r>
      <w:r w:rsidR="00A90578" w:rsidRPr="006701A4">
        <w:rPr>
          <w:rFonts w:cs="Calibri"/>
          <w:color w:val="000000" w:themeColor="text1"/>
          <w:sz w:val="24"/>
          <w:szCs w:val="24"/>
          <w:shd w:val="clear" w:color="auto" w:fill="FFFFFF"/>
        </w:rPr>
        <w:t>.02.2024 r. o godzinie 10.00 w Żorach ul. Rozwojowa 2, informacja w budynku A</w:t>
      </w:r>
    </w:p>
    <w:p w:rsidR="00691BEB" w:rsidRPr="006701A4" w:rsidRDefault="00691BEB" w:rsidP="006701A4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</w:p>
    <w:p w:rsidR="00691BEB" w:rsidRDefault="00AC0652" w:rsidP="006701A4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="Calibri"/>
          <w:b/>
          <w:color w:val="000000" w:themeColor="text1"/>
          <w:sz w:val="24"/>
          <w:szCs w:val="24"/>
        </w:rPr>
      </w:pPr>
      <w:r w:rsidRPr="006701A4">
        <w:rPr>
          <w:rFonts w:cs="Calibri"/>
          <w:b/>
          <w:color w:val="000000" w:themeColor="text1"/>
          <w:sz w:val="24"/>
          <w:szCs w:val="24"/>
        </w:rPr>
        <w:t>SPOSÓB OBLICZENIA CENY</w:t>
      </w:r>
    </w:p>
    <w:p w:rsidR="00AC0652" w:rsidRDefault="00691BEB" w:rsidP="006701A4">
      <w:pPr>
        <w:pStyle w:val="Akapitzlist"/>
        <w:spacing w:after="0" w:line="276" w:lineRule="auto"/>
        <w:ind w:left="501"/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 xml:space="preserve"> </w:t>
      </w:r>
    </w:p>
    <w:p w:rsidR="00BB5B75" w:rsidRPr="006701A4" w:rsidRDefault="00BB5B75" w:rsidP="006701A4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>Cena oferty winna być zgodna z przepisami art. 3 ust. 1 pkt 1 i ust. 2 ustawy z 09 maja</w:t>
      </w:r>
      <w:r w:rsidR="00E11BA6"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>2014 r. o informowaniu o cenach towarów i usług.</w:t>
      </w:r>
    </w:p>
    <w:p w:rsidR="00BB5B75" w:rsidRPr="006701A4" w:rsidRDefault="00BB5B75" w:rsidP="006701A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Oferta musi zawierać ceny jednostkowe netto oraz łączną cenę netto i brutto z </w:t>
      </w:r>
      <w:r w:rsidRPr="006701A4">
        <w:rPr>
          <w:rFonts w:asciiTheme="minorHAnsi" w:hAnsiTheme="minorHAnsi" w:cstheme="minorHAnsi"/>
          <w:sz w:val="24"/>
          <w:szCs w:val="24"/>
        </w:rPr>
        <w:t>dokładnością do 2 miejsc po przecinku za realizację dostawy zgodnie</w:t>
      </w:r>
      <w:r w:rsidR="00E11BA6" w:rsidRPr="006701A4">
        <w:rPr>
          <w:rFonts w:asciiTheme="minorHAnsi" w:hAnsiTheme="minorHAnsi" w:cstheme="minorHAnsi"/>
          <w:sz w:val="24"/>
          <w:szCs w:val="24"/>
        </w:rPr>
        <w:t xml:space="preserve"> z</w:t>
      </w:r>
      <w:r w:rsidRPr="006701A4">
        <w:rPr>
          <w:rFonts w:asciiTheme="minorHAnsi" w:hAnsiTheme="minorHAnsi" w:cstheme="minorHAnsi"/>
          <w:sz w:val="24"/>
          <w:szCs w:val="24"/>
        </w:rPr>
        <w:t xml:space="preserve"> Formularzem Oferty – </w:t>
      </w:r>
      <w:r w:rsidRPr="006701A4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  <w:r w:rsidR="0082581F" w:rsidRPr="006701A4">
        <w:rPr>
          <w:rFonts w:asciiTheme="minorHAnsi" w:hAnsiTheme="minorHAnsi" w:cstheme="minorHAnsi"/>
          <w:b/>
          <w:bCs/>
          <w:sz w:val="24"/>
          <w:szCs w:val="24"/>
        </w:rPr>
        <w:t xml:space="preserve"> i 2</w:t>
      </w:r>
      <w:r w:rsidRPr="006701A4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  <w:r w:rsidRPr="006701A4">
        <w:rPr>
          <w:rFonts w:asciiTheme="minorHAnsi" w:hAnsiTheme="minorHAnsi" w:cstheme="minorHAnsi"/>
          <w:sz w:val="24"/>
          <w:szCs w:val="24"/>
        </w:rPr>
        <w:t>.</w:t>
      </w:r>
    </w:p>
    <w:p w:rsidR="00BB5B75" w:rsidRPr="006701A4" w:rsidRDefault="00E75B30" w:rsidP="001D7E6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A4">
        <w:rPr>
          <w:rFonts w:asciiTheme="minorHAnsi" w:hAnsiTheme="minorHAnsi" w:cstheme="minorHAnsi"/>
          <w:sz w:val="24"/>
          <w:szCs w:val="24"/>
        </w:rPr>
        <w:t>C</w:t>
      </w:r>
      <w:r w:rsidR="00BB5B75" w:rsidRPr="006701A4">
        <w:rPr>
          <w:rFonts w:asciiTheme="minorHAnsi" w:hAnsiTheme="minorHAnsi" w:cstheme="minorHAnsi"/>
          <w:sz w:val="24"/>
          <w:szCs w:val="24"/>
        </w:rPr>
        <w:t xml:space="preserve">enę oferty należy obliczyć uwzględniając zakres </w:t>
      </w:r>
      <w:r w:rsidR="00E123BF">
        <w:rPr>
          <w:rFonts w:asciiTheme="minorHAnsi" w:hAnsiTheme="minorHAnsi" w:cstheme="minorHAnsi"/>
          <w:sz w:val="24"/>
          <w:szCs w:val="24"/>
        </w:rPr>
        <w:t>umowy będący przedmiotem postępowania,</w:t>
      </w:r>
      <w:r w:rsidR="00E123BF" w:rsidRPr="006701A4">
        <w:rPr>
          <w:rFonts w:asciiTheme="minorHAnsi" w:hAnsiTheme="minorHAnsi" w:cstheme="minorHAnsi"/>
          <w:sz w:val="24"/>
          <w:szCs w:val="24"/>
        </w:rPr>
        <w:t xml:space="preserve"> </w:t>
      </w:r>
      <w:r w:rsidR="00BB5B75" w:rsidRPr="006701A4">
        <w:rPr>
          <w:rFonts w:asciiTheme="minorHAnsi" w:hAnsiTheme="minorHAnsi" w:cstheme="minorHAnsi"/>
          <w:sz w:val="24"/>
          <w:szCs w:val="24"/>
        </w:rPr>
        <w:t xml:space="preserve">określony w </w:t>
      </w:r>
      <w:r w:rsidR="0082581F" w:rsidRPr="006701A4">
        <w:rPr>
          <w:rFonts w:asciiTheme="minorHAnsi" w:hAnsiTheme="minorHAnsi" w:cstheme="minorHAnsi"/>
          <w:sz w:val="24"/>
          <w:szCs w:val="24"/>
        </w:rPr>
        <w:t>załączonym</w:t>
      </w:r>
      <w:r w:rsidR="00BB5B75" w:rsidRPr="006701A4">
        <w:rPr>
          <w:rFonts w:asciiTheme="minorHAnsi" w:hAnsiTheme="minorHAnsi" w:cstheme="minorHAnsi"/>
          <w:sz w:val="24"/>
          <w:szCs w:val="24"/>
        </w:rPr>
        <w:t xml:space="preserve"> SWZ. Przy obliczaniu ceny należy uwzględnić wszystkie koszty związane z należytą realizacją przedmiotu, w tym koszty </w:t>
      </w:r>
      <w:r w:rsidRPr="006701A4">
        <w:rPr>
          <w:rFonts w:asciiTheme="minorHAnsi" w:hAnsiTheme="minorHAnsi" w:cstheme="minorHAnsi"/>
          <w:sz w:val="24"/>
          <w:szCs w:val="24"/>
        </w:rPr>
        <w:t xml:space="preserve">związane z montażem układów pomiarowo-rozliczeniowych oraz </w:t>
      </w:r>
      <w:r w:rsidR="00BB5B75" w:rsidRPr="006701A4">
        <w:rPr>
          <w:rFonts w:asciiTheme="minorHAnsi" w:hAnsiTheme="minorHAnsi" w:cstheme="minorHAnsi"/>
          <w:sz w:val="24"/>
          <w:szCs w:val="24"/>
        </w:rPr>
        <w:t>możliwe odchylenia wielkości poboru</w:t>
      </w:r>
      <w:r w:rsidRPr="006701A4">
        <w:rPr>
          <w:rFonts w:asciiTheme="minorHAnsi" w:hAnsiTheme="minorHAnsi" w:cstheme="minorHAnsi"/>
          <w:sz w:val="24"/>
          <w:szCs w:val="24"/>
        </w:rPr>
        <w:t xml:space="preserve"> energii</w:t>
      </w:r>
      <w:r w:rsidR="00BB5B75" w:rsidRPr="006701A4">
        <w:rPr>
          <w:rFonts w:asciiTheme="minorHAnsi" w:hAnsiTheme="minorHAnsi" w:cstheme="minorHAnsi"/>
          <w:sz w:val="24"/>
          <w:szCs w:val="24"/>
        </w:rPr>
        <w:t xml:space="preserve"> w stosunku do ilości podanych w niniejszej SWZ.</w:t>
      </w:r>
    </w:p>
    <w:p w:rsidR="00BB5B75" w:rsidRPr="006701A4" w:rsidRDefault="000E027F" w:rsidP="001D7E6A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01A4">
        <w:rPr>
          <w:rFonts w:asciiTheme="minorHAnsi" w:hAnsiTheme="minorHAnsi" w:cstheme="minorHAnsi"/>
          <w:sz w:val="24"/>
          <w:szCs w:val="24"/>
        </w:rPr>
        <w:t>Wydzierżawiający</w:t>
      </w:r>
      <w:r w:rsidR="00BB5B75" w:rsidRPr="006701A4">
        <w:rPr>
          <w:rFonts w:asciiTheme="minorHAnsi" w:hAnsiTheme="minorHAnsi" w:cstheme="minorHAnsi"/>
          <w:sz w:val="24"/>
          <w:szCs w:val="24"/>
        </w:rPr>
        <w:t xml:space="preserve">, nie dopuszcza wpisywania w żadnej pozycji Formularza Oferty wartości 0,00 zł oraz wartości ujemnych pod rygorem </w:t>
      </w:r>
      <w:r w:rsidR="00BB5B75"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odrzucenia oferty. </w:t>
      </w:r>
    </w:p>
    <w:p w:rsidR="00BB5B75" w:rsidRPr="006701A4" w:rsidRDefault="00BB5B75" w:rsidP="001D7E6A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Cena oferty musi zostać wyrażona w złotych polskich. Rozliczenia pomiędzy </w:t>
      </w:r>
      <w:r w:rsidR="000E027F"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>Wydzierżawiający</w:t>
      </w:r>
      <w:r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m, a </w:t>
      </w:r>
      <w:r w:rsidR="00D0417A"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Oferentem </w:t>
      </w:r>
      <w:r w:rsidRPr="006701A4">
        <w:rPr>
          <w:rFonts w:asciiTheme="minorHAnsi" w:hAnsiTheme="minorHAnsi" w:cstheme="minorHAnsi"/>
          <w:color w:val="000000" w:themeColor="text1"/>
          <w:sz w:val="24"/>
          <w:szCs w:val="24"/>
        </w:rPr>
        <w:t>będą dokonywane wyłącznie w walucie PLN.</w:t>
      </w:r>
    </w:p>
    <w:p w:rsidR="00BB5B75" w:rsidRDefault="00BB5B75" w:rsidP="00AA22DC">
      <w:pPr>
        <w:jc w:val="both"/>
        <w:rPr>
          <w:sz w:val="24"/>
          <w:szCs w:val="24"/>
        </w:rPr>
      </w:pPr>
      <w:r w:rsidRPr="006701A4">
        <w:rPr>
          <w:sz w:val="24"/>
          <w:szCs w:val="24"/>
        </w:rPr>
        <w:t>Nie dopuszcza się stosowania opustów (zarówno do cen jednostkowych, jak również do całkowitej ceny oferty).</w:t>
      </w:r>
    </w:p>
    <w:p w:rsidR="00AC0652" w:rsidRPr="006701A4" w:rsidRDefault="00AC0652" w:rsidP="006701A4">
      <w:pPr>
        <w:pStyle w:val="Akapitzlist"/>
        <w:numPr>
          <w:ilvl w:val="0"/>
          <w:numId w:val="48"/>
        </w:numPr>
        <w:rPr>
          <w:rFonts w:cs="Calibri"/>
          <w:b/>
          <w:color w:val="000000" w:themeColor="text1"/>
          <w:sz w:val="24"/>
          <w:szCs w:val="24"/>
        </w:rPr>
      </w:pPr>
      <w:r w:rsidRPr="006701A4">
        <w:rPr>
          <w:rFonts w:cs="Calibri"/>
          <w:b/>
          <w:color w:val="000000" w:themeColor="text1"/>
          <w:sz w:val="24"/>
          <w:szCs w:val="24"/>
        </w:rPr>
        <w:t>WADIUM</w:t>
      </w:r>
    </w:p>
    <w:p w:rsidR="00866A39" w:rsidRPr="006701A4" w:rsidRDefault="00866A39" w:rsidP="006701A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A4">
        <w:rPr>
          <w:rFonts w:asciiTheme="minorHAnsi" w:hAnsiTheme="minorHAnsi" w:cstheme="minorHAnsi"/>
          <w:sz w:val="24"/>
          <w:szCs w:val="24"/>
        </w:rPr>
        <w:t xml:space="preserve">Oferent zobowiązany jest do złożenia wraz z ofertą dowodu wniesienia wadium w formie </w:t>
      </w:r>
      <w:r w:rsidR="00A36857" w:rsidRPr="006701A4">
        <w:rPr>
          <w:rFonts w:asciiTheme="minorHAnsi" w:hAnsiTheme="minorHAnsi" w:cstheme="minorHAnsi"/>
          <w:sz w:val="24"/>
          <w:szCs w:val="24"/>
        </w:rPr>
        <w:t>pieniężnej</w:t>
      </w:r>
      <w:r w:rsidRPr="006701A4">
        <w:rPr>
          <w:rFonts w:asciiTheme="minorHAnsi" w:hAnsiTheme="minorHAnsi" w:cstheme="minorHAnsi"/>
          <w:sz w:val="24"/>
          <w:szCs w:val="24"/>
        </w:rPr>
        <w:t xml:space="preserve"> w wysokości </w:t>
      </w:r>
      <w:r w:rsidR="001A34BC" w:rsidRPr="006701A4">
        <w:rPr>
          <w:rFonts w:asciiTheme="minorHAnsi" w:hAnsiTheme="minorHAnsi" w:cstheme="minorHAnsi"/>
          <w:b/>
          <w:sz w:val="24"/>
          <w:szCs w:val="24"/>
        </w:rPr>
        <w:t xml:space="preserve">10.000,00 </w:t>
      </w:r>
      <w:r w:rsidRPr="006701A4">
        <w:rPr>
          <w:rFonts w:asciiTheme="minorHAnsi" w:hAnsiTheme="minorHAnsi" w:cstheme="minorHAnsi"/>
          <w:b/>
          <w:sz w:val="24"/>
          <w:szCs w:val="24"/>
        </w:rPr>
        <w:t xml:space="preserve"> zł (słow</w:t>
      </w:r>
      <w:r w:rsidR="00C2223A" w:rsidRPr="006701A4">
        <w:rPr>
          <w:rFonts w:asciiTheme="minorHAnsi" w:hAnsiTheme="minorHAnsi" w:cstheme="minorHAnsi"/>
          <w:b/>
          <w:sz w:val="24"/>
          <w:szCs w:val="24"/>
        </w:rPr>
        <w:t xml:space="preserve">nie: </w:t>
      </w:r>
      <w:r w:rsidR="001A34BC" w:rsidRPr="006701A4">
        <w:rPr>
          <w:rFonts w:asciiTheme="minorHAnsi" w:hAnsiTheme="minorHAnsi" w:cstheme="minorHAnsi"/>
          <w:b/>
          <w:sz w:val="24"/>
          <w:szCs w:val="24"/>
        </w:rPr>
        <w:t>dziesięć tysięcy złotych 00/100</w:t>
      </w:r>
      <w:r w:rsidR="00C2223A" w:rsidRPr="006701A4">
        <w:rPr>
          <w:rFonts w:asciiTheme="minorHAnsi" w:hAnsiTheme="minorHAnsi" w:cstheme="minorHAnsi"/>
          <w:b/>
          <w:sz w:val="24"/>
          <w:szCs w:val="24"/>
        </w:rPr>
        <w:t>),</w:t>
      </w:r>
      <w:r w:rsidR="00C2223A" w:rsidRPr="006701A4">
        <w:rPr>
          <w:rFonts w:asciiTheme="minorHAnsi" w:hAnsiTheme="minorHAnsi" w:cstheme="minorHAnsi"/>
          <w:sz w:val="24"/>
          <w:szCs w:val="24"/>
        </w:rPr>
        <w:t xml:space="preserve"> płatne</w:t>
      </w:r>
      <w:r w:rsidRPr="006701A4">
        <w:rPr>
          <w:rFonts w:asciiTheme="minorHAnsi" w:hAnsiTheme="minorHAnsi" w:cstheme="minorHAnsi"/>
          <w:sz w:val="24"/>
          <w:szCs w:val="24"/>
        </w:rPr>
        <w:t xml:space="preserve"> przelewem na rachunek bankowy Wydzierżawiającego </w:t>
      </w:r>
      <w:r w:rsidR="007643BA" w:rsidRPr="006701A4">
        <w:rPr>
          <w:rFonts w:asciiTheme="minorHAnsi" w:hAnsiTheme="minorHAnsi" w:cstheme="minorHAnsi"/>
          <w:sz w:val="24"/>
          <w:szCs w:val="24"/>
        </w:rPr>
        <w:t xml:space="preserve">Wadium wpłaca się przelewem na rachunek bankowy </w:t>
      </w:r>
      <w:r w:rsidR="0029675A">
        <w:rPr>
          <w:rFonts w:cs="Calibri"/>
          <w:color w:val="000000" w:themeColor="text1"/>
          <w:sz w:val="24"/>
          <w:szCs w:val="24"/>
          <w:shd w:val="clear" w:color="auto" w:fill="FFFFFF"/>
        </w:rPr>
        <w:t>Wydzierżawiający</w:t>
      </w:r>
      <w:r w:rsidR="0029675A" w:rsidRPr="00336737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43BA" w:rsidRPr="006701A4">
        <w:rPr>
          <w:rFonts w:asciiTheme="minorHAnsi" w:hAnsiTheme="minorHAnsi" w:cstheme="minorHAnsi"/>
          <w:sz w:val="24"/>
          <w:szCs w:val="24"/>
        </w:rPr>
        <w:t xml:space="preserve">– prowadzony przez Santander Bank Polska SA  pod numerem rachunku </w:t>
      </w:r>
      <w:r w:rsidR="007643BA" w:rsidRPr="006701A4">
        <w:rPr>
          <w:rFonts w:asciiTheme="minorHAnsi" w:hAnsiTheme="minorHAnsi" w:cstheme="minorHAnsi"/>
          <w:b/>
          <w:sz w:val="24"/>
          <w:szCs w:val="24"/>
        </w:rPr>
        <w:t>09 1910 1048 2501 9911 2936 0001</w:t>
      </w:r>
      <w:r w:rsidR="007643BA" w:rsidRPr="006701A4">
        <w:rPr>
          <w:rFonts w:asciiTheme="minorHAnsi" w:hAnsiTheme="minorHAnsi" w:cstheme="minorHAnsi"/>
          <w:sz w:val="24"/>
          <w:szCs w:val="24"/>
        </w:rPr>
        <w:t xml:space="preserve"> w tytule przelewu </w:t>
      </w:r>
      <w:r w:rsidR="000063F9" w:rsidRPr="006701A4">
        <w:rPr>
          <w:rFonts w:asciiTheme="minorHAnsi" w:hAnsiTheme="minorHAnsi" w:cstheme="minorHAnsi"/>
          <w:sz w:val="24"/>
          <w:szCs w:val="24"/>
        </w:rPr>
        <w:t xml:space="preserve">Oferent </w:t>
      </w:r>
      <w:r w:rsidR="007643BA" w:rsidRPr="006701A4">
        <w:rPr>
          <w:rFonts w:asciiTheme="minorHAnsi" w:hAnsiTheme="minorHAnsi" w:cstheme="minorHAnsi"/>
          <w:sz w:val="24"/>
          <w:szCs w:val="24"/>
        </w:rPr>
        <w:t xml:space="preserve">powinien wskazać nazwę lub firmę </w:t>
      </w:r>
      <w:r w:rsidR="000063F9" w:rsidRPr="006701A4">
        <w:rPr>
          <w:rFonts w:asciiTheme="minorHAnsi" w:hAnsiTheme="minorHAnsi" w:cstheme="minorHAnsi"/>
          <w:sz w:val="24"/>
          <w:szCs w:val="24"/>
        </w:rPr>
        <w:t>Oferenta</w:t>
      </w:r>
      <w:r w:rsidR="007643BA" w:rsidRPr="006701A4">
        <w:rPr>
          <w:rFonts w:asciiTheme="minorHAnsi" w:hAnsiTheme="minorHAnsi" w:cstheme="minorHAnsi"/>
          <w:sz w:val="24"/>
          <w:szCs w:val="24"/>
        </w:rPr>
        <w:t xml:space="preserve">, numer postępowania nadany przez </w:t>
      </w:r>
      <w:r w:rsidR="0029675A">
        <w:rPr>
          <w:rFonts w:cs="Calibri"/>
          <w:color w:val="000000" w:themeColor="text1"/>
          <w:sz w:val="24"/>
          <w:szCs w:val="24"/>
          <w:shd w:val="clear" w:color="auto" w:fill="FFFFFF"/>
        </w:rPr>
        <w:t>Wydzierżawiający</w:t>
      </w:r>
      <w:r w:rsidR="0029675A" w:rsidRPr="00336737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43BA" w:rsidRPr="006701A4">
        <w:rPr>
          <w:rFonts w:asciiTheme="minorHAnsi" w:hAnsiTheme="minorHAnsi" w:cstheme="minorHAnsi"/>
          <w:sz w:val="24"/>
          <w:szCs w:val="24"/>
        </w:rPr>
        <w:t>oraz sformułowanie „wadium</w:t>
      </w:r>
      <w:r w:rsidR="00074A40" w:rsidRPr="006701A4">
        <w:rPr>
          <w:rFonts w:asciiTheme="minorHAnsi" w:hAnsiTheme="minorHAnsi" w:cstheme="minorHAnsi"/>
          <w:sz w:val="24"/>
          <w:szCs w:val="24"/>
        </w:rPr>
        <w:t xml:space="preserve"> dzierżawa sieci</w:t>
      </w:r>
      <w:r w:rsidR="007643BA" w:rsidRPr="006701A4">
        <w:rPr>
          <w:rFonts w:asciiTheme="minorHAnsi" w:hAnsiTheme="minorHAnsi" w:cstheme="minorHAnsi"/>
          <w:sz w:val="24"/>
          <w:szCs w:val="24"/>
        </w:rPr>
        <w:t xml:space="preserve">”), a do oferty </w:t>
      </w:r>
      <w:r w:rsidR="000063F9" w:rsidRPr="006701A4">
        <w:rPr>
          <w:rFonts w:asciiTheme="minorHAnsi" w:hAnsiTheme="minorHAnsi" w:cstheme="minorHAnsi"/>
          <w:sz w:val="24"/>
          <w:szCs w:val="24"/>
        </w:rPr>
        <w:t xml:space="preserve">Oferent </w:t>
      </w:r>
      <w:r w:rsidR="007643BA" w:rsidRPr="006701A4">
        <w:rPr>
          <w:rFonts w:asciiTheme="minorHAnsi" w:hAnsiTheme="minorHAnsi" w:cstheme="minorHAnsi"/>
          <w:sz w:val="24"/>
          <w:szCs w:val="24"/>
        </w:rPr>
        <w:t>dołącza potwierdzenie dokonania przelewu</w:t>
      </w:r>
      <w:r w:rsidR="00AC0652" w:rsidRPr="006701A4">
        <w:rPr>
          <w:rFonts w:asciiTheme="minorHAnsi" w:hAnsiTheme="minorHAnsi" w:cstheme="minorHAnsi"/>
          <w:sz w:val="24"/>
          <w:szCs w:val="24"/>
        </w:rPr>
        <w:t>.</w:t>
      </w:r>
    </w:p>
    <w:p w:rsidR="00AC0652" w:rsidRPr="006701A4" w:rsidRDefault="00AC0652" w:rsidP="006701A4">
      <w:pPr>
        <w:spacing w:line="276" w:lineRule="auto"/>
        <w:jc w:val="both"/>
        <w:rPr>
          <w:rFonts w:cs="Calibri"/>
          <w:bCs/>
          <w:color w:val="000000" w:themeColor="text1"/>
          <w:sz w:val="24"/>
          <w:szCs w:val="24"/>
        </w:rPr>
      </w:pPr>
      <w:r w:rsidRPr="006701A4">
        <w:rPr>
          <w:rFonts w:cs="Calibri"/>
          <w:bCs/>
          <w:color w:val="000000" w:themeColor="text1"/>
          <w:sz w:val="24"/>
          <w:szCs w:val="24"/>
        </w:rPr>
        <w:t xml:space="preserve">Za dzień złożenia wadium uważa się dzień wpływu środków na rachunek wskazany powyżej. </w:t>
      </w:r>
    </w:p>
    <w:p w:rsidR="005D7D66" w:rsidRDefault="005D7D66" w:rsidP="006701A4">
      <w:pPr>
        <w:pStyle w:val="Akapitzlist"/>
        <w:numPr>
          <w:ilvl w:val="0"/>
          <w:numId w:val="48"/>
        </w:numPr>
        <w:rPr>
          <w:b/>
          <w:sz w:val="24"/>
          <w:szCs w:val="24"/>
        </w:rPr>
      </w:pPr>
      <w:r w:rsidRPr="00394CD7">
        <w:rPr>
          <w:b/>
          <w:sz w:val="24"/>
          <w:szCs w:val="24"/>
        </w:rPr>
        <w:t>WYSOKOŚĆ POSTĄPIENIA</w:t>
      </w:r>
    </w:p>
    <w:p w:rsidR="00AC0652" w:rsidRDefault="005D7D66" w:rsidP="00AA22DC">
      <w:pPr>
        <w:ind w:left="141"/>
        <w:rPr>
          <w:sz w:val="24"/>
          <w:szCs w:val="24"/>
        </w:rPr>
      </w:pPr>
      <w:r w:rsidRPr="00394CD7">
        <w:rPr>
          <w:sz w:val="24"/>
          <w:szCs w:val="24"/>
        </w:rPr>
        <w:t xml:space="preserve">Wydzierżawiający nie wskazuje na minimalną wysokość postąpienia. </w:t>
      </w:r>
    </w:p>
    <w:p w:rsidR="00D36D32" w:rsidRPr="001D7E6A" w:rsidRDefault="00D36D32" w:rsidP="006701A4">
      <w:pPr>
        <w:pStyle w:val="Akapitzlist"/>
        <w:ind w:left="501"/>
      </w:pPr>
    </w:p>
    <w:p w:rsidR="00AA22DC" w:rsidRPr="00AA22DC" w:rsidRDefault="00AA22DC" w:rsidP="006701A4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PROJEKTOWANEPOSTANOWIENIA UMOWY</w:t>
      </w:r>
    </w:p>
    <w:p w:rsidR="00AA22DC" w:rsidRDefault="00AA22DC" w:rsidP="00AA22DC">
      <w:pPr>
        <w:pStyle w:val="Akapitzlist"/>
        <w:ind w:left="501"/>
        <w:rPr>
          <w:rFonts w:cs="Calibri"/>
          <w:b/>
          <w:bCs/>
          <w:sz w:val="24"/>
          <w:szCs w:val="24"/>
        </w:rPr>
      </w:pPr>
      <w:r w:rsidRPr="001239A1">
        <w:rPr>
          <w:rFonts w:cs="Calibri"/>
          <w:sz w:val="24"/>
          <w:szCs w:val="24"/>
        </w:rPr>
        <w:lastRenderedPageBreak/>
        <w:t xml:space="preserve">Projektowane postanowienia umowy </w:t>
      </w:r>
      <w:r>
        <w:rPr>
          <w:rFonts w:cs="Calibri"/>
          <w:sz w:val="24"/>
          <w:szCs w:val="24"/>
        </w:rPr>
        <w:t>dzierżawy</w:t>
      </w:r>
      <w:r w:rsidRPr="001239A1">
        <w:rPr>
          <w:rFonts w:cs="Calibri"/>
          <w:sz w:val="24"/>
          <w:szCs w:val="24"/>
        </w:rPr>
        <w:t xml:space="preserve"> zostały wskazane we Wzorze umowy</w:t>
      </w:r>
      <w:r>
        <w:rPr>
          <w:rFonts w:cs="Calibri"/>
          <w:sz w:val="24"/>
          <w:szCs w:val="24"/>
        </w:rPr>
        <w:br/>
        <w:t xml:space="preserve"> </w:t>
      </w:r>
      <w:r w:rsidRPr="001239A1">
        <w:rPr>
          <w:rFonts w:cs="Calibri"/>
          <w:sz w:val="24"/>
          <w:szCs w:val="24"/>
        </w:rPr>
        <w:t xml:space="preserve">stanowiącym </w:t>
      </w:r>
      <w:r w:rsidRPr="001239A1">
        <w:rPr>
          <w:rFonts w:cs="Calibri"/>
          <w:b/>
          <w:bCs/>
          <w:sz w:val="24"/>
          <w:szCs w:val="24"/>
        </w:rPr>
        <w:t>załącznik nr  5 do SWZ.</w:t>
      </w:r>
    </w:p>
    <w:p w:rsidR="00E10116" w:rsidRDefault="00E10116" w:rsidP="00AA22DC">
      <w:pPr>
        <w:pStyle w:val="Akapitzlist"/>
        <w:ind w:left="501"/>
        <w:rPr>
          <w:rFonts w:asciiTheme="minorHAnsi" w:hAnsiTheme="minorHAnsi" w:cstheme="minorHAnsi"/>
          <w:b/>
          <w:sz w:val="24"/>
          <w:szCs w:val="24"/>
        </w:rPr>
      </w:pPr>
    </w:p>
    <w:p w:rsidR="00E36D7E" w:rsidRDefault="00951E6E" w:rsidP="006701A4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b/>
          <w:sz w:val="24"/>
          <w:szCs w:val="24"/>
        </w:rPr>
      </w:pPr>
      <w:r w:rsidRPr="001D7E6A">
        <w:rPr>
          <w:rFonts w:asciiTheme="minorHAnsi" w:hAnsiTheme="minorHAnsi" w:cstheme="minorHAnsi"/>
          <w:b/>
          <w:sz w:val="24"/>
          <w:szCs w:val="24"/>
        </w:rPr>
        <w:t>SZCZEGÓŁOWY OPIS PRZEDMIOTU POSTĘPOWANIA, KRYTERIA OCENY, SPOSÓB</w:t>
      </w:r>
      <w:r w:rsidRPr="00373F34">
        <w:rPr>
          <w:rFonts w:asciiTheme="minorHAnsi" w:hAnsiTheme="minorHAnsi" w:cstheme="minorHAnsi"/>
          <w:b/>
          <w:sz w:val="24"/>
          <w:szCs w:val="24"/>
        </w:rPr>
        <w:t xml:space="preserve"> ZŁOŻENIA OFERTY ORAZ WYMAGANIA OPISUJE SWZ WRAZ Z ZAŁĄCZNIKAMI. </w:t>
      </w:r>
    </w:p>
    <w:p w:rsidR="00AA22DC" w:rsidRDefault="00AA22DC" w:rsidP="00AA22DC">
      <w:pPr>
        <w:pStyle w:val="Akapitzlist"/>
        <w:ind w:left="501"/>
        <w:rPr>
          <w:rFonts w:asciiTheme="minorHAnsi" w:hAnsiTheme="minorHAnsi" w:cstheme="minorHAnsi"/>
          <w:b/>
          <w:sz w:val="24"/>
          <w:szCs w:val="24"/>
        </w:rPr>
      </w:pPr>
    </w:p>
    <w:p w:rsidR="001D7E6A" w:rsidRPr="006701A4" w:rsidRDefault="001D7E6A" w:rsidP="00AA22DC">
      <w:pPr>
        <w:pStyle w:val="Akapitzlist"/>
        <w:ind w:left="501"/>
        <w:rPr>
          <w:rFonts w:asciiTheme="minorHAnsi" w:hAnsiTheme="minorHAnsi" w:cstheme="minorHAnsi"/>
          <w:b/>
          <w:sz w:val="24"/>
          <w:szCs w:val="24"/>
        </w:rPr>
      </w:pPr>
    </w:p>
    <w:sectPr w:rsidR="001D7E6A" w:rsidRPr="006701A4" w:rsidSect="004676A3">
      <w:footerReference w:type="default" r:id="rId12"/>
      <w:pgSz w:w="11906" w:h="16838" w:code="9"/>
      <w:pgMar w:top="1530" w:right="1418" w:bottom="1701" w:left="1418" w:header="285" w:footer="1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0E488" w16cex:dateUtc="2023-04-24T09:20:00Z"/>
  <w16cex:commentExtensible w16cex:durableId="27F0E780" w16cex:dateUtc="2023-04-24T09:33:00Z"/>
  <w16cex:commentExtensible w16cex:durableId="27F0E9DA" w16cex:dateUtc="2023-04-24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DFBCC8" w16cid:durableId="27F0E488"/>
  <w16cid:commentId w16cid:paraId="587FC3D7" w16cid:durableId="27F0E780"/>
  <w16cid:commentId w16cid:paraId="0EA3A3D7" w16cid:durableId="27F0E9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C2" w:rsidRDefault="00F21EC2" w:rsidP="00873E87">
      <w:pPr>
        <w:spacing w:after="0" w:line="240" w:lineRule="auto"/>
      </w:pPr>
      <w:r>
        <w:separator/>
      </w:r>
    </w:p>
  </w:endnote>
  <w:endnote w:type="continuationSeparator" w:id="0">
    <w:p w:rsidR="00F21EC2" w:rsidRDefault="00F21EC2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832532"/>
      <w:docPartObj>
        <w:docPartGallery w:val="Page Numbers (Bottom of Page)"/>
        <w:docPartUnique/>
      </w:docPartObj>
    </w:sdtPr>
    <w:sdtEndPr/>
    <w:sdtContent>
      <w:p w:rsidR="006701A4" w:rsidRDefault="006701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5D6">
          <w:rPr>
            <w:noProof/>
          </w:rPr>
          <w:t>3</w:t>
        </w:r>
        <w:r>
          <w:fldChar w:fldCharType="end"/>
        </w:r>
      </w:p>
    </w:sdtContent>
  </w:sdt>
  <w:p w:rsidR="00AC0652" w:rsidRDefault="00AC06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C2" w:rsidRDefault="00F21EC2" w:rsidP="00873E87">
      <w:pPr>
        <w:spacing w:after="0" w:line="240" w:lineRule="auto"/>
      </w:pPr>
      <w:r>
        <w:separator/>
      </w:r>
    </w:p>
  </w:footnote>
  <w:footnote w:type="continuationSeparator" w:id="0">
    <w:p w:rsidR="00F21EC2" w:rsidRDefault="00F21EC2" w:rsidP="0087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973BF1"/>
    <w:multiLevelType w:val="multilevel"/>
    <w:tmpl w:val="6C126AF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25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1800"/>
      </w:pPr>
      <w:rPr>
        <w:rFonts w:hint="default"/>
      </w:rPr>
    </w:lvl>
  </w:abstractNum>
  <w:abstractNum w:abstractNumId="3" w15:restartNumberingAfterBreak="0">
    <w:nsid w:val="117A3912"/>
    <w:multiLevelType w:val="multilevel"/>
    <w:tmpl w:val="05B8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57A1D69"/>
    <w:multiLevelType w:val="hybridMultilevel"/>
    <w:tmpl w:val="0F6C0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764B6"/>
    <w:multiLevelType w:val="hybridMultilevel"/>
    <w:tmpl w:val="AD9A6CC2"/>
    <w:lvl w:ilvl="0" w:tplc="0754A15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C7B77"/>
    <w:multiLevelType w:val="multilevel"/>
    <w:tmpl w:val="5C520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3D13983"/>
    <w:multiLevelType w:val="hybridMultilevel"/>
    <w:tmpl w:val="78CC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7F72"/>
    <w:multiLevelType w:val="hybridMultilevel"/>
    <w:tmpl w:val="F63CD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55DF"/>
    <w:multiLevelType w:val="hybridMultilevel"/>
    <w:tmpl w:val="56D4984A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3507"/>
    <w:multiLevelType w:val="hybridMultilevel"/>
    <w:tmpl w:val="650E6876"/>
    <w:lvl w:ilvl="0" w:tplc="B3F08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884142"/>
    <w:multiLevelType w:val="multilevel"/>
    <w:tmpl w:val="1FC67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940D4F"/>
    <w:multiLevelType w:val="hybridMultilevel"/>
    <w:tmpl w:val="68421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5D9A"/>
    <w:multiLevelType w:val="hybridMultilevel"/>
    <w:tmpl w:val="31BA3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4F67D0"/>
    <w:multiLevelType w:val="hybridMultilevel"/>
    <w:tmpl w:val="C21C6168"/>
    <w:lvl w:ilvl="0" w:tplc="D536F1BA">
      <w:start w:val="1"/>
      <w:numFmt w:val="lowerLetter"/>
      <w:lvlText w:val="%1)"/>
      <w:lvlJc w:val="left"/>
      <w:pPr>
        <w:ind w:left="1637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0F091D"/>
    <w:multiLevelType w:val="multilevel"/>
    <w:tmpl w:val="99A6F524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5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1800"/>
      </w:pPr>
      <w:rPr>
        <w:rFonts w:hint="default"/>
      </w:rPr>
    </w:lvl>
  </w:abstractNum>
  <w:abstractNum w:abstractNumId="19" w15:restartNumberingAfterBreak="0">
    <w:nsid w:val="3F5A2692"/>
    <w:multiLevelType w:val="hybridMultilevel"/>
    <w:tmpl w:val="447219F2"/>
    <w:lvl w:ilvl="0" w:tplc="616E1DDE">
      <w:start w:val="10"/>
      <w:numFmt w:val="decimal"/>
      <w:lvlText w:val="%1"/>
      <w:lvlJc w:val="left"/>
      <w:pPr>
        <w:ind w:left="1080" w:hanging="360"/>
      </w:pPr>
      <w:rPr>
        <w:rFonts w:hint="default"/>
        <w:color w:val="DEEAF6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3545EC"/>
    <w:multiLevelType w:val="hybridMultilevel"/>
    <w:tmpl w:val="261077A6"/>
    <w:lvl w:ilvl="0" w:tplc="7CBE2B60">
      <w:start w:val="1"/>
      <w:numFmt w:val="lowerLetter"/>
      <w:lvlText w:val="%1)"/>
      <w:lvlJc w:val="left"/>
      <w:pPr>
        <w:ind w:left="6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2A15F60"/>
    <w:multiLevelType w:val="hybridMultilevel"/>
    <w:tmpl w:val="7D0A8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EB69E8"/>
    <w:multiLevelType w:val="hybridMultilevel"/>
    <w:tmpl w:val="BFE2CED4"/>
    <w:lvl w:ilvl="0" w:tplc="F7065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347E0"/>
    <w:multiLevelType w:val="hybridMultilevel"/>
    <w:tmpl w:val="64AEEFD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4F6403C3"/>
    <w:multiLevelType w:val="hybridMultilevel"/>
    <w:tmpl w:val="FE84D9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FAD6972"/>
    <w:multiLevelType w:val="hybridMultilevel"/>
    <w:tmpl w:val="F3C6835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AC332F"/>
    <w:multiLevelType w:val="hybridMultilevel"/>
    <w:tmpl w:val="B0068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714121"/>
    <w:multiLevelType w:val="hybridMultilevel"/>
    <w:tmpl w:val="0A105E40"/>
    <w:lvl w:ilvl="0" w:tplc="E242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A624A"/>
    <w:multiLevelType w:val="hybridMultilevel"/>
    <w:tmpl w:val="62D88CFC"/>
    <w:lvl w:ilvl="0" w:tplc="3F1467C4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5BAF1CED"/>
    <w:multiLevelType w:val="hybridMultilevel"/>
    <w:tmpl w:val="DA2C462E"/>
    <w:lvl w:ilvl="0" w:tplc="34447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C627DD"/>
    <w:multiLevelType w:val="hybridMultilevel"/>
    <w:tmpl w:val="5BD8DE52"/>
    <w:lvl w:ilvl="0" w:tplc="93908A7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9118C"/>
    <w:multiLevelType w:val="hybridMultilevel"/>
    <w:tmpl w:val="CFA211C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0F01A20"/>
    <w:multiLevelType w:val="hybridMultilevel"/>
    <w:tmpl w:val="21644E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115253B"/>
    <w:multiLevelType w:val="multilevel"/>
    <w:tmpl w:val="580E6CD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9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E2304A"/>
    <w:multiLevelType w:val="multilevel"/>
    <w:tmpl w:val="6C126AF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25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1800"/>
      </w:pPr>
      <w:rPr>
        <w:rFonts w:hint="default"/>
      </w:rPr>
    </w:lvl>
  </w:abstractNum>
  <w:abstractNum w:abstractNumId="41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6FA278E4"/>
    <w:multiLevelType w:val="multilevel"/>
    <w:tmpl w:val="063C7DD4"/>
    <w:lvl w:ilvl="0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none"/>
      <w:isLgl/>
      <w:lvlText w:val="3.1"/>
      <w:lvlJc w:val="left"/>
      <w:pPr>
        <w:ind w:left="25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1800"/>
      </w:pPr>
      <w:rPr>
        <w:rFonts w:hint="default"/>
      </w:rPr>
    </w:lvl>
  </w:abstractNum>
  <w:abstractNum w:abstractNumId="43" w15:restartNumberingAfterBreak="0">
    <w:nsid w:val="7062385A"/>
    <w:multiLevelType w:val="hybridMultilevel"/>
    <w:tmpl w:val="0470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5E56BE"/>
    <w:multiLevelType w:val="multilevel"/>
    <w:tmpl w:val="99A6F524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5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1800"/>
      </w:pPr>
      <w:rPr>
        <w:rFonts w:hint="default"/>
      </w:rPr>
    </w:lvl>
  </w:abstractNum>
  <w:abstractNum w:abstractNumId="46" w15:restartNumberingAfterBreak="0">
    <w:nsid w:val="763352B9"/>
    <w:multiLevelType w:val="multilevel"/>
    <w:tmpl w:val="30187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9E10E61"/>
    <w:multiLevelType w:val="hybridMultilevel"/>
    <w:tmpl w:val="CD1086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200DCEC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D211F31"/>
    <w:multiLevelType w:val="hybridMultilevel"/>
    <w:tmpl w:val="85520E60"/>
    <w:lvl w:ilvl="0" w:tplc="C18A6EAA">
      <w:start w:val="10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17"/>
  </w:num>
  <w:num w:numId="4">
    <w:abstractNumId w:val="33"/>
  </w:num>
  <w:num w:numId="5">
    <w:abstractNumId w:val="10"/>
  </w:num>
  <w:num w:numId="6">
    <w:abstractNumId w:val="27"/>
  </w:num>
  <w:num w:numId="7">
    <w:abstractNumId w:val="47"/>
  </w:num>
  <w:num w:numId="8">
    <w:abstractNumId w:val="8"/>
  </w:num>
  <w:num w:numId="9">
    <w:abstractNumId w:val="35"/>
  </w:num>
  <w:num w:numId="10">
    <w:abstractNumId w:val="29"/>
  </w:num>
  <w:num w:numId="11">
    <w:abstractNumId w:val="44"/>
  </w:num>
  <w:num w:numId="12">
    <w:abstractNumId w:val="39"/>
  </w:num>
  <w:num w:numId="13">
    <w:abstractNumId w:val="1"/>
  </w:num>
  <w:num w:numId="14">
    <w:abstractNumId w:val="13"/>
  </w:num>
  <w:num w:numId="15">
    <w:abstractNumId w:val="48"/>
  </w:num>
  <w:num w:numId="16">
    <w:abstractNumId w:val="46"/>
  </w:num>
  <w:num w:numId="17">
    <w:abstractNumId w:val="0"/>
  </w:num>
  <w:num w:numId="18">
    <w:abstractNumId w:val="34"/>
  </w:num>
  <w:num w:numId="19">
    <w:abstractNumId w:val="23"/>
  </w:num>
  <w:num w:numId="20">
    <w:abstractNumId w:val="11"/>
  </w:num>
  <w:num w:numId="21">
    <w:abstractNumId w:val="5"/>
  </w:num>
  <w:num w:numId="22">
    <w:abstractNumId w:val="16"/>
  </w:num>
  <w:num w:numId="23">
    <w:abstractNumId w:val="12"/>
  </w:num>
  <w:num w:numId="24">
    <w:abstractNumId w:val="37"/>
  </w:num>
  <w:num w:numId="25">
    <w:abstractNumId w:val="14"/>
  </w:num>
  <w:num w:numId="26">
    <w:abstractNumId w:val="31"/>
  </w:num>
  <w:num w:numId="27">
    <w:abstractNumId w:val="30"/>
  </w:num>
  <w:num w:numId="28">
    <w:abstractNumId w:val="4"/>
  </w:num>
  <w:num w:numId="29">
    <w:abstractNumId w:val="7"/>
  </w:num>
  <w:num w:numId="30">
    <w:abstractNumId w:val="6"/>
  </w:num>
  <w:num w:numId="31">
    <w:abstractNumId w:val="38"/>
  </w:num>
  <w:num w:numId="32">
    <w:abstractNumId w:val="15"/>
  </w:num>
  <w:num w:numId="33">
    <w:abstractNumId w:val="43"/>
  </w:num>
  <w:num w:numId="34">
    <w:abstractNumId w:val="26"/>
  </w:num>
  <w:num w:numId="35">
    <w:abstractNumId w:val="9"/>
  </w:num>
  <w:num w:numId="36">
    <w:abstractNumId w:val="36"/>
  </w:num>
  <w:num w:numId="37">
    <w:abstractNumId w:val="19"/>
  </w:num>
  <w:num w:numId="38">
    <w:abstractNumId w:val="49"/>
  </w:num>
  <w:num w:numId="39">
    <w:abstractNumId w:val="32"/>
  </w:num>
  <w:num w:numId="40">
    <w:abstractNumId w:val="42"/>
  </w:num>
  <w:num w:numId="41">
    <w:abstractNumId w:val="25"/>
  </w:num>
  <w:num w:numId="42">
    <w:abstractNumId w:val="20"/>
  </w:num>
  <w:num w:numId="43">
    <w:abstractNumId w:val="22"/>
  </w:num>
  <w:num w:numId="44">
    <w:abstractNumId w:val="3"/>
  </w:num>
  <w:num w:numId="45">
    <w:abstractNumId w:val="28"/>
  </w:num>
  <w:num w:numId="46">
    <w:abstractNumId w:val="41"/>
  </w:num>
  <w:num w:numId="47">
    <w:abstractNumId w:val="24"/>
  </w:num>
  <w:num w:numId="48">
    <w:abstractNumId w:val="45"/>
  </w:num>
  <w:num w:numId="49">
    <w:abstractNumId w:val="2"/>
  </w:num>
  <w:num w:numId="50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E"/>
    <w:rsid w:val="000002E8"/>
    <w:rsid w:val="00002910"/>
    <w:rsid w:val="00002951"/>
    <w:rsid w:val="0000373D"/>
    <w:rsid w:val="000042BA"/>
    <w:rsid w:val="00005979"/>
    <w:rsid w:val="000063F9"/>
    <w:rsid w:val="000114B5"/>
    <w:rsid w:val="000126C7"/>
    <w:rsid w:val="00015F9C"/>
    <w:rsid w:val="00020700"/>
    <w:rsid w:val="000208FA"/>
    <w:rsid w:val="00020966"/>
    <w:rsid w:val="000221A7"/>
    <w:rsid w:val="000224AA"/>
    <w:rsid w:val="00022BE5"/>
    <w:rsid w:val="000257B2"/>
    <w:rsid w:val="00026897"/>
    <w:rsid w:val="00041218"/>
    <w:rsid w:val="00042F01"/>
    <w:rsid w:val="0004349B"/>
    <w:rsid w:val="00043527"/>
    <w:rsid w:val="00047E98"/>
    <w:rsid w:val="00050C03"/>
    <w:rsid w:val="00050F96"/>
    <w:rsid w:val="000513F3"/>
    <w:rsid w:val="00051F4C"/>
    <w:rsid w:val="000544CF"/>
    <w:rsid w:val="00054E61"/>
    <w:rsid w:val="00055271"/>
    <w:rsid w:val="000616C4"/>
    <w:rsid w:val="000644C6"/>
    <w:rsid w:val="00066486"/>
    <w:rsid w:val="000673FB"/>
    <w:rsid w:val="00072388"/>
    <w:rsid w:val="000723F9"/>
    <w:rsid w:val="00073158"/>
    <w:rsid w:val="000733F9"/>
    <w:rsid w:val="00073DE2"/>
    <w:rsid w:val="0007404F"/>
    <w:rsid w:val="000743C0"/>
    <w:rsid w:val="00074A40"/>
    <w:rsid w:val="00076001"/>
    <w:rsid w:val="00076291"/>
    <w:rsid w:val="000772C9"/>
    <w:rsid w:val="00080A17"/>
    <w:rsid w:val="000821EA"/>
    <w:rsid w:val="00084586"/>
    <w:rsid w:val="0008526D"/>
    <w:rsid w:val="0008605D"/>
    <w:rsid w:val="00086F4B"/>
    <w:rsid w:val="00087BE8"/>
    <w:rsid w:val="00090217"/>
    <w:rsid w:val="000902C1"/>
    <w:rsid w:val="00095ED6"/>
    <w:rsid w:val="000A0C8D"/>
    <w:rsid w:val="000A2777"/>
    <w:rsid w:val="000A28BC"/>
    <w:rsid w:val="000A2A05"/>
    <w:rsid w:val="000A31FC"/>
    <w:rsid w:val="000A3331"/>
    <w:rsid w:val="000A4327"/>
    <w:rsid w:val="000A4C19"/>
    <w:rsid w:val="000B1CB0"/>
    <w:rsid w:val="000B24D2"/>
    <w:rsid w:val="000B4BB4"/>
    <w:rsid w:val="000B54D3"/>
    <w:rsid w:val="000B7B23"/>
    <w:rsid w:val="000C1157"/>
    <w:rsid w:val="000C4149"/>
    <w:rsid w:val="000C66C5"/>
    <w:rsid w:val="000D0B2B"/>
    <w:rsid w:val="000D13D4"/>
    <w:rsid w:val="000D2889"/>
    <w:rsid w:val="000D2A9A"/>
    <w:rsid w:val="000D47EB"/>
    <w:rsid w:val="000E027F"/>
    <w:rsid w:val="000E1D1D"/>
    <w:rsid w:val="000E20D0"/>
    <w:rsid w:val="000E318B"/>
    <w:rsid w:val="000E7BF5"/>
    <w:rsid w:val="000F294A"/>
    <w:rsid w:val="0010011F"/>
    <w:rsid w:val="0010042C"/>
    <w:rsid w:val="00103109"/>
    <w:rsid w:val="00105091"/>
    <w:rsid w:val="001065CE"/>
    <w:rsid w:val="001069CC"/>
    <w:rsid w:val="00110F60"/>
    <w:rsid w:val="0011124F"/>
    <w:rsid w:val="00111945"/>
    <w:rsid w:val="00113379"/>
    <w:rsid w:val="0011606C"/>
    <w:rsid w:val="0011778A"/>
    <w:rsid w:val="00122543"/>
    <w:rsid w:val="0012703C"/>
    <w:rsid w:val="00127226"/>
    <w:rsid w:val="00127D00"/>
    <w:rsid w:val="0013407C"/>
    <w:rsid w:val="00135A47"/>
    <w:rsid w:val="00136957"/>
    <w:rsid w:val="00137F3D"/>
    <w:rsid w:val="001427CC"/>
    <w:rsid w:val="00144238"/>
    <w:rsid w:val="0014658B"/>
    <w:rsid w:val="00146DA6"/>
    <w:rsid w:val="001501DD"/>
    <w:rsid w:val="00152832"/>
    <w:rsid w:val="00153858"/>
    <w:rsid w:val="00154C45"/>
    <w:rsid w:val="00154E0D"/>
    <w:rsid w:val="00155D46"/>
    <w:rsid w:val="00157FC2"/>
    <w:rsid w:val="00163612"/>
    <w:rsid w:val="001669A7"/>
    <w:rsid w:val="001711C8"/>
    <w:rsid w:val="0017203B"/>
    <w:rsid w:val="00173062"/>
    <w:rsid w:val="001773DB"/>
    <w:rsid w:val="00180848"/>
    <w:rsid w:val="00182947"/>
    <w:rsid w:val="00183626"/>
    <w:rsid w:val="00183723"/>
    <w:rsid w:val="00187682"/>
    <w:rsid w:val="0019067A"/>
    <w:rsid w:val="00190FB7"/>
    <w:rsid w:val="001912C8"/>
    <w:rsid w:val="0019180E"/>
    <w:rsid w:val="0019240A"/>
    <w:rsid w:val="0019469D"/>
    <w:rsid w:val="001A205A"/>
    <w:rsid w:val="001A33E1"/>
    <w:rsid w:val="001A34BC"/>
    <w:rsid w:val="001A3C92"/>
    <w:rsid w:val="001A4C00"/>
    <w:rsid w:val="001B1198"/>
    <w:rsid w:val="001B1536"/>
    <w:rsid w:val="001C0DDB"/>
    <w:rsid w:val="001D0655"/>
    <w:rsid w:val="001D08C8"/>
    <w:rsid w:val="001D5065"/>
    <w:rsid w:val="001D6D95"/>
    <w:rsid w:val="001D7E6A"/>
    <w:rsid w:val="001E1D38"/>
    <w:rsid w:val="001E285F"/>
    <w:rsid w:val="001E38D1"/>
    <w:rsid w:val="001E53EE"/>
    <w:rsid w:val="001E7ABB"/>
    <w:rsid w:val="001F0C45"/>
    <w:rsid w:val="001F1672"/>
    <w:rsid w:val="00202D63"/>
    <w:rsid w:val="0020485B"/>
    <w:rsid w:val="00206844"/>
    <w:rsid w:val="002069A7"/>
    <w:rsid w:val="00207FF3"/>
    <w:rsid w:val="002135E4"/>
    <w:rsid w:val="00216387"/>
    <w:rsid w:val="002165D4"/>
    <w:rsid w:val="002167A7"/>
    <w:rsid w:val="0021715B"/>
    <w:rsid w:val="002176B3"/>
    <w:rsid w:val="002212DF"/>
    <w:rsid w:val="002219B6"/>
    <w:rsid w:val="00223EB8"/>
    <w:rsid w:val="002249CC"/>
    <w:rsid w:val="00233B80"/>
    <w:rsid w:val="002340D5"/>
    <w:rsid w:val="002346E3"/>
    <w:rsid w:val="00241E30"/>
    <w:rsid w:val="00242569"/>
    <w:rsid w:val="002429E3"/>
    <w:rsid w:val="00245767"/>
    <w:rsid w:val="00245E57"/>
    <w:rsid w:val="00246F34"/>
    <w:rsid w:val="00247CA4"/>
    <w:rsid w:val="002539A3"/>
    <w:rsid w:val="00253A98"/>
    <w:rsid w:val="00253BB6"/>
    <w:rsid w:val="0026435C"/>
    <w:rsid w:val="00264F3B"/>
    <w:rsid w:val="0026771B"/>
    <w:rsid w:val="002678D6"/>
    <w:rsid w:val="00270524"/>
    <w:rsid w:val="00270D1A"/>
    <w:rsid w:val="0027193D"/>
    <w:rsid w:val="002737BA"/>
    <w:rsid w:val="002764B6"/>
    <w:rsid w:val="0028160E"/>
    <w:rsid w:val="002822AF"/>
    <w:rsid w:val="00283202"/>
    <w:rsid w:val="00285032"/>
    <w:rsid w:val="00285105"/>
    <w:rsid w:val="00286ACB"/>
    <w:rsid w:val="00287B88"/>
    <w:rsid w:val="00291C7E"/>
    <w:rsid w:val="00292616"/>
    <w:rsid w:val="00292D65"/>
    <w:rsid w:val="00294126"/>
    <w:rsid w:val="00295112"/>
    <w:rsid w:val="00295739"/>
    <w:rsid w:val="00295B1E"/>
    <w:rsid w:val="00295BE9"/>
    <w:rsid w:val="0029675A"/>
    <w:rsid w:val="002A4348"/>
    <w:rsid w:val="002B083D"/>
    <w:rsid w:val="002B4ECE"/>
    <w:rsid w:val="002B54F3"/>
    <w:rsid w:val="002B584A"/>
    <w:rsid w:val="002B5E7E"/>
    <w:rsid w:val="002B7EF4"/>
    <w:rsid w:val="002C0C82"/>
    <w:rsid w:val="002C0DC0"/>
    <w:rsid w:val="002C161E"/>
    <w:rsid w:val="002C57B3"/>
    <w:rsid w:val="002C6083"/>
    <w:rsid w:val="002D1AB4"/>
    <w:rsid w:val="002D3936"/>
    <w:rsid w:val="002D3EF3"/>
    <w:rsid w:val="002D4D72"/>
    <w:rsid w:val="002D5123"/>
    <w:rsid w:val="002D54B9"/>
    <w:rsid w:val="002D566C"/>
    <w:rsid w:val="002D6BEB"/>
    <w:rsid w:val="002D6C71"/>
    <w:rsid w:val="002E03C1"/>
    <w:rsid w:val="002E0F62"/>
    <w:rsid w:val="002E230C"/>
    <w:rsid w:val="002E2C29"/>
    <w:rsid w:val="002E33F7"/>
    <w:rsid w:val="002E3513"/>
    <w:rsid w:val="002E3E8E"/>
    <w:rsid w:val="002E4D98"/>
    <w:rsid w:val="002E5539"/>
    <w:rsid w:val="002E5C88"/>
    <w:rsid w:val="002F1E5F"/>
    <w:rsid w:val="002F31DB"/>
    <w:rsid w:val="002F5FCC"/>
    <w:rsid w:val="002F67A9"/>
    <w:rsid w:val="00304B4C"/>
    <w:rsid w:val="00305F15"/>
    <w:rsid w:val="003122E4"/>
    <w:rsid w:val="003130D6"/>
    <w:rsid w:val="00314C73"/>
    <w:rsid w:val="00314F42"/>
    <w:rsid w:val="0031550D"/>
    <w:rsid w:val="00315960"/>
    <w:rsid w:val="003226E9"/>
    <w:rsid w:val="00323006"/>
    <w:rsid w:val="003254D8"/>
    <w:rsid w:val="0033048F"/>
    <w:rsid w:val="00333ACF"/>
    <w:rsid w:val="00336737"/>
    <w:rsid w:val="003378E4"/>
    <w:rsid w:val="003400CA"/>
    <w:rsid w:val="00340221"/>
    <w:rsid w:val="003411DB"/>
    <w:rsid w:val="003429F5"/>
    <w:rsid w:val="00342E3F"/>
    <w:rsid w:val="00344A58"/>
    <w:rsid w:val="00345AEC"/>
    <w:rsid w:val="003466C4"/>
    <w:rsid w:val="003473F7"/>
    <w:rsid w:val="00350F10"/>
    <w:rsid w:val="003522E1"/>
    <w:rsid w:val="00352394"/>
    <w:rsid w:val="00354602"/>
    <w:rsid w:val="00354F51"/>
    <w:rsid w:val="00356D5F"/>
    <w:rsid w:val="00356F03"/>
    <w:rsid w:val="00361EBB"/>
    <w:rsid w:val="003621B2"/>
    <w:rsid w:val="00364227"/>
    <w:rsid w:val="00364BE4"/>
    <w:rsid w:val="003657BC"/>
    <w:rsid w:val="0036586D"/>
    <w:rsid w:val="00367498"/>
    <w:rsid w:val="003677D2"/>
    <w:rsid w:val="00370920"/>
    <w:rsid w:val="0037236B"/>
    <w:rsid w:val="00373F34"/>
    <w:rsid w:val="003744F7"/>
    <w:rsid w:val="0037780B"/>
    <w:rsid w:val="00383B5B"/>
    <w:rsid w:val="00391041"/>
    <w:rsid w:val="003925B6"/>
    <w:rsid w:val="003928A9"/>
    <w:rsid w:val="003929D9"/>
    <w:rsid w:val="0039356C"/>
    <w:rsid w:val="00393C1D"/>
    <w:rsid w:val="003941BD"/>
    <w:rsid w:val="00395F85"/>
    <w:rsid w:val="003A07F0"/>
    <w:rsid w:val="003A0B15"/>
    <w:rsid w:val="003A53B9"/>
    <w:rsid w:val="003A563E"/>
    <w:rsid w:val="003A75FC"/>
    <w:rsid w:val="003B1ED5"/>
    <w:rsid w:val="003B25F9"/>
    <w:rsid w:val="003B37B6"/>
    <w:rsid w:val="003B3AF8"/>
    <w:rsid w:val="003B489A"/>
    <w:rsid w:val="003B4935"/>
    <w:rsid w:val="003B687E"/>
    <w:rsid w:val="003C2D74"/>
    <w:rsid w:val="003C2FCC"/>
    <w:rsid w:val="003C45CD"/>
    <w:rsid w:val="003C4B40"/>
    <w:rsid w:val="003C55CA"/>
    <w:rsid w:val="003C585A"/>
    <w:rsid w:val="003D018E"/>
    <w:rsid w:val="003D0630"/>
    <w:rsid w:val="003D1734"/>
    <w:rsid w:val="003D2CAE"/>
    <w:rsid w:val="003D48B1"/>
    <w:rsid w:val="003D7FDC"/>
    <w:rsid w:val="003E1AD3"/>
    <w:rsid w:val="003E1BBB"/>
    <w:rsid w:val="003E2D10"/>
    <w:rsid w:val="003E3637"/>
    <w:rsid w:val="003E4228"/>
    <w:rsid w:val="003E4340"/>
    <w:rsid w:val="003E4C7B"/>
    <w:rsid w:val="003E7886"/>
    <w:rsid w:val="003F19E7"/>
    <w:rsid w:val="003F3DC2"/>
    <w:rsid w:val="003F588D"/>
    <w:rsid w:val="003F6372"/>
    <w:rsid w:val="003F76C4"/>
    <w:rsid w:val="003F7FA0"/>
    <w:rsid w:val="00400337"/>
    <w:rsid w:val="0040091A"/>
    <w:rsid w:val="00401178"/>
    <w:rsid w:val="0040355A"/>
    <w:rsid w:val="00403E13"/>
    <w:rsid w:val="00411454"/>
    <w:rsid w:val="00412BDC"/>
    <w:rsid w:val="0041559D"/>
    <w:rsid w:val="00417472"/>
    <w:rsid w:val="00417A23"/>
    <w:rsid w:val="00417BF5"/>
    <w:rsid w:val="004218EF"/>
    <w:rsid w:val="00421C75"/>
    <w:rsid w:val="00422D2E"/>
    <w:rsid w:val="00427DEC"/>
    <w:rsid w:val="00431DF6"/>
    <w:rsid w:val="00431ED4"/>
    <w:rsid w:val="004450EA"/>
    <w:rsid w:val="0044584D"/>
    <w:rsid w:val="004472D2"/>
    <w:rsid w:val="00452595"/>
    <w:rsid w:val="004528D8"/>
    <w:rsid w:val="00453608"/>
    <w:rsid w:val="00453A54"/>
    <w:rsid w:val="00455DDA"/>
    <w:rsid w:val="00462038"/>
    <w:rsid w:val="00464CE7"/>
    <w:rsid w:val="004676A3"/>
    <w:rsid w:val="00471366"/>
    <w:rsid w:val="00471797"/>
    <w:rsid w:val="00472073"/>
    <w:rsid w:val="00472421"/>
    <w:rsid w:val="004730F3"/>
    <w:rsid w:val="004752D7"/>
    <w:rsid w:val="004778E3"/>
    <w:rsid w:val="004801D5"/>
    <w:rsid w:val="00481831"/>
    <w:rsid w:val="00483FC5"/>
    <w:rsid w:val="0049713F"/>
    <w:rsid w:val="00497CFE"/>
    <w:rsid w:val="004A25D6"/>
    <w:rsid w:val="004A365C"/>
    <w:rsid w:val="004A4A90"/>
    <w:rsid w:val="004B064F"/>
    <w:rsid w:val="004B0790"/>
    <w:rsid w:val="004B1390"/>
    <w:rsid w:val="004B26D1"/>
    <w:rsid w:val="004B3AF9"/>
    <w:rsid w:val="004B54AF"/>
    <w:rsid w:val="004C146D"/>
    <w:rsid w:val="004C3E79"/>
    <w:rsid w:val="004C66FE"/>
    <w:rsid w:val="004C6A7D"/>
    <w:rsid w:val="004C6D48"/>
    <w:rsid w:val="004D29DB"/>
    <w:rsid w:val="004D2E7F"/>
    <w:rsid w:val="004D4B6F"/>
    <w:rsid w:val="004D586E"/>
    <w:rsid w:val="004E28D9"/>
    <w:rsid w:val="004E5096"/>
    <w:rsid w:val="004E5862"/>
    <w:rsid w:val="004F066E"/>
    <w:rsid w:val="004F6E8A"/>
    <w:rsid w:val="00502662"/>
    <w:rsid w:val="00502A58"/>
    <w:rsid w:val="00507E22"/>
    <w:rsid w:val="00511B07"/>
    <w:rsid w:val="00513F82"/>
    <w:rsid w:val="0051424D"/>
    <w:rsid w:val="005144F7"/>
    <w:rsid w:val="005146AB"/>
    <w:rsid w:val="00521A84"/>
    <w:rsid w:val="00523F3B"/>
    <w:rsid w:val="00524220"/>
    <w:rsid w:val="00525C77"/>
    <w:rsid w:val="005274A3"/>
    <w:rsid w:val="00530296"/>
    <w:rsid w:val="00530447"/>
    <w:rsid w:val="00530B3B"/>
    <w:rsid w:val="00531A53"/>
    <w:rsid w:val="00531CD4"/>
    <w:rsid w:val="00533114"/>
    <w:rsid w:val="00534F86"/>
    <w:rsid w:val="005378EF"/>
    <w:rsid w:val="00537CC3"/>
    <w:rsid w:val="0054043C"/>
    <w:rsid w:val="00541423"/>
    <w:rsid w:val="005419BC"/>
    <w:rsid w:val="00545169"/>
    <w:rsid w:val="00545F48"/>
    <w:rsid w:val="0054730F"/>
    <w:rsid w:val="005511C0"/>
    <w:rsid w:val="00553412"/>
    <w:rsid w:val="00555CF2"/>
    <w:rsid w:val="0056027F"/>
    <w:rsid w:val="00563FD6"/>
    <w:rsid w:val="00564A94"/>
    <w:rsid w:val="005662A0"/>
    <w:rsid w:val="00566551"/>
    <w:rsid w:val="00571ADC"/>
    <w:rsid w:val="005728C4"/>
    <w:rsid w:val="00575C42"/>
    <w:rsid w:val="005774C9"/>
    <w:rsid w:val="005811CE"/>
    <w:rsid w:val="00581DEB"/>
    <w:rsid w:val="00590732"/>
    <w:rsid w:val="0059159F"/>
    <w:rsid w:val="005A0322"/>
    <w:rsid w:val="005A06EC"/>
    <w:rsid w:val="005A090C"/>
    <w:rsid w:val="005A4F43"/>
    <w:rsid w:val="005A5541"/>
    <w:rsid w:val="005A5550"/>
    <w:rsid w:val="005A6D4B"/>
    <w:rsid w:val="005A73AE"/>
    <w:rsid w:val="005B130A"/>
    <w:rsid w:val="005B20A3"/>
    <w:rsid w:val="005B2354"/>
    <w:rsid w:val="005B2570"/>
    <w:rsid w:val="005B3661"/>
    <w:rsid w:val="005B3F77"/>
    <w:rsid w:val="005B67DC"/>
    <w:rsid w:val="005C10E3"/>
    <w:rsid w:val="005C395A"/>
    <w:rsid w:val="005C4B67"/>
    <w:rsid w:val="005C4BCB"/>
    <w:rsid w:val="005C5A84"/>
    <w:rsid w:val="005D3B0A"/>
    <w:rsid w:val="005D7320"/>
    <w:rsid w:val="005D7D66"/>
    <w:rsid w:val="005E0BEA"/>
    <w:rsid w:val="005E361F"/>
    <w:rsid w:val="005E5FED"/>
    <w:rsid w:val="005E66A5"/>
    <w:rsid w:val="005E73D5"/>
    <w:rsid w:val="005F09C3"/>
    <w:rsid w:val="005F1C7A"/>
    <w:rsid w:val="005F2AA8"/>
    <w:rsid w:val="005F4664"/>
    <w:rsid w:val="005F4DE3"/>
    <w:rsid w:val="005F6AE2"/>
    <w:rsid w:val="005F6F83"/>
    <w:rsid w:val="005F6F8B"/>
    <w:rsid w:val="005F7AD2"/>
    <w:rsid w:val="005F7B2D"/>
    <w:rsid w:val="006019AB"/>
    <w:rsid w:val="00602FF3"/>
    <w:rsid w:val="00604E2B"/>
    <w:rsid w:val="00605BFA"/>
    <w:rsid w:val="00605F3C"/>
    <w:rsid w:val="006178CE"/>
    <w:rsid w:val="00620FFC"/>
    <w:rsid w:val="006211F4"/>
    <w:rsid w:val="00621503"/>
    <w:rsid w:val="00626442"/>
    <w:rsid w:val="00634D41"/>
    <w:rsid w:val="00635857"/>
    <w:rsid w:val="00635A58"/>
    <w:rsid w:val="00637FC1"/>
    <w:rsid w:val="0064082F"/>
    <w:rsid w:val="00641933"/>
    <w:rsid w:val="0064239D"/>
    <w:rsid w:val="006439FF"/>
    <w:rsid w:val="00644D49"/>
    <w:rsid w:val="00652BED"/>
    <w:rsid w:val="0065442D"/>
    <w:rsid w:val="00657A18"/>
    <w:rsid w:val="00660D12"/>
    <w:rsid w:val="00665300"/>
    <w:rsid w:val="006701A4"/>
    <w:rsid w:val="00672ECB"/>
    <w:rsid w:val="00674B27"/>
    <w:rsid w:val="006754B7"/>
    <w:rsid w:val="00677706"/>
    <w:rsid w:val="006812C7"/>
    <w:rsid w:val="0068389C"/>
    <w:rsid w:val="00684062"/>
    <w:rsid w:val="006845E8"/>
    <w:rsid w:val="00685067"/>
    <w:rsid w:val="00685428"/>
    <w:rsid w:val="00686C06"/>
    <w:rsid w:val="0069101B"/>
    <w:rsid w:val="00691BEB"/>
    <w:rsid w:val="00692B44"/>
    <w:rsid w:val="00695DE4"/>
    <w:rsid w:val="00695FB7"/>
    <w:rsid w:val="00697EC0"/>
    <w:rsid w:val="006A44B1"/>
    <w:rsid w:val="006A50A4"/>
    <w:rsid w:val="006A6C8E"/>
    <w:rsid w:val="006A7D87"/>
    <w:rsid w:val="006B02F7"/>
    <w:rsid w:val="006B0867"/>
    <w:rsid w:val="006B5BAE"/>
    <w:rsid w:val="006B7750"/>
    <w:rsid w:val="006C123E"/>
    <w:rsid w:val="006C12AE"/>
    <w:rsid w:val="006C1811"/>
    <w:rsid w:val="006C1ED1"/>
    <w:rsid w:val="006C207E"/>
    <w:rsid w:val="006C499A"/>
    <w:rsid w:val="006D01B9"/>
    <w:rsid w:val="006D0CEA"/>
    <w:rsid w:val="006D1935"/>
    <w:rsid w:val="006D2A5B"/>
    <w:rsid w:val="006D396C"/>
    <w:rsid w:val="006E0088"/>
    <w:rsid w:val="006E296C"/>
    <w:rsid w:val="006E4444"/>
    <w:rsid w:val="006E77E9"/>
    <w:rsid w:val="006F0FEE"/>
    <w:rsid w:val="006F5D26"/>
    <w:rsid w:val="006F7727"/>
    <w:rsid w:val="0070185E"/>
    <w:rsid w:val="00702A6D"/>
    <w:rsid w:val="0070410E"/>
    <w:rsid w:val="00704B72"/>
    <w:rsid w:val="00707426"/>
    <w:rsid w:val="00707998"/>
    <w:rsid w:val="00710320"/>
    <w:rsid w:val="0071055B"/>
    <w:rsid w:val="007115C3"/>
    <w:rsid w:val="0071533E"/>
    <w:rsid w:val="00717527"/>
    <w:rsid w:val="0072310B"/>
    <w:rsid w:val="00724635"/>
    <w:rsid w:val="007258B8"/>
    <w:rsid w:val="00726694"/>
    <w:rsid w:val="00730D22"/>
    <w:rsid w:val="00730DA7"/>
    <w:rsid w:val="007317D4"/>
    <w:rsid w:val="00732666"/>
    <w:rsid w:val="00735151"/>
    <w:rsid w:val="00740777"/>
    <w:rsid w:val="0074151D"/>
    <w:rsid w:val="00746C1B"/>
    <w:rsid w:val="00746EC2"/>
    <w:rsid w:val="00747398"/>
    <w:rsid w:val="00747C03"/>
    <w:rsid w:val="00747D2E"/>
    <w:rsid w:val="007512A0"/>
    <w:rsid w:val="00754039"/>
    <w:rsid w:val="007643BA"/>
    <w:rsid w:val="007714AC"/>
    <w:rsid w:val="00771786"/>
    <w:rsid w:val="00772999"/>
    <w:rsid w:val="00775547"/>
    <w:rsid w:val="00776D8C"/>
    <w:rsid w:val="00781B43"/>
    <w:rsid w:val="00783636"/>
    <w:rsid w:val="00784747"/>
    <w:rsid w:val="00784DE9"/>
    <w:rsid w:val="00792CDE"/>
    <w:rsid w:val="00792E0E"/>
    <w:rsid w:val="007A1809"/>
    <w:rsid w:val="007B020B"/>
    <w:rsid w:val="007B02CB"/>
    <w:rsid w:val="007C01D6"/>
    <w:rsid w:val="007C0C53"/>
    <w:rsid w:val="007C3E97"/>
    <w:rsid w:val="007C56F8"/>
    <w:rsid w:val="007C7832"/>
    <w:rsid w:val="007C7CE3"/>
    <w:rsid w:val="007C7E65"/>
    <w:rsid w:val="007D0248"/>
    <w:rsid w:val="007D22E5"/>
    <w:rsid w:val="007D30BA"/>
    <w:rsid w:val="007D39ED"/>
    <w:rsid w:val="007D42A6"/>
    <w:rsid w:val="007D4BF2"/>
    <w:rsid w:val="007D4F24"/>
    <w:rsid w:val="007D521A"/>
    <w:rsid w:val="007D7397"/>
    <w:rsid w:val="007D7CA6"/>
    <w:rsid w:val="007E1F56"/>
    <w:rsid w:val="007E44AE"/>
    <w:rsid w:val="007E5B35"/>
    <w:rsid w:val="007E659D"/>
    <w:rsid w:val="007E75E6"/>
    <w:rsid w:val="007F19C1"/>
    <w:rsid w:val="007F2139"/>
    <w:rsid w:val="007F29FF"/>
    <w:rsid w:val="007F46AF"/>
    <w:rsid w:val="007F66D6"/>
    <w:rsid w:val="007F73E6"/>
    <w:rsid w:val="00800211"/>
    <w:rsid w:val="008037DE"/>
    <w:rsid w:val="0081006C"/>
    <w:rsid w:val="0081036B"/>
    <w:rsid w:val="008119E5"/>
    <w:rsid w:val="0081534D"/>
    <w:rsid w:val="008175F1"/>
    <w:rsid w:val="00820164"/>
    <w:rsid w:val="0082147F"/>
    <w:rsid w:val="0082581F"/>
    <w:rsid w:val="00826415"/>
    <w:rsid w:val="00830C11"/>
    <w:rsid w:val="00832DE4"/>
    <w:rsid w:val="00833821"/>
    <w:rsid w:val="00834095"/>
    <w:rsid w:val="0083599A"/>
    <w:rsid w:val="00835E49"/>
    <w:rsid w:val="008364E0"/>
    <w:rsid w:val="0084079F"/>
    <w:rsid w:val="00844C46"/>
    <w:rsid w:val="008450C6"/>
    <w:rsid w:val="00845536"/>
    <w:rsid w:val="00853887"/>
    <w:rsid w:val="00853B36"/>
    <w:rsid w:val="008556CF"/>
    <w:rsid w:val="008557E1"/>
    <w:rsid w:val="0086207A"/>
    <w:rsid w:val="00862AF4"/>
    <w:rsid w:val="00866A39"/>
    <w:rsid w:val="00872A2C"/>
    <w:rsid w:val="0087375F"/>
    <w:rsid w:val="00873E87"/>
    <w:rsid w:val="008753DA"/>
    <w:rsid w:val="008756F7"/>
    <w:rsid w:val="008757DD"/>
    <w:rsid w:val="00876552"/>
    <w:rsid w:val="008807C9"/>
    <w:rsid w:val="00883F63"/>
    <w:rsid w:val="00884AED"/>
    <w:rsid w:val="008851B7"/>
    <w:rsid w:val="0088548D"/>
    <w:rsid w:val="008865B1"/>
    <w:rsid w:val="00886DC1"/>
    <w:rsid w:val="008937E1"/>
    <w:rsid w:val="008937F2"/>
    <w:rsid w:val="00894B65"/>
    <w:rsid w:val="00895C13"/>
    <w:rsid w:val="0089793C"/>
    <w:rsid w:val="008A106F"/>
    <w:rsid w:val="008A296F"/>
    <w:rsid w:val="008A2E41"/>
    <w:rsid w:val="008A45D6"/>
    <w:rsid w:val="008A58B9"/>
    <w:rsid w:val="008A5E4C"/>
    <w:rsid w:val="008A66CD"/>
    <w:rsid w:val="008A6D6F"/>
    <w:rsid w:val="008A7F38"/>
    <w:rsid w:val="008B246A"/>
    <w:rsid w:val="008B2F45"/>
    <w:rsid w:val="008B6254"/>
    <w:rsid w:val="008C0B68"/>
    <w:rsid w:val="008C2CF3"/>
    <w:rsid w:val="008C346D"/>
    <w:rsid w:val="008C3BBD"/>
    <w:rsid w:val="008C3FCE"/>
    <w:rsid w:val="008C5BA2"/>
    <w:rsid w:val="008C5E46"/>
    <w:rsid w:val="008C7B4E"/>
    <w:rsid w:val="008D3CE3"/>
    <w:rsid w:val="008D53C0"/>
    <w:rsid w:val="008D600C"/>
    <w:rsid w:val="008D607F"/>
    <w:rsid w:val="008D6137"/>
    <w:rsid w:val="008D63C6"/>
    <w:rsid w:val="008D6D8C"/>
    <w:rsid w:val="008E11B1"/>
    <w:rsid w:val="008E16D9"/>
    <w:rsid w:val="008E1E74"/>
    <w:rsid w:val="008E2693"/>
    <w:rsid w:val="008E35C9"/>
    <w:rsid w:val="008E55E9"/>
    <w:rsid w:val="008E564A"/>
    <w:rsid w:val="008E6D5D"/>
    <w:rsid w:val="008E75EF"/>
    <w:rsid w:val="008F0057"/>
    <w:rsid w:val="008F2B22"/>
    <w:rsid w:val="008F2B29"/>
    <w:rsid w:val="008F3123"/>
    <w:rsid w:val="008F5308"/>
    <w:rsid w:val="008F6164"/>
    <w:rsid w:val="009017B0"/>
    <w:rsid w:val="00903A05"/>
    <w:rsid w:val="00907704"/>
    <w:rsid w:val="009140BD"/>
    <w:rsid w:val="0091550E"/>
    <w:rsid w:val="00916FE7"/>
    <w:rsid w:val="0091708B"/>
    <w:rsid w:val="00920672"/>
    <w:rsid w:val="0092398E"/>
    <w:rsid w:val="009249A4"/>
    <w:rsid w:val="009251F1"/>
    <w:rsid w:val="00930527"/>
    <w:rsid w:val="00930A4B"/>
    <w:rsid w:val="00933D1E"/>
    <w:rsid w:val="00936734"/>
    <w:rsid w:val="00941F28"/>
    <w:rsid w:val="0094347D"/>
    <w:rsid w:val="009437AF"/>
    <w:rsid w:val="00943920"/>
    <w:rsid w:val="0094530E"/>
    <w:rsid w:val="00946B98"/>
    <w:rsid w:val="00950C57"/>
    <w:rsid w:val="00951C77"/>
    <w:rsid w:val="00951E6E"/>
    <w:rsid w:val="00952356"/>
    <w:rsid w:val="00953E33"/>
    <w:rsid w:val="009568A6"/>
    <w:rsid w:val="00961896"/>
    <w:rsid w:val="00962011"/>
    <w:rsid w:val="0096274C"/>
    <w:rsid w:val="00963C5D"/>
    <w:rsid w:val="009715E7"/>
    <w:rsid w:val="009720C5"/>
    <w:rsid w:val="00973003"/>
    <w:rsid w:val="00975573"/>
    <w:rsid w:val="00977053"/>
    <w:rsid w:val="0098175A"/>
    <w:rsid w:val="009869CE"/>
    <w:rsid w:val="00986C2E"/>
    <w:rsid w:val="00992021"/>
    <w:rsid w:val="00992541"/>
    <w:rsid w:val="00994991"/>
    <w:rsid w:val="00994B89"/>
    <w:rsid w:val="009A3B78"/>
    <w:rsid w:val="009A4272"/>
    <w:rsid w:val="009A50C4"/>
    <w:rsid w:val="009A679E"/>
    <w:rsid w:val="009A78D0"/>
    <w:rsid w:val="009B04A8"/>
    <w:rsid w:val="009B2538"/>
    <w:rsid w:val="009B487D"/>
    <w:rsid w:val="009C1A4B"/>
    <w:rsid w:val="009C2261"/>
    <w:rsid w:val="009C2E46"/>
    <w:rsid w:val="009C7635"/>
    <w:rsid w:val="009D0D12"/>
    <w:rsid w:val="009D1B1C"/>
    <w:rsid w:val="009D45DA"/>
    <w:rsid w:val="009D4AB4"/>
    <w:rsid w:val="009D4D98"/>
    <w:rsid w:val="009D539C"/>
    <w:rsid w:val="009D735E"/>
    <w:rsid w:val="009D77A6"/>
    <w:rsid w:val="009E001D"/>
    <w:rsid w:val="009E04FF"/>
    <w:rsid w:val="009E068B"/>
    <w:rsid w:val="009E1B81"/>
    <w:rsid w:val="009E2DEC"/>
    <w:rsid w:val="009E3844"/>
    <w:rsid w:val="009E3E5E"/>
    <w:rsid w:val="009E4324"/>
    <w:rsid w:val="009E4B3C"/>
    <w:rsid w:val="009E53F5"/>
    <w:rsid w:val="009F39BD"/>
    <w:rsid w:val="009F678D"/>
    <w:rsid w:val="009F76EA"/>
    <w:rsid w:val="00A003DE"/>
    <w:rsid w:val="00A014B6"/>
    <w:rsid w:val="00A02260"/>
    <w:rsid w:val="00A11F4A"/>
    <w:rsid w:val="00A1374C"/>
    <w:rsid w:val="00A1509B"/>
    <w:rsid w:val="00A1763F"/>
    <w:rsid w:val="00A202E2"/>
    <w:rsid w:val="00A2148D"/>
    <w:rsid w:val="00A21DBC"/>
    <w:rsid w:val="00A250B3"/>
    <w:rsid w:val="00A25B86"/>
    <w:rsid w:val="00A32939"/>
    <w:rsid w:val="00A32BE9"/>
    <w:rsid w:val="00A36857"/>
    <w:rsid w:val="00A36C8D"/>
    <w:rsid w:val="00A41422"/>
    <w:rsid w:val="00A421EA"/>
    <w:rsid w:val="00A43F63"/>
    <w:rsid w:val="00A45535"/>
    <w:rsid w:val="00A45CC5"/>
    <w:rsid w:val="00A465C9"/>
    <w:rsid w:val="00A50045"/>
    <w:rsid w:val="00A51546"/>
    <w:rsid w:val="00A515E3"/>
    <w:rsid w:val="00A5227D"/>
    <w:rsid w:val="00A52B37"/>
    <w:rsid w:val="00A53AD5"/>
    <w:rsid w:val="00A562B5"/>
    <w:rsid w:val="00A60A30"/>
    <w:rsid w:val="00A6210D"/>
    <w:rsid w:val="00A7081A"/>
    <w:rsid w:val="00A70CED"/>
    <w:rsid w:val="00A73AF6"/>
    <w:rsid w:val="00A73DAF"/>
    <w:rsid w:val="00A7778E"/>
    <w:rsid w:val="00A82680"/>
    <w:rsid w:val="00A852D4"/>
    <w:rsid w:val="00A90578"/>
    <w:rsid w:val="00A909A2"/>
    <w:rsid w:val="00A93979"/>
    <w:rsid w:val="00A94145"/>
    <w:rsid w:val="00A959F5"/>
    <w:rsid w:val="00A96E63"/>
    <w:rsid w:val="00AA21DA"/>
    <w:rsid w:val="00AA22DC"/>
    <w:rsid w:val="00AA2AA4"/>
    <w:rsid w:val="00AA5ED9"/>
    <w:rsid w:val="00AB0915"/>
    <w:rsid w:val="00AB0A75"/>
    <w:rsid w:val="00AB20A6"/>
    <w:rsid w:val="00AB2258"/>
    <w:rsid w:val="00AB2B55"/>
    <w:rsid w:val="00AB45A4"/>
    <w:rsid w:val="00AB66F9"/>
    <w:rsid w:val="00AB7107"/>
    <w:rsid w:val="00AC0652"/>
    <w:rsid w:val="00AC1DE1"/>
    <w:rsid w:val="00AC2F1F"/>
    <w:rsid w:val="00AC31D6"/>
    <w:rsid w:val="00AC3DCB"/>
    <w:rsid w:val="00AC4287"/>
    <w:rsid w:val="00AC6945"/>
    <w:rsid w:val="00AC760C"/>
    <w:rsid w:val="00AD103E"/>
    <w:rsid w:val="00AD1383"/>
    <w:rsid w:val="00AD2755"/>
    <w:rsid w:val="00AD3F85"/>
    <w:rsid w:val="00AD46FA"/>
    <w:rsid w:val="00AE071B"/>
    <w:rsid w:val="00AE1CFF"/>
    <w:rsid w:val="00AE3CDE"/>
    <w:rsid w:val="00AE7B93"/>
    <w:rsid w:val="00AF14F6"/>
    <w:rsid w:val="00AF1656"/>
    <w:rsid w:val="00AF320A"/>
    <w:rsid w:val="00AF4C9E"/>
    <w:rsid w:val="00AF51E4"/>
    <w:rsid w:val="00AF52CF"/>
    <w:rsid w:val="00AF563B"/>
    <w:rsid w:val="00AF5A97"/>
    <w:rsid w:val="00B00476"/>
    <w:rsid w:val="00B0081D"/>
    <w:rsid w:val="00B015E1"/>
    <w:rsid w:val="00B038C9"/>
    <w:rsid w:val="00B03ED9"/>
    <w:rsid w:val="00B04DE5"/>
    <w:rsid w:val="00B05272"/>
    <w:rsid w:val="00B07364"/>
    <w:rsid w:val="00B134E7"/>
    <w:rsid w:val="00B147E6"/>
    <w:rsid w:val="00B21979"/>
    <w:rsid w:val="00B22160"/>
    <w:rsid w:val="00B22BCE"/>
    <w:rsid w:val="00B236EF"/>
    <w:rsid w:val="00B24BF2"/>
    <w:rsid w:val="00B24F22"/>
    <w:rsid w:val="00B25CCE"/>
    <w:rsid w:val="00B26C30"/>
    <w:rsid w:val="00B31886"/>
    <w:rsid w:val="00B33E1A"/>
    <w:rsid w:val="00B34E98"/>
    <w:rsid w:val="00B35CB3"/>
    <w:rsid w:val="00B4226E"/>
    <w:rsid w:val="00B442D7"/>
    <w:rsid w:val="00B450AE"/>
    <w:rsid w:val="00B5020A"/>
    <w:rsid w:val="00B50D86"/>
    <w:rsid w:val="00B51ABD"/>
    <w:rsid w:val="00B554CF"/>
    <w:rsid w:val="00B55713"/>
    <w:rsid w:val="00B57D0E"/>
    <w:rsid w:val="00B63654"/>
    <w:rsid w:val="00B6468B"/>
    <w:rsid w:val="00B64BB6"/>
    <w:rsid w:val="00B70428"/>
    <w:rsid w:val="00B7331F"/>
    <w:rsid w:val="00B75FA1"/>
    <w:rsid w:val="00B81C6A"/>
    <w:rsid w:val="00B87E5F"/>
    <w:rsid w:val="00B924E7"/>
    <w:rsid w:val="00B92FB6"/>
    <w:rsid w:val="00B93DBA"/>
    <w:rsid w:val="00B949FC"/>
    <w:rsid w:val="00B95A3A"/>
    <w:rsid w:val="00B97C38"/>
    <w:rsid w:val="00B97D81"/>
    <w:rsid w:val="00BA09D1"/>
    <w:rsid w:val="00BA2122"/>
    <w:rsid w:val="00BA2FDD"/>
    <w:rsid w:val="00BA3B58"/>
    <w:rsid w:val="00BA4FD5"/>
    <w:rsid w:val="00BA56C0"/>
    <w:rsid w:val="00BA61E8"/>
    <w:rsid w:val="00BA624B"/>
    <w:rsid w:val="00BA6D88"/>
    <w:rsid w:val="00BB0CBA"/>
    <w:rsid w:val="00BB14AD"/>
    <w:rsid w:val="00BB1936"/>
    <w:rsid w:val="00BB5B75"/>
    <w:rsid w:val="00BB69FE"/>
    <w:rsid w:val="00BB7C06"/>
    <w:rsid w:val="00BC1427"/>
    <w:rsid w:val="00BC163E"/>
    <w:rsid w:val="00BC2A1E"/>
    <w:rsid w:val="00BC3725"/>
    <w:rsid w:val="00BD00D0"/>
    <w:rsid w:val="00BD3040"/>
    <w:rsid w:val="00BD3F67"/>
    <w:rsid w:val="00BD4E9C"/>
    <w:rsid w:val="00BD7C9B"/>
    <w:rsid w:val="00BE4561"/>
    <w:rsid w:val="00BE4A0E"/>
    <w:rsid w:val="00BE5D7A"/>
    <w:rsid w:val="00BE730E"/>
    <w:rsid w:val="00BF3006"/>
    <w:rsid w:val="00BF3ABD"/>
    <w:rsid w:val="00BF4F90"/>
    <w:rsid w:val="00BF5B1B"/>
    <w:rsid w:val="00BF72BC"/>
    <w:rsid w:val="00BF7ADC"/>
    <w:rsid w:val="00C02C84"/>
    <w:rsid w:val="00C02DC3"/>
    <w:rsid w:val="00C1054E"/>
    <w:rsid w:val="00C12F15"/>
    <w:rsid w:val="00C13B0F"/>
    <w:rsid w:val="00C14245"/>
    <w:rsid w:val="00C14DDC"/>
    <w:rsid w:val="00C1501E"/>
    <w:rsid w:val="00C17A23"/>
    <w:rsid w:val="00C17D79"/>
    <w:rsid w:val="00C20E84"/>
    <w:rsid w:val="00C2223A"/>
    <w:rsid w:val="00C23C27"/>
    <w:rsid w:val="00C27045"/>
    <w:rsid w:val="00C306B3"/>
    <w:rsid w:val="00C34862"/>
    <w:rsid w:val="00C37E6A"/>
    <w:rsid w:val="00C40A37"/>
    <w:rsid w:val="00C45100"/>
    <w:rsid w:val="00C45678"/>
    <w:rsid w:val="00C4598B"/>
    <w:rsid w:val="00C45B83"/>
    <w:rsid w:val="00C46187"/>
    <w:rsid w:val="00C4729F"/>
    <w:rsid w:val="00C512CC"/>
    <w:rsid w:val="00C5350A"/>
    <w:rsid w:val="00C5403C"/>
    <w:rsid w:val="00C5448B"/>
    <w:rsid w:val="00C60C09"/>
    <w:rsid w:val="00C60E3A"/>
    <w:rsid w:val="00C62831"/>
    <w:rsid w:val="00C647F1"/>
    <w:rsid w:val="00C64BC1"/>
    <w:rsid w:val="00C737DE"/>
    <w:rsid w:val="00C73E7B"/>
    <w:rsid w:val="00C75255"/>
    <w:rsid w:val="00C764F3"/>
    <w:rsid w:val="00C81E0B"/>
    <w:rsid w:val="00C82839"/>
    <w:rsid w:val="00C8409C"/>
    <w:rsid w:val="00C86F43"/>
    <w:rsid w:val="00C8794B"/>
    <w:rsid w:val="00C87F12"/>
    <w:rsid w:val="00C9247C"/>
    <w:rsid w:val="00C92ECD"/>
    <w:rsid w:val="00C96034"/>
    <w:rsid w:val="00CA12B8"/>
    <w:rsid w:val="00CA3726"/>
    <w:rsid w:val="00CA632C"/>
    <w:rsid w:val="00CA6ACF"/>
    <w:rsid w:val="00CA6F28"/>
    <w:rsid w:val="00CA7B0D"/>
    <w:rsid w:val="00CB2574"/>
    <w:rsid w:val="00CB4A5A"/>
    <w:rsid w:val="00CC103A"/>
    <w:rsid w:val="00CC2DC3"/>
    <w:rsid w:val="00CC3549"/>
    <w:rsid w:val="00CC4661"/>
    <w:rsid w:val="00CC668F"/>
    <w:rsid w:val="00CC7BEA"/>
    <w:rsid w:val="00CD22DA"/>
    <w:rsid w:val="00CD6E11"/>
    <w:rsid w:val="00CD6E62"/>
    <w:rsid w:val="00CD7AB1"/>
    <w:rsid w:val="00CD7B42"/>
    <w:rsid w:val="00CD7DD6"/>
    <w:rsid w:val="00CE08D7"/>
    <w:rsid w:val="00CE231C"/>
    <w:rsid w:val="00CE38E4"/>
    <w:rsid w:val="00CF14A2"/>
    <w:rsid w:val="00CF17F6"/>
    <w:rsid w:val="00CF576C"/>
    <w:rsid w:val="00CF6DBE"/>
    <w:rsid w:val="00CF7E66"/>
    <w:rsid w:val="00D00C83"/>
    <w:rsid w:val="00D014F7"/>
    <w:rsid w:val="00D01A8B"/>
    <w:rsid w:val="00D028AA"/>
    <w:rsid w:val="00D02EDB"/>
    <w:rsid w:val="00D0417A"/>
    <w:rsid w:val="00D0736E"/>
    <w:rsid w:val="00D1082A"/>
    <w:rsid w:val="00D11452"/>
    <w:rsid w:val="00D148C0"/>
    <w:rsid w:val="00D2437F"/>
    <w:rsid w:val="00D2485C"/>
    <w:rsid w:val="00D25606"/>
    <w:rsid w:val="00D274CA"/>
    <w:rsid w:val="00D27925"/>
    <w:rsid w:val="00D30C0E"/>
    <w:rsid w:val="00D3115C"/>
    <w:rsid w:val="00D3245E"/>
    <w:rsid w:val="00D3298D"/>
    <w:rsid w:val="00D33652"/>
    <w:rsid w:val="00D3378B"/>
    <w:rsid w:val="00D359DC"/>
    <w:rsid w:val="00D36B0B"/>
    <w:rsid w:val="00D36D32"/>
    <w:rsid w:val="00D43C7E"/>
    <w:rsid w:val="00D44087"/>
    <w:rsid w:val="00D5147C"/>
    <w:rsid w:val="00D52704"/>
    <w:rsid w:val="00D53D2F"/>
    <w:rsid w:val="00D54B6F"/>
    <w:rsid w:val="00D54B73"/>
    <w:rsid w:val="00D56429"/>
    <w:rsid w:val="00D568DE"/>
    <w:rsid w:val="00D57185"/>
    <w:rsid w:val="00D613ED"/>
    <w:rsid w:val="00D621FB"/>
    <w:rsid w:val="00D632FF"/>
    <w:rsid w:val="00D646D2"/>
    <w:rsid w:val="00D64C72"/>
    <w:rsid w:val="00D67A31"/>
    <w:rsid w:val="00D7487B"/>
    <w:rsid w:val="00D749E2"/>
    <w:rsid w:val="00D74D2F"/>
    <w:rsid w:val="00D81532"/>
    <w:rsid w:val="00D839EA"/>
    <w:rsid w:val="00D87886"/>
    <w:rsid w:val="00D9370A"/>
    <w:rsid w:val="00D95176"/>
    <w:rsid w:val="00D96AA0"/>
    <w:rsid w:val="00DA084D"/>
    <w:rsid w:val="00DA2DB7"/>
    <w:rsid w:val="00DA3BEF"/>
    <w:rsid w:val="00DA688F"/>
    <w:rsid w:val="00DB09D7"/>
    <w:rsid w:val="00DB3576"/>
    <w:rsid w:val="00DB3FBC"/>
    <w:rsid w:val="00DC35E3"/>
    <w:rsid w:val="00DC6233"/>
    <w:rsid w:val="00DD17F9"/>
    <w:rsid w:val="00DD1889"/>
    <w:rsid w:val="00DD20AC"/>
    <w:rsid w:val="00DD7BF5"/>
    <w:rsid w:val="00DE27AC"/>
    <w:rsid w:val="00DE4A98"/>
    <w:rsid w:val="00DE6AAC"/>
    <w:rsid w:val="00DE6C47"/>
    <w:rsid w:val="00DF1167"/>
    <w:rsid w:val="00DF1AB4"/>
    <w:rsid w:val="00DF3B67"/>
    <w:rsid w:val="00DF4D7C"/>
    <w:rsid w:val="00DF588D"/>
    <w:rsid w:val="00DF58A8"/>
    <w:rsid w:val="00DF6257"/>
    <w:rsid w:val="00DF7B19"/>
    <w:rsid w:val="00E000E5"/>
    <w:rsid w:val="00E039D1"/>
    <w:rsid w:val="00E051FE"/>
    <w:rsid w:val="00E054A8"/>
    <w:rsid w:val="00E06ADD"/>
    <w:rsid w:val="00E07CAD"/>
    <w:rsid w:val="00E10116"/>
    <w:rsid w:val="00E11929"/>
    <w:rsid w:val="00E11BA6"/>
    <w:rsid w:val="00E123BF"/>
    <w:rsid w:val="00E125FE"/>
    <w:rsid w:val="00E145F3"/>
    <w:rsid w:val="00E15106"/>
    <w:rsid w:val="00E216FF"/>
    <w:rsid w:val="00E22416"/>
    <w:rsid w:val="00E26463"/>
    <w:rsid w:val="00E277FB"/>
    <w:rsid w:val="00E27BAE"/>
    <w:rsid w:val="00E327B2"/>
    <w:rsid w:val="00E3319A"/>
    <w:rsid w:val="00E333E6"/>
    <w:rsid w:val="00E342B5"/>
    <w:rsid w:val="00E34735"/>
    <w:rsid w:val="00E34856"/>
    <w:rsid w:val="00E36D7E"/>
    <w:rsid w:val="00E374D1"/>
    <w:rsid w:val="00E41FA6"/>
    <w:rsid w:val="00E4390B"/>
    <w:rsid w:val="00E43BAD"/>
    <w:rsid w:val="00E45385"/>
    <w:rsid w:val="00E4550E"/>
    <w:rsid w:val="00E46F18"/>
    <w:rsid w:val="00E47AB7"/>
    <w:rsid w:val="00E52D0F"/>
    <w:rsid w:val="00E54F47"/>
    <w:rsid w:val="00E5549F"/>
    <w:rsid w:val="00E60AA2"/>
    <w:rsid w:val="00E60C9F"/>
    <w:rsid w:val="00E64DB8"/>
    <w:rsid w:val="00E65493"/>
    <w:rsid w:val="00E715EC"/>
    <w:rsid w:val="00E730AA"/>
    <w:rsid w:val="00E75B30"/>
    <w:rsid w:val="00E76818"/>
    <w:rsid w:val="00E805C7"/>
    <w:rsid w:val="00E81C42"/>
    <w:rsid w:val="00E84668"/>
    <w:rsid w:val="00E91AFC"/>
    <w:rsid w:val="00E94DB8"/>
    <w:rsid w:val="00E974D4"/>
    <w:rsid w:val="00E9792B"/>
    <w:rsid w:val="00E979BD"/>
    <w:rsid w:val="00EA04D9"/>
    <w:rsid w:val="00EA50F8"/>
    <w:rsid w:val="00EA63A1"/>
    <w:rsid w:val="00EA709A"/>
    <w:rsid w:val="00EA79B9"/>
    <w:rsid w:val="00EB6D7D"/>
    <w:rsid w:val="00EB7697"/>
    <w:rsid w:val="00EC62E8"/>
    <w:rsid w:val="00EC65A7"/>
    <w:rsid w:val="00ED0516"/>
    <w:rsid w:val="00ED21A4"/>
    <w:rsid w:val="00ED31D9"/>
    <w:rsid w:val="00ED336F"/>
    <w:rsid w:val="00ED3B29"/>
    <w:rsid w:val="00ED3C8D"/>
    <w:rsid w:val="00ED4C56"/>
    <w:rsid w:val="00ED54FB"/>
    <w:rsid w:val="00ED5CE5"/>
    <w:rsid w:val="00ED6276"/>
    <w:rsid w:val="00EE03C7"/>
    <w:rsid w:val="00EE2249"/>
    <w:rsid w:val="00EE2682"/>
    <w:rsid w:val="00EE3C9F"/>
    <w:rsid w:val="00EF2729"/>
    <w:rsid w:val="00EF2F25"/>
    <w:rsid w:val="00EF47B4"/>
    <w:rsid w:val="00EF5938"/>
    <w:rsid w:val="00EF6551"/>
    <w:rsid w:val="00F00FFB"/>
    <w:rsid w:val="00F0128E"/>
    <w:rsid w:val="00F05A3F"/>
    <w:rsid w:val="00F05EE1"/>
    <w:rsid w:val="00F06638"/>
    <w:rsid w:val="00F0674F"/>
    <w:rsid w:val="00F0790A"/>
    <w:rsid w:val="00F13091"/>
    <w:rsid w:val="00F13597"/>
    <w:rsid w:val="00F13DDB"/>
    <w:rsid w:val="00F1550D"/>
    <w:rsid w:val="00F16A6C"/>
    <w:rsid w:val="00F17E5C"/>
    <w:rsid w:val="00F21EC2"/>
    <w:rsid w:val="00F22E5D"/>
    <w:rsid w:val="00F2322C"/>
    <w:rsid w:val="00F249E7"/>
    <w:rsid w:val="00F264DC"/>
    <w:rsid w:val="00F268D6"/>
    <w:rsid w:val="00F26D28"/>
    <w:rsid w:val="00F36059"/>
    <w:rsid w:val="00F37F41"/>
    <w:rsid w:val="00F41E37"/>
    <w:rsid w:val="00F42D41"/>
    <w:rsid w:val="00F43790"/>
    <w:rsid w:val="00F43CC6"/>
    <w:rsid w:val="00F440F2"/>
    <w:rsid w:val="00F455EE"/>
    <w:rsid w:val="00F46C44"/>
    <w:rsid w:val="00F52533"/>
    <w:rsid w:val="00F54245"/>
    <w:rsid w:val="00F55073"/>
    <w:rsid w:val="00F55782"/>
    <w:rsid w:val="00F561AB"/>
    <w:rsid w:val="00F569E2"/>
    <w:rsid w:val="00F5781C"/>
    <w:rsid w:val="00F57F22"/>
    <w:rsid w:val="00F60015"/>
    <w:rsid w:val="00F61EC7"/>
    <w:rsid w:val="00F62C09"/>
    <w:rsid w:val="00F710BD"/>
    <w:rsid w:val="00F71727"/>
    <w:rsid w:val="00F71D4B"/>
    <w:rsid w:val="00F72A79"/>
    <w:rsid w:val="00F74068"/>
    <w:rsid w:val="00F75129"/>
    <w:rsid w:val="00F7548B"/>
    <w:rsid w:val="00F76C97"/>
    <w:rsid w:val="00F82444"/>
    <w:rsid w:val="00F84A81"/>
    <w:rsid w:val="00F85074"/>
    <w:rsid w:val="00F86B07"/>
    <w:rsid w:val="00F871A0"/>
    <w:rsid w:val="00F87CB3"/>
    <w:rsid w:val="00F907EC"/>
    <w:rsid w:val="00F95E9E"/>
    <w:rsid w:val="00F97843"/>
    <w:rsid w:val="00FA0758"/>
    <w:rsid w:val="00FA615F"/>
    <w:rsid w:val="00FA6960"/>
    <w:rsid w:val="00FB121B"/>
    <w:rsid w:val="00FB1455"/>
    <w:rsid w:val="00FB3259"/>
    <w:rsid w:val="00FB38DF"/>
    <w:rsid w:val="00FB4EDB"/>
    <w:rsid w:val="00FB56D3"/>
    <w:rsid w:val="00FB6C60"/>
    <w:rsid w:val="00FB79E3"/>
    <w:rsid w:val="00FC15F8"/>
    <w:rsid w:val="00FC5E0C"/>
    <w:rsid w:val="00FC5FCF"/>
    <w:rsid w:val="00FD03F7"/>
    <w:rsid w:val="00FE0D6A"/>
    <w:rsid w:val="00FE2CEB"/>
    <w:rsid w:val="00FE4F78"/>
    <w:rsid w:val="00FE73DF"/>
    <w:rsid w:val="00FF01A5"/>
    <w:rsid w:val="00FF1FBD"/>
    <w:rsid w:val="00FF2F6B"/>
    <w:rsid w:val="00FF3A3A"/>
    <w:rsid w:val="00FF4419"/>
    <w:rsid w:val="00FF6ED7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78CC57-4BC6-4538-A868-9F407966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55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aliases w:val="L1,Numerowanie,Normal,Akapit z listą3,Akapit z listą31,Wypunktowanie,Akapit z listą5,CW_Lista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01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F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9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"/>
    <w:link w:val="Akapitzlist"/>
    <w:uiPriority w:val="34"/>
    <w:qFormat/>
    <w:locked/>
    <w:rsid w:val="00657A18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F4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7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7A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515E3"/>
    <w:rPr>
      <w:color w:val="954F72" w:themeColor="followedHyperlink"/>
      <w:u w:val="single"/>
    </w:rPr>
  </w:style>
  <w:style w:type="paragraph" w:styleId="Lista2">
    <w:name w:val="List 2"/>
    <w:basedOn w:val="Normalny"/>
    <w:rsid w:val="00BB193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1936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BB193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1Znak">
    <w:name w:val="Nagłówek 1 Znak"/>
    <w:basedOn w:val="Domylnaczcionkaakapitu"/>
    <w:link w:val="Nagwek1"/>
    <w:uiPriority w:val="9"/>
    <w:rsid w:val="00F557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FA61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562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62B5"/>
    <w:rPr>
      <w:color w:val="605E5C"/>
      <w:shd w:val="clear" w:color="auto" w:fill="E1DFDD"/>
    </w:rPr>
  </w:style>
  <w:style w:type="character" w:customStyle="1" w:styleId="FontStyle36">
    <w:name w:val="Font Style36"/>
    <w:qFormat/>
    <w:rsid w:val="00ED5CE5"/>
    <w:rPr>
      <w:rFonts w:ascii="Arial" w:hAnsi="Arial" w:cs="Arial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2B584A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584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BodyText21">
    <w:name w:val="Body Text 21"/>
    <w:basedOn w:val="Normalny"/>
    <w:rsid w:val="00E52D0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kss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ks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5AED46-C725-42FB-BA26-03993F4F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Konto Microsoft</cp:lastModifiedBy>
  <cp:revision>7</cp:revision>
  <cp:lastPrinted>2023-12-01T10:48:00Z</cp:lastPrinted>
  <dcterms:created xsi:type="dcterms:W3CDTF">2024-01-31T12:32:00Z</dcterms:created>
  <dcterms:modified xsi:type="dcterms:W3CDTF">2024-02-01T08:59:00Z</dcterms:modified>
</cp:coreProperties>
</file>