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66F" w:rsidRPr="00A969FD" w:rsidRDefault="00BC4680" w:rsidP="000E1E2E">
      <w:pPr>
        <w:spacing w:after="0" w:line="240" w:lineRule="auto"/>
        <w:ind w:left="48" w:right="355" w:hanging="5"/>
        <w:jc w:val="right"/>
        <w:rPr>
          <w:rFonts w:ascii="Arial" w:hAnsi="Arial" w:cs="Arial"/>
          <w:b/>
          <w:color w:val="auto"/>
          <w:sz w:val="20"/>
          <w:szCs w:val="20"/>
          <w:u w:val="single"/>
        </w:rPr>
      </w:pPr>
      <w:r w:rsidRPr="00A969FD">
        <w:rPr>
          <w:rFonts w:ascii="Arial" w:hAnsi="Arial" w:cs="Arial"/>
          <w:b/>
          <w:color w:val="auto"/>
          <w:sz w:val="20"/>
          <w:szCs w:val="20"/>
          <w:u w:val="single"/>
        </w:rPr>
        <w:t>Załącznik nr 1</w:t>
      </w:r>
      <w:r w:rsidR="001B605D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</w:t>
      </w:r>
      <w:bookmarkStart w:id="0" w:name="_GoBack"/>
      <w:bookmarkEnd w:id="0"/>
      <w:r w:rsidR="00A969FD" w:rsidRPr="00A969FD">
        <w:rPr>
          <w:rFonts w:ascii="Arial" w:hAnsi="Arial" w:cs="Arial"/>
          <w:b/>
          <w:color w:val="auto"/>
          <w:sz w:val="20"/>
          <w:szCs w:val="20"/>
          <w:u w:val="single"/>
        </w:rPr>
        <w:t>do Ogłoszenia</w:t>
      </w:r>
    </w:p>
    <w:p w:rsidR="00A969FD" w:rsidRPr="00A969FD" w:rsidRDefault="00A969FD" w:rsidP="000E1E2E">
      <w:pPr>
        <w:spacing w:after="0" w:line="240" w:lineRule="auto"/>
        <w:ind w:left="48" w:right="355" w:hanging="5"/>
        <w:jc w:val="right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n</w:t>
      </w:r>
      <w:r w:rsidRPr="00A969FD">
        <w:rPr>
          <w:rFonts w:ascii="Arial" w:hAnsi="Arial" w:cs="Arial"/>
          <w:b/>
          <w:color w:val="auto"/>
          <w:sz w:val="20"/>
          <w:szCs w:val="20"/>
        </w:rPr>
        <w:t xml:space="preserve">r sprawy: </w:t>
      </w:r>
      <w:r w:rsidR="002F4492">
        <w:rPr>
          <w:rFonts w:ascii="Arial" w:hAnsi="Arial" w:cs="Arial"/>
          <w:b/>
          <w:color w:val="auto"/>
          <w:sz w:val="20"/>
          <w:szCs w:val="20"/>
        </w:rPr>
        <w:t>9</w:t>
      </w:r>
      <w:r w:rsidRPr="00A969FD">
        <w:rPr>
          <w:rFonts w:ascii="Arial" w:hAnsi="Arial" w:cs="Arial"/>
          <w:b/>
          <w:color w:val="auto"/>
          <w:sz w:val="20"/>
          <w:szCs w:val="20"/>
        </w:rPr>
        <w:t>/R/GOT/2022</w:t>
      </w:r>
    </w:p>
    <w:p w:rsidR="003A1FAC" w:rsidRPr="000E1E2E" w:rsidRDefault="003A1FAC" w:rsidP="000E1E2E">
      <w:pPr>
        <w:spacing w:after="0" w:line="240" w:lineRule="auto"/>
        <w:ind w:left="48" w:right="355" w:hanging="5"/>
        <w:rPr>
          <w:rFonts w:ascii="Arial" w:hAnsi="Arial" w:cs="Arial"/>
          <w:color w:val="auto"/>
          <w:sz w:val="20"/>
          <w:szCs w:val="20"/>
        </w:rPr>
      </w:pPr>
    </w:p>
    <w:p w:rsidR="009F74ED" w:rsidRPr="000E1E2E" w:rsidRDefault="009F74ED" w:rsidP="000E1E2E">
      <w:pPr>
        <w:spacing w:after="0" w:line="240" w:lineRule="auto"/>
        <w:ind w:left="48" w:right="355" w:hanging="5"/>
        <w:rPr>
          <w:rFonts w:ascii="Arial" w:hAnsi="Arial" w:cs="Arial"/>
          <w:color w:val="auto"/>
          <w:sz w:val="20"/>
          <w:szCs w:val="20"/>
        </w:rPr>
      </w:pPr>
    </w:p>
    <w:p w:rsidR="008B566F" w:rsidRPr="000E1E2E" w:rsidRDefault="00BC4680" w:rsidP="000E1E2E">
      <w:pPr>
        <w:pStyle w:val="Nagwek1"/>
        <w:spacing w:after="0" w:line="240" w:lineRule="auto"/>
        <w:ind w:right="149"/>
        <w:rPr>
          <w:rFonts w:ascii="Arial" w:hAnsi="Arial" w:cs="Arial"/>
          <w:b/>
          <w:color w:val="auto"/>
          <w:sz w:val="28"/>
          <w:szCs w:val="20"/>
        </w:rPr>
      </w:pPr>
      <w:r w:rsidRPr="000E1E2E">
        <w:rPr>
          <w:rFonts w:ascii="Arial" w:hAnsi="Arial" w:cs="Arial"/>
          <w:b/>
          <w:color w:val="auto"/>
          <w:sz w:val="28"/>
          <w:szCs w:val="20"/>
        </w:rPr>
        <w:t>OPIS PRZEDMIOTU ZAMÓWIENIA</w:t>
      </w:r>
    </w:p>
    <w:p w:rsidR="003A1FAC" w:rsidRPr="000E1E2E" w:rsidRDefault="003A1FAC" w:rsidP="000E1E2E">
      <w:pPr>
        <w:spacing w:after="0" w:line="240" w:lineRule="auto"/>
        <w:ind w:left="0" w:firstLine="0"/>
        <w:rPr>
          <w:rFonts w:ascii="Arial" w:hAnsi="Arial" w:cs="Arial"/>
          <w:color w:val="auto"/>
          <w:sz w:val="20"/>
          <w:szCs w:val="20"/>
        </w:rPr>
      </w:pPr>
    </w:p>
    <w:p w:rsidR="009F74ED" w:rsidRPr="000E1E2E" w:rsidRDefault="009F74ED" w:rsidP="000E1E2E">
      <w:pPr>
        <w:spacing w:after="0" w:line="240" w:lineRule="auto"/>
        <w:ind w:left="0" w:firstLine="0"/>
        <w:rPr>
          <w:rFonts w:ascii="Arial" w:hAnsi="Arial" w:cs="Arial"/>
          <w:color w:val="auto"/>
          <w:sz w:val="20"/>
          <w:szCs w:val="20"/>
        </w:rPr>
      </w:pPr>
    </w:p>
    <w:p w:rsidR="003A1FAC" w:rsidRPr="000E1E2E" w:rsidRDefault="003A1FAC" w:rsidP="000E1E2E">
      <w:pPr>
        <w:spacing w:after="0" w:line="240" w:lineRule="auto"/>
        <w:ind w:left="0" w:right="0" w:firstLine="0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:rsidR="000E1E2E" w:rsidRDefault="000E1E2E" w:rsidP="000E1E2E">
      <w:pPr>
        <w:spacing w:after="120" w:line="240" w:lineRule="auto"/>
        <w:ind w:left="22" w:right="0" w:hanging="11"/>
        <w:rPr>
          <w:rFonts w:ascii="Arial" w:hAnsi="Arial" w:cs="Arial"/>
          <w:b/>
          <w:bCs/>
          <w:iCs/>
          <w:sz w:val="20"/>
          <w:szCs w:val="20"/>
          <w:shd w:val="clear" w:color="auto" w:fill="FFFFFF"/>
        </w:rPr>
      </w:pPr>
      <w:r w:rsidRPr="000E1E2E">
        <w:rPr>
          <w:rFonts w:ascii="Arial" w:hAnsi="Arial" w:cs="Arial"/>
          <w:b/>
          <w:color w:val="auto"/>
          <w:sz w:val="20"/>
          <w:szCs w:val="20"/>
          <w:u w:val="single"/>
        </w:rPr>
        <w:t>ZADANIE NR 1:</w:t>
      </w:r>
      <w:r w:rsidRPr="000E1E2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B96F57" w:rsidRPr="000E1E2E">
        <w:rPr>
          <w:rFonts w:ascii="Arial" w:hAnsi="Arial" w:cs="Arial"/>
          <w:b/>
          <w:bCs/>
          <w:iCs/>
          <w:sz w:val="20"/>
          <w:szCs w:val="20"/>
          <w:shd w:val="clear" w:color="auto" w:fill="FFFFFF"/>
        </w:rPr>
        <w:t xml:space="preserve">Szkolenie z zakresu eksploatacji sieci i zbiorników z gazami technicznymi </w:t>
      </w:r>
    </w:p>
    <w:p w:rsidR="00B96F57" w:rsidRPr="000E1E2E" w:rsidRDefault="000E1E2E" w:rsidP="000E1E2E">
      <w:pPr>
        <w:spacing w:after="120" w:line="240" w:lineRule="auto"/>
        <w:ind w:left="22" w:right="0" w:hanging="11"/>
        <w:rPr>
          <w:rFonts w:ascii="Arial" w:hAnsi="Arial" w:cs="Arial"/>
          <w:b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shd w:val="clear" w:color="auto" w:fill="FFFFFF"/>
        </w:rPr>
        <w:t>1 termin szkolenia</w:t>
      </w:r>
    </w:p>
    <w:p w:rsidR="00B96F57" w:rsidRPr="000E1E2E" w:rsidRDefault="00B96F57" w:rsidP="000E1E2E">
      <w:pPr>
        <w:shd w:val="clear" w:color="auto" w:fill="FFFFFF"/>
        <w:spacing w:after="0" w:line="240" w:lineRule="auto"/>
        <w:ind w:left="0" w:right="0" w:firstLine="0"/>
        <w:rPr>
          <w:rFonts w:ascii="Arial" w:hAnsi="Arial" w:cs="Arial"/>
          <w:bCs/>
          <w:iCs/>
          <w:color w:val="auto"/>
          <w:sz w:val="20"/>
          <w:szCs w:val="20"/>
          <w:u w:val="single"/>
          <w:shd w:val="clear" w:color="auto" w:fill="FFFFFF"/>
        </w:rPr>
      </w:pPr>
      <w:r w:rsidRPr="000E1E2E">
        <w:rPr>
          <w:rFonts w:ascii="Arial" w:hAnsi="Arial" w:cs="Arial"/>
          <w:bCs/>
          <w:iCs/>
          <w:color w:val="auto"/>
          <w:sz w:val="20"/>
          <w:szCs w:val="20"/>
          <w:u w:val="single"/>
          <w:shd w:val="clear" w:color="auto" w:fill="FFFFFF"/>
        </w:rPr>
        <w:t>Szkolenie powinno obejmować następujące zagadnienia:</w:t>
      </w:r>
    </w:p>
    <w:p w:rsidR="00B96F57" w:rsidRPr="000E1E2E" w:rsidRDefault="00B96F57" w:rsidP="000E1E2E">
      <w:pPr>
        <w:shd w:val="clear" w:color="auto" w:fill="FFFFFF"/>
        <w:spacing w:after="0" w:line="240" w:lineRule="auto"/>
        <w:ind w:left="0" w:right="0" w:firstLine="0"/>
        <w:rPr>
          <w:rFonts w:ascii="Arial" w:hAnsi="Arial" w:cs="Arial"/>
          <w:bCs/>
          <w:iCs/>
          <w:color w:val="auto"/>
          <w:sz w:val="20"/>
          <w:szCs w:val="20"/>
          <w:shd w:val="clear" w:color="auto" w:fill="FFFFFF"/>
        </w:rPr>
      </w:pPr>
      <w:r w:rsidRPr="000E1E2E">
        <w:rPr>
          <w:rFonts w:ascii="Arial" w:hAnsi="Arial" w:cs="Arial"/>
          <w:bCs/>
          <w:iCs/>
          <w:color w:val="auto"/>
          <w:sz w:val="20"/>
          <w:szCs w:val="20"/>
          <w:shd w:val="clear" w:color="auto" w:fill="FFFFFF"/>
        </w:rPr>
        <w:t>W części teoretycznej:</w:t>
      </w:r>
    </w:p>
    <w:p w:rsidR="00B96F57" w:rsidRPr="000E1E2E" w:rsidRDefault="00B96F57" w:rsidP="000E1E2E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right="0"/>
        <w:contextualSpacing w:val="0"/>
        <w:rPr>
          <w:rFonts w:ascii="Arial" w:hAnsi="Arial" w:cs="Arial"/>
          <w:bCs/>
          <w:iCs/>
          <w:color w:val="auto"/>
          <w:sz w:val="20"/>
          <w:szCs w:val="20"/>
          <w:shd w:val="clear" w:color="auto" w:fill="FFFFFF"/>
        </w:rPr>
      </w:pPr>
      <w:r w:rsidRPr="000E1E2E">
        <w:rPr>
          <w:rFonts w:ascii="Arial" w:hAnsi="Arial" w:cs="Arial"/>
          <w:bCs/>
          <w:iCs/>
          <w:color w:val="auto"/>
          <w:sz w:val="20"/>
          <w:szCs w:val="20"/>
          <w:shd w:val="clear" w:color="auto" w:fill="FFFFFF"/>
        </w:rPr>
        <w:t xml:space="preserve">Zastosowania gazów technicznych </w:t>
      </w:r>
    </w:p>
    <w:p w:rsidR="00B96F57" w:rsidRPr="000E1E2E" w:rsidRDefault="00B96F57" w:rsidP="000E1E2E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Przepisy prawa obowiązujące w zakresie eksploatacji gazów technicznych</w:t>
      </w:r>
    </w:p>
    <w:p w:rsidR="00B96F57" w:rsidRPr="000E1E2E" w:rsidRDefault="00B96F57" w:rsidP="000E1E2E">
      <w:pPr>
        <w:numPr>
          <w:ilvl w:val="0"/>
          <w:numId w:val="31"/>
        </w:numPr>
        <w:snapToGrid w:val="0"/>
        <w:spacing w:after="0" w:line="240" w:lineRule="auto"/>
        <w:ind w:right="0"/>
        <w:jc w:val="left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>Gazy w butlach: acetylen, tlen, azot, dwutlenek węgla, propan-butan.</w:t>
      </w:r>
    </w:p>
    <w:p w:rsidR="00B96F57" w:rsidRPr="000E1E2E" w:rsidRDefault="00B96F57" w:rsidP="000E1E2E">
      <w:pPr>
        <w:pStyle w:val="Tekstpodstawowy"/>
        <w:numPr>
          <w:ilvl w:val="0"/>
          <w:numId w:val="38"/>
        </w:numPr>
        <w:snapToGri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0E1E2E">
        <w:rPr>
          <w:rFonts w:ascii="Arial" w:hAnsi="Arial" w:cs="Arial"/>
          <w:sz w:val="20"/>
          <w:szCs w:val="20"/>
        </w:rPr>
        <w:t>bezpieczne</w:t>
      </w:r>
      <w:proofErr w:type="gramEnd"/>
      <w:r w:rsidRPr="000E1E2E">
        <w:rPr>
          <w:rFonts w:ascii="Arial" w:hAnsi="Arial" w:cs="Arial"/>
          <w:sz w:val="20"/>
          <w:szCs w:val="20"/>
        </w:rPr>
        <w:t xml:space="preserve"> składowanie gazów butlowych</w:t>
      </w:r>
    </w:p>
    <w:p w:rsidR="00B96F57" w:rsidRPr="000E1E2E" w:rsidRDefault="00B96F57" w:rsidP="000E1E2E">
      <w:pPr>
        <w:pStyle w:val="Tekstpodstawowy"/>
        <w:numPr>
          <w:ilvl w:val="0"/>
          <w:numId w:val="38"/>
        </w:numPr>
        <w:snapToGri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0E1E2E">
        <w:rPr>
          <w:rFonts w:ascii="Arial" w:hAnsi="Arial" w:cs="Arial"/>
          <w:sz w:val="20"/>
          <w:szCs w:val="20"/>
        </w:rPr>
        <w:t>bezpieczne</w:t>
      </w:r>
      <w:proofErr w:type="gramEnd"/>
      <w:r w:rsidRPr="000E1E2E">
        <w:rPr>
          <w:rFonts w:ascii="Arial" w:hAnsi="Arial" w:cs="Arial"/>
          <w:sz w:val="20"/>
          <w:szCs w:val="20"/>
        </w:rPr>
        <w:t xml:space="preserve"> posługiwanie się osprzętem gazowym /reduktory; uszczelki; montaż; sprawdzenie szczelności układu.</w:t>
      </w:r>
    </w:p>
    <w:p w:rsidR="00B96F57" w:rsidRPr="000E1E2E" w:rsidRDefault="00B96F57" w:rsidP="000E1E2E">
      <w:pPr>
        <w:pStyle w:val="Tekstpodstawowy"/>
        <w:numPr>
          <w:ilvl w:val="0"/>
          <w:numId w:val="38"/>
        </w:numPr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0E1E2E">
        <w:rPr>
          <w:rFonts w:ascii="Arial" w:hAnsi="Arial" w:cs="Arial"/>
          <w:sz w:val="20"/>
          <w:szCs w:val="20"/>
        </w:rPr>
        <w:t>podstawowe</w:t>
      </w:r>
      <w:proofErr w:type="gramEnd"/>
      <w:r w:rsidRPr="000E1E2E">
        <w:rPr>
          <w:rFonts w:ascii="Arial" w:hAnsi="Arial" w:cs="Arial"/>
          <w:sz w:val="20"/>
          <w:szCs w:val="20"/>
        </w:rPr>
        <w:t xml:space="preserve"> właściwości fizykochemiczne gazów sprężonych,</w:t>
      </w:r>
    </w:p>
    <w:p w:rsidR="00B96F57" w:rsidRPr="000E1E2E" w:rsidRDefault="00B96F57" w:rsidP="000E1E2E">
      <w:pPr>
        <w:pStyle w:val="Tekstpodstawowy"/>
        <w:numPr>
          <w:ilvl w:val="0"/>
          <w:numId w:val="38"/>
        </w:numPr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0E1E2E">
        <w:rPr>
          <w:rFonts w:ascii="Arial" w:hAnsi="Arial" w:cs="Arial"/>
          <w:sz w:val="20"/>
          <w:szCs w:val="20"/>
        </w:rPr>
        <w:t>zagrożenia</w:t>
      </w:r>
      <w:proofErr w:type="gramEnd"/>
      <w:r w:rsidRPr="000E1E2E">
        <w:rPr>
          <w:rFonts w:ascii="Arial" w:hAnsi="Arial" w:cs="Arial"/>
          <w:sz w:val="20"/>
          <w:szCs w:val="20"/>
        </w:rPr>
        <w:t xml:space="preserve"> związane z niewłaściwym obchodzeniem się z gazami sprężonymi,</w:t>
      </w:r>
    </w:p>
    <w:p w:rsidR="00B96F57" w:rsidRPr="000E1E2E" w:rsidRDefault="00B96F57" w:rsidP="000E1E2E">
      <w:pPr>
        <w:pStyle w:val="Tekstpodstawowy"/>
        <w:numPr>
          <w:ilvl w:val="0"/>
          <w:numId w:val="38"/>
        </w:numPr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0E1E2E">
        <w:rPr>
          <w:rFonts w:ascii="Arial" w:hAnsi="Arial" w:cs="Arial"/>
          <w:sz w:val="20"/>
          <w:szCs w:val="20"/>
        </w:rPr>
        <w:t>zasady</w:t>
      </w:r>
      <w:proofErr w:type="gramEnd"/>
      <w:r w:rsidRPr="000E1E2E">
        <w:rPr>
          <w:rFonts w:ascii="Arial" w:hAnsi="Arial" w:cs="Arial"/>
          <w:sz w:val="20"/>
          <w:szCs w:val="20"/>
        </w:rPr>
        <w:t xml:space="preserve"> bezpiecznego posługiwanie się gazami sprężonymi,</w:t>
      </w:r>
    </w:p>
    <w:p w:rsidR="00B96F57" w:rsidRPr="000E1E2E" w:rsidRDefault="00B96F57" w:rsidP="000E1E2E">
      <w:pPr>
        <w:pStyle w:val="Akapitzlist"/>
        <w:numPr>
          <w:ilvl w:val="0"/>
          <w:numId w:val="31"/>
        </w:numPr>
        <w:snapToGrid w:val="0"/>
        <w:spacing w:after="0" w:line="240" w:lineRule="auto"/>
        <w:ind w:right="0"/>
        <w:jc w:val="left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>Gazy skroplone: azot, tlen, argon, dwutlenek węgla</w:t>
      </w:r>
    </w:p>
    <w:p w:rsidR="00B96F57" w:rsidRPr="000E1E2E" w:rsidRDefault="00B96F57" w:rsidP="000E1E2E">
      <w:pPr>
        <w:pStyle w:val="Tekstpodstawowy"/>
        <w:numPr>
          <w:ilvl w:val="0"/>
          <w:numId w:val="39"/>
        </w:numPr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0E1E2E">
        <w:rPr>
          <w:rFonts w:ascii="Arial" w:hAnsi="Arial" w:cs="Arial"/>
          <w:sz w:val="20"/>
          <w:szCs w:val="20"/>
        </w:rPr>
        <w:t>podstawowe</w:t>
      </w:r>
      <w:proofErr w:type="gramEnd"/>
      <w:r w:rsidRPr="000E1E2E">
        <w:rPr>
          <w:rFonts w:ascii="Arial" w:hAnsi="Arial" w:cs="Arial"/>
          <w:sz w:val="20"/>
          <w:szCs w:val="20"/>
        </w:rPr>
        <w:t xml:space="preserve"> właściwości fizykochemiczne gazów skroplonych</w:t>
      </w:r>
    </w:p>
    <w:p w:rsidR="00B96F57" w:rsidRPr="000E1E2E" w:rsidRDefault="00B96F57" w:rsidP="000E1E2E">
      <w:pPr>
        <w:pStyle w:val="Tekstpodstawowy"/>
        <w:numPr>
          <w:ilvl w:val="0"/>
          <w:numId w:val="39"/>
        </w:numPr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0E1E2E">
        <w:rPr>
          <w:rFonts w:ascii="Arial" w:hAnsi="Arial" w:cs="Arial"/>
          <w:sz w:val="20"/>
          <w:szCs w:val="20"/>
        </w:rPr>
        <w:t>sposoby</w:t>
      </w:r>
      <w:proofErr w:type="gramEnd"/>
      <w:r w:rsidRPr="000E1E2E">
        <w:rPr>
          <w:rFonts w:ascii="Arial" w:hAnsi="Arial" w:cs="Arial"/>
          <w:sz w:val="20"/>
          <w:szCs w:val="20"/>
        </w:rPr>
        <w:t xml:space="preserve"> przechowywania gazów skroplonych</w:t>
      </w:r>
    </w:p>
    <w:p w:rsidR="00B96F57" w:rsidRPr="000E1E2E" w:rsidRDefault="00B96F57" w:rsidP="000E1E2E">
      <w:pPr>
        <w:pStyle w:val="Tekstpodstawowy"/>
        <w:numPr>
          <w:ilvl w:val="0"/>
          <w:numId w:val="39"/>
        </w:numPr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0E1E2E">
        <w:rPr>
          <w:rFonts w:ascii="Arial" w:hAnsi="Arial" w:cs="Arial"/>
          <w:sz w:val="20"/>
          <w:szCs w:val="20"/>
        </w:rPr>
        <w:t>zagrożenia</w:t>
      </w:r>
      <w:proofErr w:type="gramEnd"/>
      <w:r w:rsidRPr="000E1E2E">
        <w:rPr>
          <w:rFonts w:ascii="Arial" w:hAnsi="Arial" w:cs="Arial"/>
          <w:sz w:val="20"/>
          <w:szCs w:val="20"/>
        </w:rPr>
        <w:t xml:space="preserve"> związane z niewłaściwym obchodzeniem się z gazami skroplonymi</w:t>
      </w:r>
    </w:p>
    <w:p w:rsidR="00B96F57" w:rsidRPr="000E1E2E" w:rsidRDefault="00B96F57" w:rsidP="000E1E2E">
      <w:pPr>
        <w:pStyle w:val="Tekstpodstawowy"/>
        <w:numPr>
          <w:ilvl w:val="0"/>
          <w:numId w:val="39"/>
        </w:numPr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0E1E2E">
        <w:rPr>
          <w:rFonts w:ascii="Arial" w:hAnsi="Arial" w:cs="Arial"/>
          <w:sz w:val="20"/>
          <w:szCs w:val="20"/>
        </w:rPr>
        <w:t>zasady</w:t>
      </w:r>
      <w:proofErr w:type="gramEnd"/>
      <w:r w:rsidRPr="000E1E2E">
        <w:rPr>
          <w:rFonts w:ascii="Arial" w:hAnsi="Arial" w:cs="Arial"/>
          <w:sz w:val="20"/>
          <w:szCs w:val="20"/>
        </w:rPr>
        <w:t xml:space="preserve"> bezpiecznego posługiwanie się gazami skroplonymi</w:t>
      </w:r>
    </w:p>
    <w:p w:rsidR="00B96F57" w:rsidRPr="000E1E2E" w:rsidRDefault="00B96F57" w:rsidP="000E1E2E">
      <w:pPr>
        <w:pStyle w:val="Tekstpodstawowy"/>
        <w:numPr>
          <w:ilvl w:val="0"/>
          <w:numId w:val="31"/>
        </w:numPr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>Eksploatacja zbiorników i sieci z gazami technicznymi</w:t>
      </w:r>
    </w:p>
    <w:p w:rsidR="00B96F57" w:rsidRPr="000E1E2E" w:rsidRDefault="00B96F57" w:rsidP="000E1E2E">
      <w:pPr>
        <w:pStyle w:val="Tekstpodstawowy"/>
        <w:numPr>
          <w:ilvl w:val="0"/>
          <w:numId w:val="31"/>
        </w:numPr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 xml:space="preserve">Dokumentacja i oznaczanie butli </w:t>
      </w:r>
    </w:p>
    <w:p w:rsidR="00B96F57" w:rsidRPr="000E1E2E" w:rsidRDefault="00B96F57" w:rsidP="000E1E2E">
      <w:pPr>
        <w:pStyle w:val="Tekstpodstawowy"/>
        <w:numPr>
          <w:ilvl w:val="0"/>
          <w:numId w:val="31"/>
        </w:numPr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>Nadzorowanie eksploatacji zbiorników i sieci z gazami technicznymi</w:t>
      </w:r>
    </w:p>
    <w:p w:rsidR="00B96F57" w:rsidRPr="000E1E2E" w:rsidRDefault="00B96F57" w:rsidP="000E1E2E">
      <w:pPr>
        <w:spacing w:after="0" w:line="240" w:lineRule="auto"/>
        <w:ind w:right="0"/>
        <w:rPr>
          <w:rFonts w:ascii="Arial" w:hAnsi="Arial" w:cs="Arial"/>
          <w:color w:val="auto"/>
          <w:sz w:val="20"/>
          <w:szCs w:val="20"/>
          <w:u w:val="single"/>
        </w:rPr>
      </w:pPr>
      <w:r w:rsidRPr="000E1E2E">
        <w:rPr>
          <w:rFonts w:ascii="Arial" w:hAnsi="Arial" w:cs="Arial"/>
          <w:color w:val="auto"/>
          <w:sz w:val="20"/>
          <w:szCs w:val="20"/>
          <w:u w:val="single"/>
        </w:rPr>
        <w:t xml:space="preserve">W części praktycznej: </w:t>
      </w:r>
    </w:p>
    <w:p w:rsidR="00B96F57" w:rsidRPr="000E1E2E" w:rsidRDefault="00B96F57" w:rsidP="000E1E2E">
      <w:pPr>
        <w:pStyle w:val="Akapitzlist"/>
        <w:numPr>
          <w:ilvl w:val="0"/>
          <w:numId w:val="40"/>
        </w:numPr>
        <w:snapToGrid w:val="0"/>
        <w:spacing w:after="0" w:line="240" w:lineRule="auto"/>
        <w:ind w:right="0"/>
        <w:jc w:val="left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>Właściwości fizykochemiczne gazów technicznych</w:t>
      </w:r>
    </w:p>
    <w:p w:rsidR="00B96F57" w:rsidRPr="000E1E2E" w:rsidRDefault="00B96F57" w:rsidP="000E1E2E">
      <w:pPr>
        <w:pStyle w:val="Akapitzlist"/>
        <w:numPr>
          <w:ilvl w:val="0"/>
          <w:numId w:val="40"/>
        </w:numPr>
        <w:snapToGrid w:val="0"/>
        <w:spacing w:after="0" w:line="240" w:lineRule="auto"/>
        <w:ind w:right="0"/>
        <w:jc w:val="left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>Zakres wybuchowości mieszanin acetylen – powietrze, propan – powietrze, wodór – powietrze</w:t>
      </w:r>
    </w:p>
    <w:p w:rsidR="00B96F57" w:rsidRPr="000E1E2E" w:rsidRDefault="00B96F57" w:rsidP="000E1E2E">
      <w:pPr>
        <w:pStyle w:val="Akapitzlist"/>
        <w:numPr>
          <w:ilvl w:val="0"/>
          <w:numId w:val="40"/>
        </w:numPr>
        <w:snapToGrid w:val="0"/>
        <w:spacing w:after="0" w:line="240" w:lineRule="auto"/>
        <w:ind w:right="0"/>
        <w:jc w:val="left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 xml:space="preserve">Sprężanie adiabatyczne tlenu – zagrożenia i skutki </w:t>
      </w:r>
    </w:p>
    <w:p w:rsidR="00B96F57" w:rsidRPr="000E1E2E" w:rsidRDefault="00B96F57" w:rsidP="000E1E2E">
      <w:pPr>
        <w:pStyle w:val="Akapitzlist"/>
        <w:numPr>
          <w:ilvl w:val="0"/>
          <w:numId w:val="40"/>
        </w:numPr>
        <w:snapToGrid w:val="0"/>
        <w:spacing w:after="0" w:line="240" w:lineRule="auto"/>
        <w:ind w:right="0"/>
        <w:jc w:val="left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>Ciężar gazów w odniesieniu do powietrza – zagrożenia z tym związane</w:t>
      </w:r>
    </w:p>
    <w:p w:rsidR="00B96F57" w:rsidRPr="000E1E2E" w:rsidRDefault="00B96F57" w:rsidP="000E1E2E">
      <w:pPr>
        <w:pStyle w:val="Akapitzlist"/>
        <w:numPr>
          <w:ilvl w:val="0"/>
          <w:numId w:val="40"/>
        </w:numPr>
        <w:snapToGrid w:val="0"/>
        <w:spacing w:after="0" w:line="240" w:lineRule="auto"/>
        <w:ind w:right="0"/>
        <w:jc w:val="left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>Praktyczne znaczenie atestu na nie palność odzieży ochronnej</w:t>
      </w:r>
    </w:p>
    <w:p w:rsidR="00B96F57" w:rsidRPr="000E1E2E" w:rsidRDefault="00B96F57" w:rsidP="000E1E2E">
      <w:pPr>
        <w:pStyle w:val="Akapitzlist"/>
        <w:numPr>
          <w:ilvl w:val="0"/>
          <w:numId w:val="40"/>
        </w:numPr>
        <w:snapToGrid w:val="0"/>
        <w:spacing w:after="0" w:line="240" w:lineRule="auto"/>
        <w:ind w:right="0"/>
        <w:jc w:val="left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>Mrożenie szokowe – skutki oddziaływania gazów ciekłych na organizm ludzki</w:t>
      </w:r>
    </w:p>
    <w:p w:rsidR="00B96F57" w:rsidRPr="000E1E2E" w:rsidRDefault="00B96F57" w:rsidP="000E1E2E">
      <w:pPr>
        <w:spacing w:after="0" w:line="240" w:lineRule="auto"/>
        <w:ind w:right="0"/>
        <w:rPr>
          <w:rFonts w:ascii="Arial" w:hAnsi="Arial" w:cs="Arial"/>
          <w:color w:val="auto"/>
          <w:sz w:val="20"/>
          <w:szCs w:val="20"/>
          <w:u w:val="single"/>
        </w:rPr>
      </w:pPr>
      <w:r w:rsidRPr="000E1E2E">
        <w:rPr>
          <w:rFonts w:ascii="Arial" w:hAnsi="Arial" w:cs="Arial"/>
          <w:color w:val="auto"/>
          <w:sz w:val="20"/>
          <w:szCs w:val="20"/>
          <w:u w:val="single"/>
        </w:rPr>
        <w:t xml:space="preserve">Ponadto: </w:t>
      </w:r>
    </w:p>
    <w:p w:rsidR="00B96F57" w:rsidRPr="000E1E2E" w:rsidRDefault="00B96F57" w:rsidP="000E1E2E">
      <w:pPr>
        <w:pStyle w:val="Akapitzlist"/>
        <w:numPr>
          <w:ilvl w:val="0"/>
          <w:numId w:val="32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 xml:space="preserve">Szkolenie powinno składać się z części teoretycznej oraz z części praktycznej. </w:t>
      </w:r>
    </w:p>
    <w:p w:rsidR="00B96F57" w:rsidRPr="000E1E2E" w:rsidRDefault="00B96F57" w:rsidP="000E1E2E">
      <w:pPr>
        <w:pStyle w:val="Akapitzlist"/>
        <w:numPr>
          <w:ilvl w:val="0"/>
          <w:numId w:val="32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Każdy z uczestników szkolenia otrzyma świadectwa potwierdzające</w:t>
      </w:r>
      <w:r w:rsidR="000E1E2E">
        <w:rPr>
          <w:rFonts w:ascii="Arial" w:hAnsi="Arial" w:cs="Arial"/>
          <w:color w:val="auto"/>
          <w:sz w:val="20"/>
          <w:szCs w:val="20"/>
        </w:rPr>
        <w:t xml:space="preserve"> jego udział </w:t>
      </w:r>
      <w:r w:rsidRPr="000E1E2E">
        <w:rPr>
          <w:rFonts w:ascii="Arial" w:hAnsi="Arial" w:cs="Arial"/>
          <w:color w:val="auto"/>
          <w:sz w:val="20"/>
          <w:szCs w:val="20"/>
        </w:rPr>
        <w:t xml:space="preserve">w szkoleniu (lub zaświadczenie o udziale w szkoleniu w przypadku nie zdania egzaminu) </w:t>
      </w:r>
    </w:p>
    <w:p w:rsidR="00B96F57" w:rsidRPr="000E1E2E" w:rsidRDefault="00B96F57" w:rsidP="000E1E2E">
      <w:pPr>
        <w:pStyle w:val="Akapitzlist"/>
        <w:numPr>
          <w:ilvl w:val="0"/>
          <w:numId w:val="32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 xml:space="preserve">Szkolenie zrealizowane będzie w siedzibie Zamawiającego lub w siedzibie Wykonawcy. </w:t>
      </w:r>
    </w:p>
    <w:p w:rsidR="00B96F57" w:rsidRPr="000E1E2E" w:rsidRDefault="00B96F57" w:rsidP="000E1E2E">
      <w:pPr>
        <w:pStyle w:val="Akapitzlist"/>
        <w:numPr>
          <w:ilvl w:val="0"/>
          <w:numId w:val="32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Wykonawca zapewnia sprzęt i pomoce naukowe niezbędne do realizacji szko</w:t>
      </w:r>
      <w:r w:rsidR="000E1E2E">
        <w:rPr>
          <w:rFonts w:ascii="Arial" w:hAnsi="Arial" w:cs="Arial"/>
          <w:color w:val="auto"/>
          <w:sz w:val="20"/>
          <w:szCs w:val="20"/>
        </w:rPr>
        <w:t xml:space="preserve">lenia </w:t>
      </w:r>
      <w:r w:rsidRPr="000E1E2E">
        <w:rPr>
          <w:rFonts w:ascii="Arial" w:hAnsi="Arial" w:cs="Arial"/>
          <w:color w:val="auto"/>
          <w:sz w:val="20"/>
          <w:szCs w:val="20"/>
        </w:rPr>
        <w:t xml:space="preserve">w części teoretycznej oraz praktycznej </w:t>
      </w:r>
    </w:p>
    <w:p w:rsidR="00B96F57" w:rsidRPr="000E1E2E" w:rsidRDefault="00B96F57" w:rsidP="000E1E2E">
      <w:pPr>
        <w:pStyle w:val="Akapitzlist"/>
        <w:numPr>
          <w:ilvl w:val="0"/>
          <w:numId w:val="32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 xml:space="preserve">Wykonawca usługi będzie zobowiązany do przeszkolenia w zakresie rozszerzonym </w:t>
      </w:r>
      <w:r w:rsidRPr="000E1E2E">
        <w:rPr>
          <w:rFonts w:ascii="Arial" w:hAnsi="Arial" w:cs="Arial"/>
          <w:color w:val="auto"/>
          <w:sz w:val="20"/>
          <w:szCs w:val="20"/>
        </w:rPr>
        <w:br/>
        <w:t>8 osób spośród uczestników szkolenia, które będą sprawowały nadzór merytoryczny podczas prac z gazami technicznymi. Rozszerzony zakres szkolenia powinien obejmować zagadnienia związane z przygotowaniem ww. osób do rozwiązywania problemów eksploatacyjnych.</w:t>
      </w:r>
    </w:p>
    <w:p w:rsidR="00B96F57" w:rsidRPr="000E1E2E" w:rsidRDefault="00B96F57" w:rsidP="000E1E2E">
      <w:pPr>
        <w:spacing w:after="0" w:line="240" w:lineRule="auto"/>
        <w:ind w:left="20" w:right="0"/>
        <w:rPr>
          <w:rFonts w:ascii="Arial" w:hAnsi="Arial" w:cs="Arial"/>
          <w:color w:val="auto"/>
          <w:sz w:val="20"/>
          <w:szCs w:val="20"/>
        </w:rPr>
      </w:pPr>
    </w:p>
    <w:p w:rsidR="009F74ED" w:rsidRPr="000E1E2E" w:rsidRDefault="000E1E2E" w:rsidP="000E1E2E">
      <w:pPr>
        <w:spacing w:after="0" w:line="240" w:lineRule="auto"/>
        <w:ind w:left="22" w:right="0" w:hanging="11"/>
        <w:rPr>
          <w:rFonts w:ascii="Arial" w:hAnsi="Arial" w:cs="Arial"/>
          <w:b/>
          <w:color w:val="auto"/>
          <w:sz w:val="20"/>
          <w:szCs w:val="20"/>
          <w:u w:val="single"/>
        </w:rPr>
      </w:pPr>
      <w:r w:rsidRPr="000E1E2E">
        <w:rPr>
          <w:rFonts w:ascii="Arial" w:hAnsi="Arial" w:cs="Arial"/>
          <w:b/>
          <w:color w:val="auto"/>
          <w:sz w:val="20"/>
          <w:szCs w:val="20"/>
          <w:u w:val="single"/>
        </w:rPr>
        <w:t>ZADANIE NR 2:</w:t>
      </w:r>
    </w:p>
    <w:p w:rsidR="000E1E2E" w:rsidRPr="000E1E2E" w:rsidRDefault="003A1FAC" w:rsidP="000E1E2E">
      <w:pPr>
        <w:pStyle w:val="Akapitzlist"/>
        <w:numPr>
          <w:ilvl w:val="1"/>
          <w:numId w:val="46"/>
        </w:numPr>
        <w:spacing w:after="120" w:line="240" w:lineRule="auto"/>
        <w:ind w:left="567" w:right="0" w:hanging="567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b/>
          <w:bCs/>
          <w:iCs/>
          <w:color w:val="auto"/>
          <w:sz w:val="20"/>
          <w:szCs w:val="20"/>
          <w:shd w:val="clear" w:color="auto" w:fill="FFFFFF"/>
        </w:rPr>
        <w:t xml:space="preserve">Szkolenie z zakresu obsługi i napełniania przenośnych zbiorników ciśnieniowych </w:t>
      </w:r>
      <w:r w:rsidR="00D81838" w:rsidRPr="000E1E2E">
        <w:rPr>
          <w:rFonts w:ascii="Arial" w:hAnsi="Arial" w:cs="Arial"/>
          <w:b/>
          <w:bCs/>
          <w:iCs/>
          <w:color w:val="auto"/>
          <w:sz w:val="20"/>
          <w:szCs w:val="20"/>
          <w:shd w:val="clear" w:color="auto" w:fill="FFFFFF"/>
        </w:rPr>
        <w:br/>
      </w:r>
      <w:r w:rsidRPr="000E1E2E">
        <w:rPr>
          <w:rFonts w:ascii="Arial" w:hAnsi="Arial" w:cs="Arial"/>
          <w:b/>
          <w:bCs/>
          <w:iCs/>
          <w:color w:val="auto"/>
          <w:sz w:val="20"/>
          <w:szCs w:val="20"/>
          <w:shd w:val="clear" w:color="auto" w:fill="FFFFFF"/>
        </w:rPr>
        <w:t>o pojemności powyżej 350 cm</w:t>
      </w:r>
      <w:r w:rsidRPr="000E1E2E">
        <w:rPr>
          <w:rFonts w:ascii="Arial" w:hAnsi="Arial" w:cs="Arial"/>
          <w:b/>
          <w:bCs/>
          <w:iCs/>
          <w:color w:val="auto"/>
          <w:sz w:val="20"/>
          <w:szCs w:val="20"/>
          <w:shd w:val="clear" w:color="auto" w:fill="FFFFFF"/>
          <w:vertAlign w:val="superscript"/>
        </w:rPr>
        <w:t>3</w:t>
      </w:r>
      <w:r w:rsidRPr="000E1E2E">
        <w:rPr>
          <w:rFonts w:ascii="Arial" w:hAnsi="Arial" w:cs="Arial"/>
          <w:b/>
          <w:bCs/>
          <w:iCs/>
          <w:color w:val="auto"/>
          <w:sz w:val="20"/>
          <w:szCs w:val="20"/>
          <w:shd w:val="clear" w:color="auto" w:fill="FFFFFF"/>
        </w:rPr>
        <w:t xml:space="preserve"> do 150 dm</w:t>
      </w:r>
      <w:r w:rsidRPr="000E1E2E">
        <w:rPr>
          <w:rFonts w:ascii="Arial" w:hAnsi="Arial" w:cs="Arial"/>
          <w:b/>
          <w:bCs/>
          <w:iCs/>
          <w:color w:val="auto"/>
          <w:sz w:val="20"/>
          <w:szCs w:val="20"/>
          <w:shd w:val="clear" w:color="auto" w:fill="FFFFFF"/>
          <w:vertAlign w:val="superscript"/>
        </w:rPr>
        <w:t>3</w:t>
      </w:r>
      <w:r w:rsidRPr="000E1E2E">
        <w:rPr>
          <w:rFonts w:ascii="Arial" w:hAnsi="Arial" w:cs="Arial"/>
          <w:b/>
          <w:bCs/>
          <w:iCs/>
          <w:color w:val="auto"/>
          <w:sz w:val="20"/>
          <w:szCs w:val="20"/>
          <w:shd w:val="clear" w:color="auto" w:fill="FFFFFF"/>
        </w:rPr>
        <w:t xml:space="preserve"> – butli</w:t>
      </w:r>
      <w:r w:rsidR="00134131" w:rsidRPr="000E1E2E">
        <w:rPr>
          <w:rFonts w:ascii="Arial" w:hAnsi="Arial" w:cs="Arial"/>
          <w:b/>
          <w:bCs/>
          <w:iCs/>
          <w:color w:val="auto"/>
          <w:sz w:val="20"/>
          <w:szCs w:val="20"/>
          <w:shd w:val="clear" w:color="auto" w:fill="FFFFFF"/>
        </w:rPr>
        <w:t xml:space="preserve"> </w:t>
      </w:r>
    </w:p>
    <w:p w:rsidR="003A1FAC" w:rsidRPr="000E1E2E" w:rsidRDefault="000E1E2E" w:rsidP="000E1E2E">
      <w:pPr>
        <w:spacing w:after="120" w:line="240" w:lineRule="auto"/>
        <w:ind w:left="0" w:right="0" w:firstLine="0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iCs/>
          <w:color w:val="auto"/>
          <w:sz w:val="20"/>
          <w:szCs w:val="20"/>
          <w:shd w:val="clear" w:color="auto" w:fill="FFFFFF"/>
        </w:rPr>
        <w:t>2 terminy szkolenia</w:t>
      </w:r>
    </w:p>
    <w:p w:rsidR="003A1FAC" w:rsidRPr="000E1E2E" w:rsidRDefault="003A1FAC" w:rsidP="000E1E2E">
      <w:pPr>
        <w:spacing w:after="0" w:line="240" w:lineRule="auto"/>
        <w:ind w:right="0"/>
        <w:rPr>
          <w:rFonts w:ascii="Arial" w:hAnsi="Arial" w:cs="Arial"/>
          <w:color w:val="auto"/>
          <w:sz w:val="20"/>
          <w:szCs w:val="20"/>
          <w:u w:val="single"/>
        </w:rPr>
      </w:pPr>
      <w:r w:rsidRPr="000E1E2E">
        <w:rPr>
          <w:rFonts w:ascii="Arial" w:hAnsi="Arial" w:cs="Arial"/>
          <w:color w:val="auto"/>
          <w:sz w:val="20"/>
          <w:szCs w:val="20"/>
          <w:u w:val="single"/>
        </w:rPr>
        <w:t xml:space="preserve">Szkolenie powinno obejmować następujące zagadnienia: </w:t>
      </w:r>
    </w:p>
    <w:p w:rsidR="00165465" w:rsidRPr="000E1E2E" w:rsidRDefault="003A1FAC" w:rsidP="000E1E2E">
      <w:pPr>
        <w:pStyle w:val="Akapitzlist"/>
        <w:numPr>
          <w:ilvl w:val="0"/>
          <w:numId w:val="23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Gazy sprężone – właściwości oraz zastosowanie (tlen medyczny, tlen techniczny, powietrze, argon, azot, hel)</w:t>
      </w:r>
      <w:r w:rsidR="00165465" w:rsidRPr="000E1E2E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165465" w:rsidRPr="000E1E2E" w:rsidRDefault="00165465" w:rsidP="000E1E2E">
      <w:pPr>
        <w:pStyle w:val="Akapitzlist"/>
        <w:numPr>
          <w:ilvl w:val="0"/>
          <w:numId w:val="23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 xml:space="preserve">Przepisy prawa obowiązujące w zakresie eksploatacji butli i zbiorników ciśnieniowych </w:t>
      </w:r>
    </w:p>
    <w:p w:rsidR="00165465" w:rsidRPr="000E1E2E" w:rsidRDefault="003A1FAC" w:rsidP="000E1E2E">
      <w:pPr>
        <w:pStyle w:val="Akapitzlist"/>
        <w:numPr>
          <w:ilvl w:val="0"/>
          <w:numId w:val="23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Zasady eksploatacji zbiorników na gazy sprężone</w:t>
      </w:r>
      <w:r w:rsidR="00165465" w:rsidRPr="000E1E2E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165465" w:rsidRPr="000E1E2E" w:rsidRDefault="003A1FAC" w:rsidP="000E1E2E">
      <w:pPr>
        <w:pStyle w:val="Akapitzlist"/>
        <w:numPr>
          <w:ilvl w:val="0"/>
          <w:numId w:val="23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 xml:space="preserve">Zasady przechowywania oraz zasady transportu zbiorników </w:t>
      </w:r>
      <w:r w:rsidR="00165465" w:rsidRPr="000E1E2E">
        <w:rPr>
          <w:rFonts w:ascii="Arial" w:hAnsi="Arial" w:cs="Arial"/>
          <w:color w:val="auto"/>
          <w:sz w:val="20"/>
          <w:szCs w:val="20"/>
        </w:rPr>
        <w:t>z gazami technicznymi</w:t>
      </w:r>
    </w:p>
    <w:p w:rsidR="00165465" w:rsidRPr="000E1E2E" w:rsidRDefault="003A1FAC" w:rsidP="000E1E2E">
      <w:pPr>
        <w:pStyle w:val="Akapitzlist"/>
        <w:numPr>
          <w:ilvl w:val="0"/>
          <w:numId w:val="23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lastRenderedPageBreak/>
        <w:t xml:space="preserve">Napełnianie zbiorników gazami technicznymi </w:t>
      </w:r>
    </w:p>
    <w:p w:rsidR="00165465" w:rsidRPr="000E1E2E" w:rsidRDefault="003A1FAC" w:rsidP="000E1E2E">
      <w:pPr>
        <w:pStyle w:val="Akapitzlist"/>
        <w:numPr>
          <w:ilvl w:val="0"/>
          <w:numId w:val="23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 xml:space="preserve">Płukanie butli </w:t>
      </w:r>
    </w:p>
    <w:p w:rsidR="00165465" w:rsidRPr="000E1E2E" w:rsidRDefault="00165465" w:rsidP="000E1E2E">
      <w:pPr>
        <w:pStyle w:val="Akapitzlist"/>
        <w:numPr>
          <w:ilvl w:val="0"/>
          <w:numId w:val="23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 xml:space="preserve">Konserwacja zbiorników ciśnieniowych </w:t>
      </w:r>
    </w:p>
    <w:p w:rsidR="003A1FAC" w:rsidRPr="000E1E2E" w:rsidRDefault="003A1FAC" w:rsidP="000E1E2E">
      <w:pPr>
        <w:pStyle w:val="Akapitzlist"/>
        <w:numPr>
          <w:ilvl w:val="0"/>
          <w:numId w:val="23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 xml:space="preserve">Dokumentacja i oznaczanie butli </w:t>
      </w:r>
    </w:p>
    <w:p w:rsidR="003A1FAC" w:rsidRPr="000E1E2E" w:rsidRDefault="003A1FAC" w:rsidP="000E1E2E">
      <w:pPr>
        <w:spacing w:after="0" w:line="240" w:lineRule="auto"/>
        <w:ind w:left="0" w:right="0" w:firstLine="0"/>
        <w:rPr>
          <w:rFonts w:ascii="Arial" w:hAnsi="Arial" w:cs="Arial"/>
          <w:color w:val="auto"/>
          <w:sz w:val="20"/>
          <w:szCs w:val="20"/>
          <w:u w:val="single"/>
        </w:rPr>
      </w:pPr>
      <w:r w:rsidRPr="000E1E2E">
        <w:rPr>
          <w:rFonts w:ascii="Arial" w:hAnsi="Arial" w:cs="Arial"/>
          <w:color w:val="auto"/>
          <w:sz w:val="20"/>
          <w:szCs w:val="20"/>
          <w:u w:val="single"/>
        </w:rPr>
        <w:t xml:space="preserve">Ponadto: </w:t>
      </w:r>
    </w:p>
    <w:p w:rsidR="008F1AE5" w:rsidRPr="000E1E2E" w:rsidRDefault="008F1AE5" w:rsidP="000E1E2E">
      <w:pPr>
        <w:pStyle w:val="Akapitzlist"/>
        <w:numPr>
          <w:ilvl w:val="0"/>
          <w:numId w:val="26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S</w:t>
      </w:r>
      <w:r w:rsidR="00D81838" w:rsidRPr="000E1E2E">
        <w:rPr>
          <w:rFonts w:ascii="Arial" w:hAnsi="Arial" w:cs="Arial"/>
          <w:color w:val="auto"/>
          <w:sz w:val="20"/>
          <w:szCs w:val="20"/>
        </w:rPr>
        <w:t>zkolenie powinno składać się z części teoretycznej oraz z części praktycznej</w:t>
      </w:r>
      <w:r w:rsidRPr="000E1E2E">
        <w:rPr>
          <w:rFonts w:ascii="Arial" w:hAnsi="Arial" w:cs="Arial"/>
          <w:color w:val="auto"/>
          <w:sz w:val="20"/>
          <w:szCs w:val="20"/>
        </w:rPr>
        <w:t>.</w:t>
      </w:r>
      <w:r w:rsidR="00D81838" w:rsidRPr="000E1E2E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8F1AE5" w:rsidRPr="000E1E2E" w:rsidRDefault="008F1AE5" w:rsidP="000E1E2E">
      <w:pPr>
        <w:pStyle w:val="Akapitzlist"/>
        <w:numPr>
          <w:ilvl w:val="0"/>
          <w:numId w:val="26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S</w:t>
      </w:r>
      <w:r w:rsidR="00D81838" w:rsidRPr="000E1E2E">
        <w:rPr>
          <w:rFonts w:ascii="Arial" w:hAnsi="Arial" w:cs="Arial"/>
          <w:color w:val="auto"/>
          <w:sz w:val="20"/>
          <w:szCs w:val="20"/>
        </w:rPr>
        <w:t xml:space="preserve">zkolenie powinno zakończyć się egzaminem </w:t>
      </w:r>
      <w:r w:rsidR="006336A0" w:rsidRPr="000E1E2E">
        <w:rPr>
          <w:rFonts w:ascii="Arial" w:hAnsi="Arial" w:cs="Arial"/>
          <w:color w:val="auto"/>
          <w:sz w:val="20"/>
          <w:szCs w:val="20"/>
        </w:rPr>
        <w:t>kwalifikacyjnym zgodnie z obowiązującymi przepisami prawa</w:t>
      </w:r>
    </w:p>
    <w:p w:rsidR="008F1AE5" w:rsidRPr="000E1E2E" w:rsidRDefault="008F1AE5" w:rsidP="000E1E2E">
      <w:pPr>
        <w:pStyle w:val="Akapitzlist"/>
        <w:numPr>
          <w:ilvl w:val="0"/>
          <w:numId w:val="26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K</w:t>
      </w:r>
      <w:r w:rsidR="00D81838" w:rsidRPr="000E1E2E">
        <w:rPr>
          <w:rFonts w:ascii="Arial" w:hAnsi="Arial" w:cs="Arial"/>
          <w:color w:val="auto"/>
          <w:sz w:val="20"/>
          <w:szCs w:val="20"/>
        </w:rPr>
        <w:t xml:space="preserve">ażdy z uczestników szkolenia otrzyma świadectwo potwierdzające jego udział w szkoleniu </w:t>
      </w:r>
      <w:r w:rsidR="00250709" w:rsidRPr="000E1E2E">
        <w:rPr>
          <w:rFonts w:ascii="Arial" w:hAnsi="Arial" w:cs="Arial"/>
          <w:color w:val="auto"/>
          <w:sz w:val="20"/>
          <w:szCs w:val="20"/>
        </w:rPr>
        <w:t>i nabycie kwalifikacji lub zaświadczenie o udziale w kursie (w przypadku oceny negatywnej z egzaminu)</w:t>
      </w:r>
    </w:p>
    <w:p w:rsidR="008F1AE5" w:rsidRPr="000E1E2E" w:rsidRDefault="00D81838" w:rsidP="000E1E2E">
      <w:pPr>
        <w:pStyle w:val="Akapitzlist"/>
        <w:numPr>
          <w:ilvl w:val="0"/>
          <w:numId w:val="26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 xml:space="preserve">Zamawiający zobowiązuje wykonawcę do realizacji szkolenia w części teoretycznej w siedzibie Zamawiającego </w:t>
      </w:r>
    </w:p>
    <w:p w:rsidR="00D81838" w:rsidRPr="000E1E2E" w:rsidRDefault="00D81838" w:rsidP="000E1E2E">
      <w:pPr>
        <w:pStyle w:val="Akapitzlist"/>
        <w:numPr>
          <w:ilvl w:val="0"/>
          <w:numId w:val="26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 xml:space="preserve">Zamawiający dopuszcza możliwość realizacji szkolenia w części praktycznej </w:t>
      </w:r>
      <w:r w:rsidR="00BF3979" w:rsidRPr="000E1E2E">
        <w:rPr>
          <w:rFonts w:ascii="Arial" w:hAnsi="Arial" w:cs="Arial"/>
          <w:color w:val="auto"/>
          <w:sz w:val="20"/>
          <w:szCs w:val="20"/>
        </w:rPr>
        <w:t xml:space="preserve">oraz realizację egzaminu </w:t>
      </w:r>
      <w:r w:rsidRPr="000E1E2E">
        <w:rPr>
          <w:rFonts w:ascii="Arial" w:hAnsi="Arial" w:cs="Arial"/>
          <w:color w:val="auto"/>
          <w:sz w:val="20"/>
          <w:szCs w:val="20"/>
        </w:rPr>
        <w:t xml:space="preserve">w siedzibie Wykonawcy </w:t>
      </w:r>
    </w:p>
    <w:p w:rsidR="008B4969" w:rsidRPr="000E1E2E" w:rsidRDefault="008B4969" w:rsidP="000E1E2E">
      <w:pPr>
        <w:pStyle w:val="Akapitzlist"/>
        <w:numPr>
          <w:ilvl w:val="0"/>
          <w:numId w:val="26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Wykonawca zapewnia sprzęt i pomoce naukowe nie</w:t>
      </w:r>
      <w:r w:rsidR="00A3008E" w:rsidRPr="000E1E2E">
        <w:rPr>
          <w:rFonts w:ascii="Arial" w:hAnsi="Arial" w:cs="Arial"/>
          <w:color w:val="auto"/>
          <w:sz w:val="20"/>
          <w:szCs w:val="20"/>
        </w:rPr>
        <w:t xml:space="preserve">zbędne do realizacji szkolenia </w:t>
      </w:r>
      <w:r w:rsidRPr="000E1E2E">
        <w:rPr>
          <w:rFonts w:ascii="Arial" w:hAnsi="Arial" w:cs="Arial"/>
          <w:color w:val="auto"/>
          <w:sz w:val="20"/>
          <w:szCs w:val="20"/>
        </w:rPr>
        <w:t xml:space="preserve">w części teoretycznej oraz praktycznej </w:t>
      </w:r>
    </w:p>
    <w:p w:rsidR="008F1AE5" w:rsidRPr="000E1E2E" w:rsidRDefault="008F1AE5" w:rsidP="000E1E2E">
      <w:pPr>
        <w:spacing w:after="0" w:line="240" w:lineRule="auto"/>
        <w:ind w:left="0" w:right="0" w:firstLine="0"/>
        <w:rPr>
          <w:rFonts w:ascii="Arial" w:hAnsi="Arial" w:cs="Arial"/>
          <w:color w:val="auto"/>
          <w:sz w:val="20"/>
          <w:szCs w:val="20"/>
        </w:rPr>
      </w:pPr>
    </w:p>
    <w:p w:rsidR="008F1AE5" w:rsidRPr="000E1E2E" w:rsidRDefault="008F1AE5" w:rsidP="000E1E2E">
      <w:pPr>
        <w:shd w:val="clear" w:color="auto" w:fill="FFFFFF"/>
        <w:spacing w:after="0" w:line="240" w:lineRule="auto"/>
        <w:ind w:right="0"/>
        <w:rPr>
          <w:rFonts w:ascii="Arial" w:hAnsi="Arial" w:cs="Arial"/>
          <w:color w:val="auto"/>
          <w:sz w:val="20"/>
          <w:szCs w:val="20"/>
        </w:rPr>
      </w:pPr>
    </w:p>
    <w:p w:rsidR="000E1E2E" w:rsidRDefault="00C9750D" w:rsidP="000E1E2E">
      <w:pPr>
        <w:pStyle w:val="Akapitzlist"/>
        <w:numPr>
          <w:ilvl w:val="1"/>
          <w:numId w:val="46"/>
        </w:numPr>
        <w:spacing w:after="0" w:line="240" w:lineRule="auto"/>
        <w:ind w:left="567" w:right="43" w:hanging="567"/>
        <w:rPr>
          <w:rFonts w:ascii="Arial" w:hAnsi="Arial" w:cs="Arial"/>
          <w:b/>
          <w:bCs/>
          <w:iCs/>
          <w:sz w:val="20"/>
          <w:szCs w:val="20"/>
          <w:shd w:val="clear" w:color="auto" w:fill="FFFFFF"/>
        </w:rPr>
      </w:pPr>
      <w:r w:rsidRPr="000E1E2E">
        <w:rPr>
          <w:rFonts w:ascii="Arial" w:hAnsi="Arial" w:cs="Arial"/>
          <w:b/>
          <w:bCs/>
          <w:iCs/>
          <w:sz w:val="20"/>
          <w:szCs w:val="20"/>
          <w:shd w:val="clear" w:color="auto" w:fill="FFFFFF"/>
        </w:rPr>
        <w:t>Szkolenie z zakresu eksploatacji oraz dozoru dla osób zajmujących się eksploatacją urządzeń, instalacji i sieci elektr</w:t>
      </w:r>
      <w:r w:rsidR="000555FB" w:rsidRPr="000E1E2E">
        <w:rPr>
          <w:rFonts w:ascii="Arial" w:hAnsi="Arial" w:cs="Arial"/>
          <w:b/>
          <w:bCs/>
          <w:iCs/>
          <w:sz w:val="20"/>
          <w:szCs w:val="20"/>
          <w:shd w:val="clear" w:color="auto" w:fill="FFFFFF"/>
        </w:rPr>
        <w:t xml:space="preserve">oenergetycznych wytwarzających, </w:t>
      </w:r>
      <w:r w:rsidRPr="000E1E2E">
        <w:rPr>
          <w:rFonts w:ascii="Arial" w:hAnsi="Arial" w:cs="Arial"/>
          <w:b/>
          <w:bCs/>
          <w:iCs/>
          <w:sz w:val="20"/>
          <w:szCs w:val="20"/>
          <w:shd w:val="clear" w:color="auto" w:fill="FFFFFF"/>
        </w:rPr>
        <w:t xml:space="preserve">przetwarzających, przysyłających i zużywających energię elektryczną  </w:t>
      </w:r>
    </w:p>
    <w:p w:rsidR="009F74ED" w:rsidRPr="000E1E2E" w:rsidRDefault="00134131" w:rsidP="000E1E2E">
      <w:pPr>
        <w:spacing w:before="120" w:after="120" w:line="240" w:lineRule="auto"/>
        <w:ind w:left="0" w:right="45" w:firstLine="0"/>
        <w:rPr>
          <w:rFonts w:ascii="Arial" w:hAnsi="Arial" w:cs="Arial"/>
          <w:b/>
          <w:bCs/>
          <w:iCs/>
          <w:sz w:val="20"/>
          <w:szCs w:val="20"/>
          <w:shd w:val="clear" w:color="auto" w:fill="FFFFFF"/>
        </w:rPr>
      </w:pPr>
      <w:r w:rsidRPr="000E1E2E">
        <w:rPr>
          <w:rFonts w:ascii="Arial" w:hAnsi="Arial" w:cs="Arial"/>
          <w:b/>
          <w:bCs/>
          <w:iCs/>
          <w:sz w:val="20"/>
          <w:szCs w:val="20"/>
          <w:shd w:val="clear" w:color="auto" w:fill="FFFFFF"/>
        </w:rPr>
        <w:t xml:space="preserve">7 </w:t>
      </w:r>
      <w:r w:rsidR="000E1E2E">
        <w:rPr>
          <w:rFonts w:ascii="Arial" w:hAnsi="Arial" w:cs="Arial"/>
          <w:b/>
          <w:bCs/>
          <w:iCs/>
          <w:sz w:val="20"/>
          <w:szCs w:val="20"/>
          <w:shd w:val="clear" w:color="auto" w:fill="FFFFFF"/>
        </w:rPr>
        <w:t>terminów szkolenia</w:t>
      </w:r>
    </w:p>
    <w:p w:rsidR="003C7632" w:rsidRPr="000E1E2E" w:rsidRDefault="003C7632" w:rsidP="000E1E2E">
      <w:pPr>
        <w:shd w:val="clear" w:color="auto" w:fill="FFFFFF"/>
        <w:spacing w:after="0" w:line="240" w:lineRule="auto"/>
        <w:ind w:right="0"/>
        <w:rPr>
          <w:rFonts w:ascii="Arial" w:hAnsi="Arial" w:cs="Arial"/>
          <w:bCs/>
          <w:iCs/>
          <w:color w:val="auto"/>
          <w:sz w:val="20"/>
          <w:szCs w:val="20"/>
          <w:u w:val="single"/>
          <w:shd w:val="clear" w:color="auto" w:fill="FFFFFF"/>
        </w:rPr>
      </w:pPr>
      <w:r w:rsidRPr="000E1E2E">
        <w:rPr>
          <w:rFonts w:ascii="Arial" w:hAnsi="Arial" w:cs="Arial"/>
          <w:bCs/>
          <w:iCs/>
          <w:color w:val="auto"/>
          <w:sz w:val="20"/>
          <w:szCs w:val="20"/>
          <w:u w:val="single"/>
          <w:shd w:val="clear" w:color="auto" w:fill="FFFFFF"/>
        </w:rPr>
        <w:t>Szkolenie powinno obejmować następujące zagadnienia:</w:t>
      </w:r>
    </w:p>
    <w:p w:rsidR="003C7632" w:rsidRPr="000E1E2E" w:rsidRDefault="003C7632" w:rsidP="000E1E2E">
      <w:pPr>
        <w:pStyle w:val="Akapitzlist"/>
        <w:numPr>
          <w:ilvl w:val="0"/>
          <w:numId w:val="4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>Urządzenia prądotwórcze przyłączone do krajowej sieci elektroenergetycznej bez względu na wysokość napięcia znamionowego</w:t>
      </w:r>
    </w:p>
    <w:p w:rsidR="003C7632" w:rsidRPr="000E1E2E" w:rsidRDefault="003C7632" w:rsidP="000E1E2E">
      <w:pPr>
        <w:pStyle w:val="Akapitzlist"/>
        <w:numPr>
          <w:ilvl w:val="0"/>
          <w:numId w:val="4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>Urządzenia, instalacje i sieci elektroenergetyczne o napięciu nie wyższym niż 1kV</w:t>
      </w:r>
    </w:p>
    <w:p w:rsidR="003C7632" w:rsidRPr="000E1E2E" w:rsidRDefault="003C7632" w:rsidP="000E1E2E">
      <w:pPr>
        <w:pStyle w:val="Akapitzlist"/>
        <w:numPr>
          <w:ilvl w:val="0"/>
          <w:numId w:val="4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 xml:space="preserve"> Urządzenia, instalacje i sieci elektroenergetyczne o napięciu znamionowym powyżej 1kV</w:t>
      </w:r>
    </w:p>
    <w:p w:rsidR="003C7632" w:rsidRPr="000E1E2E" w:rsidRDefault="003C7632" w:rsidP="000E1E2E">
      <w:pPr>
        <w:pStyle w:val="Akapitzlist"/>
        <w:numPr>
          <w:ilvl w:val="0"/>
          <w:numId w:val="4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>Zespoły prądotwórcze o mocy powyżej 50 kW</w:t>
      </w:r>
    </w:p>
    <w:p w:rsidR="003C7632" w:rsidRPr="000E1E2E" w:rsidRDefault="003C7632" w:rsidP="000E1E2E">
      <w:pPr>
        <w:pStyle w:val="Akapitzlist"/>
        <w:numPr>
          <w:ilvl w:val="0"/>
          <w:numId w:val="4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>Urządzenia elektrotermiczne</w:t>
      </w:r>
    </w:p>
    <w:p w:rsidR="003C7632" w:rsidRPr="000E1E2E" w:rsidRDefault="003C7632" w:rsidP="000E1E2E">
      <w:pPr>
        <w:pStyle w:val="Akapitzlist"/>
        <w:numPr>
          <w:ilvl w:val="0"/>
          <w:numId w:val="4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>Sieci elektrycznego oświetlenia ulicznego</w:t>
      </w:r>
    </w:p>
    <w:p w:rsidR="003C7632" w:rsidRPr="000E1E2E" w:rsidRDefault="003C7632" w:rsidP="000E1E2E">
      <w:pPr>
        <w:pStyle w:val="Akapitzlist"/>
        <w:numPr>
          <w:ilvl w:val="0"/>
          <w:numId w:val="4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>Elektryczna sieć trakcyjna</w:t>
      </w:r>
    </w:p>
    <w:p w:rsidR="003C7632" w:rsidRPr="000E1E2E" w:rsidRDefault="003C7632" w:rsidP="000E1E2E">
      <w:pPr>
        <w:pStyle w:val="Akapitzlist"/>
        <w:numPr>
          <w:ilvl w:val="0"/>
          <w:numId w:val="4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>Elektryczne urządzenia w wykonaniu przeciwwybuchowym</w:t>
      </w:r>
    </w:p>
    <w:p w:rsidR="00C9750D" w:rsidRPr="000E1E2E" w:rsidRDefault="003C7632" w:rsidP="000E1E2E">
      <w:pPr>
        <w:pStyle w:val="Akapitzlist"/>
        <w:numPr>
          <w:ilvl w:val="0"/>
          <w:numId w:val="4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>Aparatura kontrolno-pomiarowa oraz urządzenia i instalacje automatycznej regulacji, sterowania i zabezpieczeń urządzeń i instalacji wymienionych w punktach zaznaczonych powyżej</w:t>
      </w:r>
    </w:p>
    <w:p w:rsidR="003C7632" w:rsidRPr="000E1E2E" w:rsidRDefault="003C7632" w:rsidP="000E1E2E">
      <w:pPr>
        <w:spacing w:after="0" w:line="240" w:lineRule="auto"/>
        <w:ind w:left="0" w:right="0" w:firstLine="0"/>
        <w:rPr>
          <w:rFonts w:ascii="Arial" w:hAnsi="Arial" w:cs="Arial"/>
          <w:color w:val="auto"/>
          <w:sz w:val="20"/>
          <w:szCs w:val="20"/>
          <w:u w:val="single"/>
        </w:rPr>
      </w:pPr>
      <w:r w:rsidRPr="000E1E2E">
        <w:rPr>
          <w:rFonts w:ascii="Arial" w:hAnsi="Arial" w:cs="Arial"/>
          <w:color w:val="auto"/>
          <w:sz w:val="20"/>
          <w:szCs w:val="20"/>
          <w:u w:val="single"/>
        </w:rPr>
        <w:t xml:space="preserve">Ponadto: </w:t>
      </w:r>
    </w:p>
    <w:p w:rsidR="003C7632" w:rsidRPr="000E1E2E" w:rsidRDefault="003C7632" w:rsidP="000E1E2E">
      <w:pPr>
        <w:pStyle w:val="Akapitzlist"/>
        <w:numPr>
          <w:ilvl w:val="0"/>
          <w:numId w:val="44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 xml:space="preserve">Szkolenie powinno składać się z części teoretycznej oraz z części praktycznej. </w:t>
      </w:r>
    </w:p>
    <w:p w:rsidR="003C7632" w:rsidRPr="000E1E2E" w:rsidRDefault="003C7632" w:rsidP="000E1E2E">
      <w:pPr>
        <w:pStyle w:val="Akapitzlist"/>
        <w:numPr>
          <w:ilvl w:val="0"/>
          <w:numId w:val="44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Szkolenie powinno zakończyć się egz</w:t>
      </w:r>
      <w:r w:rsidR="000E1E2E">
        <w:rPr>
          <w:rFonts w:ascii="Arial" w:hAnsi="Arial" w:cs="Arial"/>
          <w:color w:val="auto"/>
          <w:sz w:val="20"/>
          <w:szCs w:val="20"/>
        </w:rPr>
        <w:t xml:space="preserve">aminem kwalifikacyjnym zgodnie </w:t>
      </w:r>
      <w:r w:rsidRPr="000E1E2E">
        <w:rPr>
          <w:rFonts w:ascii="Arial" w:hAnsi="Arial" w:cs="Arial"/>
          <w:color w:val="auto"/>
          <w:sz w:val="20"/>
          <w:szCs w:val="20"/>
        </w:rPr>
        <w:t>z obowiązującymi przepisami prawa</w:t>
      </w:r>
    </w:p>
    <w:p w:rsidR="003C7632" w:rsidRPr="000E1E2E" w:rsidRDefault="003C7632" w:rsidP="000E1E2E">
      <w:pPr>
        <w:pStyle w:val="Akapitzlist"/>
        <w:numPr>
          <w:ilvl w:val="0"/>
          <w:numId w:val="44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Każdy z uczestników szkolenia otrzyma świadec</w:t>
      </w:r>
      <w:r w:rsidR="000E1E2E">
        <w:rPr>
          <w:rFonts w:ascii="Arial" w:hAnsi="Arial" w:cs="Arial"/>
          <w:color w:val="auto"/>
          <w:sz w:val="20"/>
          <w:szCs w:val="20"/>
        </w:rPr>
        <w:t xml:space="preserve">two potwierdzające jego udział </w:t>
      </w:r>
      <w:r w:rsidRPr="000E1E2E">
        <w:rPr>
          <w:rFonts w:ascii="Arial" w:hAnsi="Arial" w:cs="Arial"/>
          <w:color w:val="auto"/>
          <w:sz w:val="20"/>
          <w:szCs w:val="20"/>
        </w:rPr>
        <w:t>w szkoleniu i nabycie kwalifikacji lub zaświadczenie o udziale w kursie (w przypadku oceny negatywnej z egzaminu)</w:t>
      </w:r>
    </w:p>
    <w:p w:rsidR="003C7632" w:rsidRPr="000E1E2E" w:rsidRDefault="003C7632" w:rsidP="000E1E2E">
      <w:pPr>
        <w:pStyle w:val="Akapitzlist"/>
        <w:numPr>
          <w:ilvl w:val="0"/>
          <w:numId w:val="44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Zamawiający zobowiązuje wykonawcę do realizacji s</w:t>
      </w:r>
      <w:r w:rsidR="000E1E2E">
        <w:rPr>
          <w:rFonts w:ascii="Arial" w:hAnsi="Arial" w:cs="Arial"/>
          <w:color w:val="auto"/>
          <w:sz w:val="20"/>
          <w:szCs w:val="20"/>
        </w:rPr>
        <w:t xml:space="preserve">zkolenia w części teoretycznej </w:t>
      </w:r>
      <w:r w:rsidRPr="000E1E2E">
        <w:rPr>
          <w:rFonts w:ascii="Arial" w:hAnsi="Arial" w:cs="Arial"/>
          <w:color w:val="auto"/>
          <w:sz w:val="20"/>
          <w:szCs w:val="20"/>
        </w:rPr>
        <w:t xml:space="preserve">w siedzibie Zamawiającego </w:t>
      </w:r>
    </w:p>
    <w:p w:rsidR="003C7632" w:rsidRPr="000E1E2E" w:rsidRDefault="003C7632" w:rsidP="000E1E2E">
      <w:pPr>
        <w:pStyle w:val="Akapitzlist"/>
        <w:numPr>
          <w:ilvl w:val="0"/>
          <w:numId w:val="44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Zamawiający dopuszcza możliwość realizacji szkol</w:t>
      </w:r>
      <w:r w:rsidR="000E1E2E">
        <w:rPr>
          <w:rFonts w:ascii="Arial" w:hAnsi="Arial" w:cs="Arial"/>
          <w:color w:val="auto"/>
          <w:sz w:val="20"/>
          <w:szCs w:val="20"/>
        </w:rPr>
        <w:t xml:space="preserve">enia w części praktycznej </w:t>
      </w:r>
      <w:r w:rsidRPr="000E1E2E">
        <w:rPr>
          <w:rFonts w:ascii="Arial" w:hAnsi="Arial" w:cs="Arial"/>
          <w:color w:val="auto"/>
          <w:sz w:val="20"/>
          <w:szCs w:val="20"/>
        </w:rPr>
        <w:t xml:space="preserve">oraz realizację egzaminu w siedzibie Wykonawcy </w:t>
      </w:r>
    </w:p>
    <w:p w:rsidR="003C7632" w:rsidRPr="000E1E2E" w:rsidRDefault="003C7632" w:rsidP="000E1E2E">
      <w:pPr>
        <w:pStyle w:val="Akapitzlist"/>
        <w:numPr>
          <w:ilvl w:val="0"/>
          <w:numId w:val="44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Wykonawca zapewnia sprzęt i pomoce naukowe nie</w:t>
      </w:r>
      <w:r w:rsidR="000E1E2E">
        <w:rPr>
          <w:rFonts w:ascii="Arial" w:hAnsi="Arial" w:cs="Arial"/>
          <w:color w:val="auto"/>
          <w:sz w:val="20"/>
          <w:szCs w:val="20"/>
        </w:rPr>
        <w:t xml:space="preserve">zbędne do realizacji szkolenia </w:t>
      </w:r>
      <w:r w:rsidRPr="000E1E2E">
        <w:rPr>
          <w:rFonts w:ascii="Arial" w:hAnsi="Arial" w:cs="Arial"/>
          <w:color w:val="auto"/>
          <w:sz w:val="20"/>
          <w:szCs w:val="20"/>
        </w:rPr>
        <w:t xml:space="preserve">w części teoretycznej oraz praktycznej </w:t>
      </w:r>
    </w:p>
    <w:p w:rsidR="00C9750D" w:rsidRPr="000E1E2E" w:rsidRDefault="00C9750D" w:rsidP="000E1E2E">
      <w:pPr>
        <w:spacing w:after="0" w:line="240" w:lineRule="auto"/>
        <w:ind w:right="43"/>
        <w:rPr>
          <w:rFonts w:ascii="Arial" w:hAnsi="Arial" w:cs="Arial"/>
          <w:b/>
          <w:bCs/>
          <w:iCs/>
          <w:sz w:val="20"/>
          <w:szCs w:val="20"/>
          <w:shd w:val="clear" w:color="auto" w:fill="FFFFFF"/>
        </w:rPr>
      </w:pPr>
    </w:p>
    <w:p w:rsidR="00C9750D" w:rsidRPr="000E1E2E" w:rsidRDefault="00C9750D" w:rsidP="000E1E2E">
      <w:pPr>
        <w:spacing w:after="0" w:line="240" w:lineRule="auto"/>
        <w:ind w:right="43"/>
        <w:rPr>
          <w:rFonts w:ascii="Arial" w:hAnsi="Arial" w:cs="Arial"/>
          <w:b/>
          <w:bCs/>
          <w:iCs/>
          <w:sz w:val="20"/>
          <w:szCs w:val="20"/>
          <w:shd w:val="clear" w:color="auto" w:fill="FFFFFF"/>
        </w:rPr>
      </w:pPr>
    </w:p>
    <w:p w:rsidR="00C9750D" w:rsidRPr="000E1E2E" w:rsidRDefault="00C9750D" w:rsidP="000E1E2E">
      <w:pPr>
        <w:pStyle w:val="Akapitzlist"/>
        <w:numPr>
          <w:ilvl w:val="1"/>
          <w:numId w:val="46"/>
        </w:numPr>
        <w:shd w:val="clear" w:color="auto" w:fill="FFFFFF"/>
        <w:spacing w:after="0" w:line="240" w:lineRule="auto"/>
        <w:ind w:left="567" w:hanging="567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b/>
          <w:bCs/>
          <w:iCs/>
          <w:sz w:val="20"/>
          <w:szCs w:val="20"/>
          <w:shd w:val="clear" w:color="auto" w:fill="FFFFFF"/>
        </w:rPr>
        <w:t>Szkolenie z zakresu eksploatacji oraz dozoru dla osób zajmujących się eksploatacją urządzeń, instalacji i sieci elektr</w:t>
      </w:r>
      <w:r w:rsidR="00B908B1" w:rsidRPr="000E1E2E">
        <w:rPr>
          <w:rFonts w:ascii="Arial" w:hAnsi="Arial" w:cs="Arial"/>
          <w:b/>
          <w:bCs/>
          <w:iCs/>
          <w:sz w:val="20"/>
          <w:szCs w:val="20"/>
          <w:shd w:val="clear" w:color="auto" w:fill="FFFFFF"/>
        </w:rPr>
        <w:t xml:space="preserve">oenergetycznych wytwarzających, </w:t>
      </w:r>
      <w:r w:rsidRPr="000E1E2E">
        <w:rPr>
          <w:rFonts w:ascii="Arial" w:hAnsi="Arial" w:cs="Arial"/>
          <w:b/>
          <w:bCs/>
          <w:iCs/>
          <w:sz w:val="20"/>
          <w:szCs w:val="20"/>
          <w:shd w:val="clear" w:color="auto" w:fill="FFFFFF"/>
        </w:rPr>
        <w:t>przetwarzających, przysyłających i zużywających ciepło oraz inne urządzenia energetyczne</w:t>
      </w:r>
      <w:r w:rsidR="00134131" w:rsidRPr="000E1E2E">
        <w:rPr>
          <w:rFonts w:ascii="Arial" w:hAnsi="Arial" w:cs="Arial"/>
          <w:b/>
          <w:bCs/>
          <w:iCs/>
          <w:sz w:val="20"/>
          <w:szCs w:val="20"/>
          <w:shd w:val="clear" w:color="auto" w:fill="FFFFFF"/>
        </w:rPr>
        <w:t xml:space="preserve"> (2 terminy szkolenia)</w:t>
      </w:r>
    </w:p>
    <w:p w:rsidR="00C9750D" w:rsidRPr="000E1E2E" w:rsidRDefault="003C7632" w:rsidP="000E1E2E">
      <w:pPr>
        <w:shd w:val="clear" w:color="auto" w:fill="FFFFFF"/>
        <w:spacing w:after="0" w:line="240" w:lineRule="auto"/>
        <w:ind w:right="0"/>
        <w:rPr>
          <w:rFonts w:ascii="Arial" w:hAnsi="Arial" w:cs="Arial"/>
          <w:bCs/>
          <w:iCs/>
          <w:color w:val="auto"/>
          <w:sz w:val="20"/>
          <w:szCs w:val="20"/>
          <w:u w:val="single"/>
          <w:shd w:val="clear" w:color="auto" w:fill="FFFFFF"/>
        </w:rPr>
      </w:pPr>
      <w:r w:rsidRPr="000E1E2E">
        <w:rPr>
          <w:rFonts w:ascii="Arial" w:hAnsi="Arial" w:cs="Arial"/>
          <w:bCs/>
          <w:iCs/>
          <w:color w:val="auto"/>
          <w:sz w:val="20"/>
          <w:szCs w:val="20"/>
          <w:u w:val="single"/>
          <w:shd w:val="clear" w:color="auto" w:fill="FFFFFF"/>
        </w:rPr>
        <w:t>Szkolenie powinno obejmować następujące zagadnienia:</w:t>
      </w:r>
    </w:p>
    <w:p w:rsidR="003C7632" w:rsidRPr="000E1E2E" w:rsidRDefault="003C7632" w:rsidP="000E1E2E">
      <w:pPr>
        <w:pStyle w:val="Akapitzlist"/>
        <w:numPr>
          <w:ilvl w:val="0"/>
          <w:numId w:val="4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 xml:space="preserve">Kotły parowe oraz wodne na paliwa stałe, płynne i gazowe, o mocy powyżej 50kW, wraz z urządzeniami pomocniczymi  </w:t>
      </w:r>
    </w:p>
    <w:p w:rsidR="003C7632" w:rsidRPr="000E1E2E" w:rsidRDefault="003C7632" w:rsidP="000E1E2E">
      <w:pPr>
        <w:pStyle w:val="Akapitzlist"/>
        <w:numPr>
          <w:ilvl w:val="0"/>
          <w:numId w:val="4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>Sieci i instalacje cieplne wraz z urządzeniami pomocniczymi, o przesyle ciepła powyżej 50kW</w:t>
      </w:r>
    </w:p>
    <w:p w:rsidR="003C7632" w:rsidRPr="000E1E2E" w:rsidRDefault="003C7632" w:rsidP="000E1E2E">
      <w:pPr>
        <w:pStyle w:val="Akapitzlist"/>
        <w:numPr>
          <w:ilvl w:val="0"/>
          <w:numId w:val="4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lastRenderedPageBreak/>
        <w:t>Turbiny parowe oraz wodne o mocy powyżej 50kW, wraz z urządzeniami pomocniczymi</w:t>
      </w:r>
    </w:p>
    <w:p w:rsidR="003C7632" w:rsidRPr="000E1E2E" w:rsidRDefault="003C7632" w:rsidP="000E1E2E">
      <w:pPr>
        <w:pStyle w:val="Akapitzlist"/>
        <w:numPr>
          <w:ilvl w:val="0"/>
          <w:numId w:val="4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 xml:space="preserve">Przemysłowe urządzenia odbiorcze pary i gorącej wody, o mocy powyżej 50kW </w:t>
      </w:r>
    </w:p>
    <w:p w:rsidR="003C7632" w:rsidRPr="000E1E2E" w:rsidRDefault="003C7632" w:rsidP="000E1E2E">
      <w:pPr>
        <w:pStyle w:val="Akapitzlist"/>
        <w:numPr>
          <w:ilvl w:val="0"/>
          <w:numId w:val="4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>Urządzenia wentylacji, klimatyzacji i chłodnicze pary i gorącej wody, o mocy powyżej 50kW</w:t>
      </w:r>
    </w:p>
    <w:p w:rsidR="003C7632" w:rsidRPr="000E1E2E" w:rsidRDefault="003C7632" w:rsidP="000E1E2E">
      <w:pPr>
        <w:pStyle w:val="Akapitzlist"/>
        <w:numPr>
          <w:ilvl w:val="0"/>
          <w:numId w:val="4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>Pompy, ssawy, wentylatory i dmuchawy, o mocy powyżej 50kW</w:t>
      </w:r>
    </w:p>
    <w:p w:rsidR="003C7632" w:rsidRPr="000E1E2E" w:rsidRDefault="003C7632" w:rsidP="000E1E2E">
      <w:pPr>
        <w:pStyle w:val="Akapitzlist"/>
        <w:numPr>
          <w:ilvl w:val="0"/>
          <w:numId w:val="4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>Sprężarki o mocy powyżej 20kW oraz instalacje sprężonego powietrza i gazów technicznych</w:t>
      </w:r>
    </w:p>
    <w:p w:rsidR="003C7632" w:rsidRPr="000E1E2E" w:rsidRDefault="003C7632" w:rsidP="000E1E2E">
      <w:pPr>
        <w:pStyle w:val="Akapitzlist"/>
        <w:numPr>
          <w:ilvl w:val="0"/>
          <w:numId w:val="4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 xml:space="preserve">Urządzenia do składowania, magazynowania i rozładunku paliw, o pojemności składowania odpowiadającej masie ponad 100 Mg </w:t>
      </w:r>
    </w:p>
    <w:p w:rsidR="003C7632" w:rsidRPr="000E1E2E" w:rsidRDefault="003C7632" w:rsidP="000E1E2E">
      <w:pPr>
        <w:pStyle w:val="Akapitzlist"/>
        <w:numPr>
          <w:ilvl w:val="0"/>
          <w:numId w:val="4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E1E2E">
        <w:rPr>
          <w:rFonts w:ascii="Arial" w:hAnsi="Arial" w:cs="Arial"/>
          <w:sz w:val="20"/>
          <w:szCs w:val="20"/>
        </w:rPr>
        <w:t>Piece przemysłowe o mocy ponad 50kW</w:t>
      </w:r>
    </w:p>
    <w:p w:rsidR="003C7632" w:rsidRPr="000E1E2E" w:rsidRDefault="003C7632" w:rsidP="000E1E2E">
      <w:pPr>
        <w:spacing w:after="0" w:line="240" w:lineRule="auto"/>
        <w:ind w:left="0" w:right="0" w:firstLine="0"/>
        <w:rPr>
          <w:rFonts w:ascii="Arial" w:hAnsi="Arial" w:cs="Arial"/>
          <w:color w:val="auto"/>
          <w:sz w:val="20"/>
          <w:szCs w:val="20"/>
          <w:u w:val="single"/>
        </w:rPr>
      </w:pPr>
      <w:r w:rsidRPr="000E1E2E">
        <w:rPr>
          <w:rFonts w:ascii="Arial" w:hAnsi="Arial" w:cs="Arial"/>
          <w:color w:val="auto"/>
          <w:sz w:val="20"/>
          <w:szCs w:val="20"/>
          <w:u w:val="single"/>
        </w:rPr>
        <w:t xml:space="preserve">Ponadto: </w:t>
      </w:r>
    </w:p>
    <w:p w:rsidR="003C7632" w:rsidRPr="000E1E2E" w:rsidRDefault="003C7632" w:rsidP="000E1E2E">
      <w:pPr>
        <w:pStyle w:val="Akapitzlist"/>
        <w:numPr>
          <w:ilvl w:val="0"/>
          <w:numId w:val="43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 xml:space="preserve">Szkolenie powinno składać się z części teoretycznej oraz z części praktycznej. </w:t>
      </w:r>
    </w:p>
    <w:p w:rsidR="003C7632" w:rsidRPr="000E1E2E" w:rsidRDefault="003C7632" w:rsidP="000E1E2E">
      <w:pPr>
        <w:pStyle w:val="Akapitzlist"/>
        <w:numPr>
          <w:ilvl w:val="0"/>
          <w:numId w:val="43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Szkolenie powinno zakończyć się egz</w:t>
      </w:r>
      <w:r w:rsidR="000E1E2E">
        <w:rPr>
          <w:rFonts w:ascii="Arial" w:hAnsi="Arial" w:cs="Arial"/>
          <w:color w:val="auto"/>
          <w:sz w:val="20"/>
          <w:szCs w:val="20"/>
        </w:rPr>
        <w:t xml:space="preserve">aminem kwalifikacyjnym zgodnie </w:t>
      </w:r>
      <w:r w:rsidRPr="000E1E2E">
        <w:rPr>
          <w:rFonts w:ascii="Arial" w:hAnsi="Arial" w:cs="Arial"/>
          <w:color w:val="auto"/>
          <w:sz w:val="20"/>
          <w:szCs w:val="20"/>
        </w:rPr>
        <w:t>z obowiązującymi przepisami prawa</w:t>
      </w:r>
    </w:p>
    <w:p w:rsidR="003C7632" w:rsidRPr="000E1E2E" w:rsidRDefault="003C7632" w:rsidP="000E1E2E">
      <w:pPr>
        <w:pStyle w:val="Akapitzlist"/>
        <w:numPr>
          <w:ilvl w:val="0"/>
          <w:numId w:val="43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Każdy z uczestników szkolenia otrzyma świadec</w:t>
      </w:r>
      <w:r w:rsidR="000E1E2E">
        <w:rPr>
          <w:rFonts w:ascii="Arial" w:hAnsi="Arial" w:cs="Arial"/>
          <w:color w:val="auto"/>
          <w:sz w:val="20"/>
          <w:szCs w:val="20"/>
        </w:rPr>
        <w:t xml:space="preserve">two potwierdzające jego udział </w:t>
      </w:r>
      <w:r w:rsidRPr="000E1E2E">
        <w:rPr>
          <w:rFonts w:ascii="Arial" w:hAnsi="Arial" w:cs="Arial"/>
          <w:color w:val="auto"/>
          <w:sz w:val="20"/>
          <w:szCs w:val="20"/>
        </w:rPr>
        <w:t>w szkoleniu i nabycie kwalifikacji lub zaświadczenie o udziale w kursie (w przypadku oceny negatywnej z egzaminu)</w:t>
      </w:r>
    </w:p>
    <w:p w:rsidR="003C7632" w:rsidRPr="000E1E2E" w:rsidRDefault="003C7632" w:rsidP="000E1E2E">
      <w:pPr>
        <w:pStyle w:val="Akapitzlist"/>
        <w:numPr>
          <w:ilvl w:val="0"/>
          <w:numId w:val="43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Zamawiający zobowiązuje wykonawcę do realizacji szkolenia w częśc</w:t>
      </w:r>
      <w:r w:rsidR="000E1E2E">
        <w:rPr>
          <w:rFonts w:ascii="Arial" w:hAnsi="Arial" w:cs="Arial"/>
          <w:color w:val="auto"/>
          <w:sz w:val="20"/>
          <w:szCs w:val="20"/>
        </w:rPr>
        <w:t xml:space="preserve">i teoretycznej </w:t>
      </w:r>
      <w:r w:rsidRPr="000E1E2E">
        <w:rPr>
          <w:rFonts w:ascii="Arial" w:hAnsi="Arial" w:cs="Arial"/>
          <w:color w:val="auto"/>
          <w:sz w:val="20"/>
          <w:szCs w:val="20"/>
        </w:rPr>
        <w:t xml:space="preserve">w siedzibie Zamawiającego </w:t>
      </w:r>
    </w:p>
    <w:p w:rsidR="003C7632" w:rsidRPr="000E1E2E" w:rsidRDefault="003C7632" w:rsidP="000E1E2E">
      <w:pPr>
        <w:pStyle w:val="Akapitzlist"/>
        <w:numPr>
          <w:ilvl w:val="0"/>
          <w:numId w:val="43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 xml:space="preserve">Zamawiający dopuszcza możliwość realizacji </w:t>
      </w:r>
      <w:r w:rsidR="000E1E2E">
        <w:rPr>
          <w:rFonts w:ascii="Arial" w:hAnsi="Arial" w:cs="Arial"/>
          <w:color w:val="auto"/>
          <w:sz w:val="20"/>
          <w:szCs w:val="20"/>
        </w:rPr>
        <w:t xml:space="preserve">szkolenia w części praktycznej </w:t>
      </w:r>
      <w:r w:rsidRPr="000E1E2E">
        <w:rPr>
          <w:rFonts w:ascii="Arial" w:hAnsi="Arial" w:cs="Arial"/>
          <w:color w:val="auto"/>
          <w:sz w:val="20"/>
          <w:szCs w:val="20"/>
        </w:rPr>
        <w:t xml:space="preserve">oraz realizację egzaminu w siedzibie Wykonawcy </w:t>
      </w:r>
    </w:p>
    <w:p w:rsidR="003C7632" w:rsidRPr="000E1E2E" w:rsidRDefault="003C7632" w:rsidP="000E1E2E">
      <w:pPr>
        <w:pStyle w:val="Akapitzlist"/>
        <w:numPr>
          <w:ilvl w:val="0"/>
          <w:numId w:val="43"/>
        </w:numPr>
        <w:spacing w:after="0" w:line="240" w:lineRule="auto"/>
        <w:ind w:right="0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 xml:space="preserve">Wykonawca zapewnia sprzęt i pomoce naukowe niezbędne do realizacji szkolenia </w:t>
      </w:r>
      <w:r w:rsidRPr="000E1E2E">
        <w:rPr>
          <w:rFonts w:ascii="Arial" w:hAnsi="Arial" w:cs="Arial"/>
          <w:color w:val="auto"/>
          <w:sz w:val="20"/>
          <w:szCs w:val="20"/>
        </w:rPr>
        <w:br/>
        <w:t xml:space="preserve">w części teoretycznej oraz praktycznej </w:t>
      </w:r>
    </w:p>
    <w:p w:rsidR="005940B2" w:rsidRPr="000E1E2E" w:rsidRDefault="005940B2" w:rsidP="000E1E2E">
      <w:pPr>
        <w:spacing w:after="0" w:line="240" w:lineRule="auto"/>
        <w:ind w:right="43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</w:p>
    <w:p w:rsidR="00C9750D" w:rsidRPr="000E1E2E" w:rsidRDefault="00C9750D" w:rsidP="000E1E2E">
      <w:pPr>
        <w:spacing w:after="0" w:line="240" w:lineRule="auto"/>
        <w:ind w:right="43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</w:p>
    <w:p w:rsidR="00E47563" w:rsidRPr="000E1E2E" w:rsidRDefault="00E47563" w:rsidP="000E1E2E">
      <w:pPr>
        <w:spacing w:after="0" w:line="240" w:lineRule="auto"/>
        <w:ind w:right="43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 w:rsidRPr="000E1E2E">
        <w:rPr>
          <w:rFonts w:ascii="Arial" w:hAnsi="Arial" w:cs="Arial"/>
          <w:b/>
          <w:bCs/>
          <w:color w:val="auto"/>
          <w:sz w:val="20"/>
          <w:szCs w:val="20"/>
          <w:u w:val="single"/>
        </w:rPr>
        <w:t>REALIZACJA ZAMÓWIENIA</w:t>
      </w:r>
      <w:r w:rsidR="000E1E2E">
        <w:rPr>
          <w:rFonts w:ascii="Arial" w:hAnsi="Arial" w:cs="Arial"/>
          <w:b/>
          <w:bCs/>
          <w:color w:val="auto"/>
          <w:sz w:val="20"/>
          <w:szCs w:val="20"/>
          <w:u w:val="single"/>
        </w:rPr>
        <w:t xml:space="preserve"> ZADANIE NR 1 i 2</w:t>
      </w:r>
      <w:r w:rsidRPr="000E1E2E">
        <w:rPr>
          <w:rFonts w:ascii="Arial" w:hAnsi="Arial" w:cs="Arial"/>
          <w:b/>
          <w:bCs/>
          <w:color w:val="auto"/>
          <w:sz w:val="20"/>
          <w:szCs w:val="20"/>
          <w:u w:val="single"/>
        </w:rPr>
        <w:t>:</w:t>
      </w:r>
    </w:p>
    <w:p w:rsidR="00E47563" w:rsidRPr="000E1E2E" w:rsidRDefault="00E47563" w:rsidP="000E1E2E">
      <w:pPr>
        <w:pStyle w:val="Akapitzlist"/>
        <w:numPr>
          <w:ilvl w:val="0"/>
          <w:numId w:val="16"/>
        </w:numPr>
        <w:suppressAutoHyphens/>
        <w:spacing w:after="0" w:line="240" w:lineRule="auto"/>
        <w:ind w:left="425" w:right="11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Wykonawc</w:t>
      </w:r>
      <w:r w:rsidR="00785360" w:rsidRPr="000E1E2E">
        <w:rPr>
          <w:rFonts w:ascii="Arial" w:hAnsi="Arial" w:cs="Arial"/>
          <w:color w:val="auto"/>
          <w:sz w:val="20"/>
          <w:szCs w:val="20"/>
        </w:rPr>
        <w:t>a</w:t>
      </w:r>
      <w:r w:rsidRPr="000E1E2E">
        <w:rPr>
          <w:rFonts w:ascii="Arial" w:hAnsi="Arial" w:cs="Arial"/>
          <w:color w:val="auto"/>
          <w:sz w:val="20"/>
          <w:szCs w:val="20"/>
        </w:rPr>
        <w:t xml:space="preserve"> </w:t>
      </w:r>
      <w:r w:rsidR="00785360" w:rsidRPr="000E1E2E">
        <w:rPr>
          <w:rFonts w:ascii="Arial" w:hAnsi="Arial" w:cs="Arial"/>
          <w:color w:val="auto"/>
          <w:sz w:val="20"/>
          <w:szCs w:val="20"/>
        </w:rPr>
        <w:t>jest zobowiązany do</w:t>
      </w:r>
      <w:r w:rsidRPr="000E1E2E">
        <w:rPr>
          <w:rFonts w:ascii="Arial" w:hAnsi="Arial" w:cs="Arial"/>
          <w:color w:val="auto"/>
          <w:sz w:val="20"/>
          <w:szCs w:val="20"/>
        </w:rPr>
        <w:t xml:space="preserve"> dostarczenia osobom objętym szkoleniem materiałów szkoleniowych niezbędnych w procesie szkolenia. Materiały szkoleniowe powinny być adekwatne do formy realizowanego szkolenia i powinny zapewniać szkolonym możliwość sa</w:t>
      </w:r>
      <w:r w:rsidR="0081300A" w:rsidRPr="000E1E2E">
        <w:rPr>
          <w:rFonts w:ascii="Arial" w:hAnsi="Arial" w:cs="Arial"/>
          <w:color w:val="auto"/>
          <w:sz w:val="20"/>
          <w:szCs w:val="20"/>
        </w:rPr>
        <w:t>modzielnego uzupełnienia wiedzy.</w:t>
      </w:r>
      <w:r w:rsidR="00BF3979" w:rsidRPr="000E1E2E">
        <w:rPr>
          <w:rFonts w:ascii="Arial" w:hAnsi="Arial" w:cs="Arial"/>
          <w:color w:val="auto"/>
          <w:sz w:val="20"/>
          <w:szCs w:val="20"/>
        </w:rPr>
        <w:t xml:space="preserve"> Materiały szkoleniowe powinny mieć formę drukowaną. </w:t>
      </w:r>
      <w:r w:rsidR="0081300A" w:rsidRPr="000E1E2E">
        <w:rPr>
          <w:rFonts w:ascii="Arial" w:hAnsi="Arial" w:cs="Arial"/>
          <w:color w:val="auto"/>
          <w:sz w:val="20"/>
          <w:szCs w:val="20"/>
        </w:rPr>
        <w:t xml:space="preserve">  </w:t>
      </w:r>
    </w:p>
    <w:p w:rsidR="00134131" w:rsidRPr="000E1E2E" w:rsidRDefault="0067154C" w:rsidP="000E1E2E">
      <w:pPr>
        <w:pStyle w:val="Akapitzlist"/>
        <w:numPr>
          <w:ilvl w:val="0"/>
          <w:numId w:val="16"/>
        </w:numPr>
        <w:suppressAutoHyphens/>
        <w:spacing w:after="0" w:line="240" w:lineRule="auto"/>
        <w:ind w:left="425" w:right="11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Zamawiający zastrzega możliwość zmniejszenia ilości osób objętych szkoleniem - w przypadku zdarzeń losowych lub z przyczyn służbowych uniemożliwiaj</w:t>
      </w:r>
      <w:r w:rsidR="00E47563" w:rsidRPr="000E1E2E">
        <w:rPr>
          <w:rFonts w:ascii="Arial" w:hAnsi="Arial" w:cs="Arial"/>
          <w:color w:val="auto"/>
          <w:sz w:val="20"/>
          <w:szCs w:val="20"/>
        </w:rPr>
        <w:t>ących udział planowanej osoby w </w:t>
      </w:r>
      <w:r w:rsidRPr="000E1E2E">
        <w:rPr>
          <w:rFonts w:ascii="Arial" w:hAnsi="Arial" w:cs="Arial"/>
          <w:color w:val="auto"/>
          <w:sz w:val="20"/>
          <w:szCs w:val="20"/>
        </w:rPr>
        <w:t>przedmiotowym szkoleniu. Wykonawca zobowiązuje się do niepobierania opłat za osobę, która nie przystąpi do szkolenia, pod warunkiem zgłoszenia tego przed rozpoczęciem danego terminu szkolenia.</w:t>
      </w:r>
    </w:p>
    <w:p w:rsidR="001272FA" w:rsidRPr="000E1E2E" w:rsidRDefault="001272FA" w:rsidP="000E1E2E">
      <w:pPr>
        <w:pStyle w:val="Akapitzlist"/>
        <w:numPr>
          <w:ilvl w:val="0"/>
          <w:numId w:val="16"/>
        </w:numPr>
        <w:suppressAutoHyphens/>
        <w:spacing w:after="0" w:line="240" w:lineRule="auto"/>
        <w:ind w:left="425" w:right="11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Zamawiający zastrzega sobie możliwość zmniejszenia liczby terminów szkolenia z jednoczesnym zwiększeniem liczby uczestników szkoleń w poszczególnych terminach ich realizacji</w:t>
      </w:r>
      <w:r w:rsidR="00134131" w:rsidRPr="000E1E2E">
        <w:rPr>
          <w:rFonts w:ascii="Arial" w:hAnsi="Arial" w:cs="Arial"/>
          <w:color w:val="auto"/>
          <w:sz w:val="20"/>
          <w:szCs w:val="20"/>
        </w:rPr>
        <w:t xml:space="preserve"> (aż do osiągnięcia docelowej liczby szkolonych)</w:t>
      </w:r>
      <w:r w:rsidRPr="000E1E2E">
        <w:rPr>
          <w:rFonts w:ascii="Arial" w:hAnsi="Arial" w:cs="Arial"/>
          <w:color w:val="auto"/>
          <w:sz w:val="20"/>
          <w:szCs w:val="20"/>
        </w:rPr>
        <w:t>.</w:t>
      </w:r>
    </w:p>
    <w:p w:rsidR="00B86284" w:rsidRPr="000E1E2E" w:rsidRDefault="00B86284" w:rsidP="000E1E2E">
      <w:pPr>
        <w:pStyle w:val="Akapitzlist"/>
        <w:numPr>
          <w:ilvl w:val="0"/>
          <w:numId w:val="16"/>
        </w:numPr>
        <w:suppressAutoHyphens/>
        <w:spacing w:after="0" w:line="240" w:lineRule="auto"/>
        <w:ind w:left="425" w:right="11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Szkolenie dla każdej grupy będzie realizowane zgodnie z terminami ustalonymi przez Wykonaw</w:t>
      </w:r>
      <w:r w:rsidR="00785360" w:rsidRPr="000E1E2E">
        <w:rPr>
          <w:rFonts w:ascii="Arial" w:hAnsi="Arial" w:cs="Arial"/>
          <w:color w:val="auto"/>
          <w:sz w:val="20"/>
          <w:szCs w:val="20"/>
        </w:rPr>
        <w:t xml:space="preserve">cę zamówienia w porozumieniu z </w:t>
      </w:r>
      <w:r w:rsidRPr="000E1E2E">
        <w:rPr>
          <w:rFonts w:ascii="Arial" w:hAnsi="Arial" w:cs="Arial"/>
          <w:color w:val="auto"/>
          <w:sz w:val="20"/>
          <w:szCs w:val="20"/>
        </w:rPr>
        <w:t xml:space="preserve">Zamawiającym. </w:t>
      </w:r>
    </w:p>
    <w:p w:rsidR="004559BD" w:rsidRPr="000E1E2E" w:rsidRDefault="00D33B30" w:rsidP="000E1E2E">
      <w:pPr>
        <w:pStyle w:val="Akapitzlist"/>
        <w:numPr>
          <w:ilvl w:val="0"/>
          <w:numId w:val="16"/>
        </w:numPr>
        <w:suppressAutoHyphens/>
        <w:spacing w:after="0" w:line="240" w:lineRule="auto"/>
        <w:ind w:left="425" w:right="11"/>
        <w:contextualSpacing w:val="0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  <w:u w:val="single"/>
        </w:rPr>
        <w:t>Szkolenia</w:t>
      </w:r>
      <w:r w:rsidR="004559BD" w:rsidRPr="000E1E2E">
        <w:rPr>
          <w:rFonts w:ascii="Arial" w:hAnsi="Arial" w:cs="Arial"/>
          <w:color w:val="auto"/>
          <w:sz w:val="20"/>
          <w:szCs w:val="20"/>
          <w:u w:val="single"/>
        </w:rPr>
        <w:t xml:space="preserve"> zostan</w:t>
      </w:r>
      <w:r w:rsidRPr="000E1E2E">
        <w:rPr>
          <w:rFonts w:ascii="Arial" w:hAnsi="Arial" w:cs="Arial"/>
          <w:color w:val="auto"/>
          <w:sz w:val="20"/>
          <w:szCs w:val="20"/>
          <w:u w:val="single"/>
        </w:rPr>
        <w:t>ą</w:t>
      </w:r>
      <w:r w:rsidR="00EB32FE" w:rsidRPr="000E1E2E">
        <w:rPr>
          <w:rFonts w:ascii="Arial" w:hAnsi="Arial" w:cs="Arial"/>
          <w:color w:val="auto"/>
          <w:sz w:val="20"/>
          <w:szCs w:val="20"/>
          <w:u w:val="single"/>
        </w:rPr>
        <w:t xml:space="preserve"> zakończone egzaminami</w:t>
      </w:r>
      <w:r w:rsidR="004559BD" w:rsidRPr="000E1E2E">
        <w:rPr>
          <w:rFonts w:ascii="Arial" w:hAnsi="Arial" w:cs="Arial"/>
          <w:color w:val="auto"/>
          <w:sz w:val="20"/>
          <w:szCs w:val="20"/>
        </w:rPr>
        <w:t xml:space="preserve"> zgodn</w:t>
      </w:r>
      <w:r w:rsidR="00123FE8">
        <w:rPr>
          <w:rFonts w:ascii="Arial" w:hAnsi="Arial" w:cs="Arial"/>
          <w:color w:val="auto"/>
          <w:sz w:val="20"/>
          <w:szCs w:val="20"/>
        </w:rPr>
        <w:t>i</w:t>
      </w:r>
      <w:r w:rsidR="004559BD" w:rsidRPr="000E1E2E">
        <w:rPr>
          <w:rFonts w:ascii="Arial" w:hAnsi="Arial" w:cs="Arial"/>
          <w:color w:val="auto"/>
          <w:sz w:val="20"/>
          <w:szCs w:val="20"/>
        </w:rPr>
        <w:t>e z obowiązującymi przepisami prawa</w:t>
      </w:r>
      <w:r w:rsidR="00134131" w:rsidRPr="000E1E2E">
        <w:rPr>
          <w:rFonts w:ascii="Arial" w:hAnsi="Arial" w:cs="Arial"/>
          <w:color w:val="auto"/>
          <w:sz w:val="20"/>
          <w:szCs w:val="20"/>
        </w:rPr>
        <w:t xml:space="preserve"> (jeżeli egzamin jest </w:t>
      </w:r>
      <w:r w:rsidR="00134131" w:rsidRPr="00123FE8">
        <w:rPr>
          <w:rFonts w:ascii="Arial" w:hAnsi="Arial" w:cs="Arial"/>
          <w:color w:val="auto"/>
          <w:sz w:val="20"/>
          <w:szCs w:val="20"/>
        </w:rPr>
        <w:t xml:space="preserve">wymagany </w:t>
      </w:r>
      <w:r w:rsidR="00123FE8">
        <w:rPr>
          <w:rFonts w:ascii="Arial" w:hAnsi="Arial" w:cs="Arial"/>
          <w:color w:val="auto"/>
          <w:sz w:val="20"/>
          <w:szCs w:val="20"/>
        </w:rPr>
        <w:t>– zadanie</w:t>
      </w:r>
      <w:r w:rsidR="00134131" w:rsidRPr="00123FE8">
        <w:rPr>
          <w:rFonts w:ascii="Arial" w:hAnsi="Arial" w:cs="Arial"/>
          <w:color w:val="auto"/>
          <w:sz w:val="20"/>
          <w:szCs w:val="20"/>
        </w:rPr>
        <w:t xml:space="preserve"> numer </w:t>
      </w:r>
      <w:r w:rsidR="00123FE8" w:rsidRPr="00123FE8">
        <w:rPr>
          <w:rFonts w:ascii="Arial" w:hAnsi="Arial" w:cs="Arial"/>
          <w:color w:val="auto"/>
          <w:sz w:val="20"/>
          <w:szCs w:val="20"/>
        </w:rPr>
        <w:t>2</w:t>
      </w:r>
      <w:r w:rsidR="00134131" w:rsidRPr="00123FE8">
        <w:rPr>
          <w:rFonts w:ascii="Arial" w:hAnsi="Arial" w:cs="Arial"/>
          <w:color w:val="auto"/>
          <w:sz w:val="20"/>
          <w:szCs w:val="20"/>
        </w:rPr>
        <w:t>)</w:t>
      </w:r>
      <w:r w:rsidR="004559BD" w:rsidRPr="00123FE8">
        <w:rPr>
          <w:rFonts w:ascii="Arial" w:hAnsi="Arial" w:cs="Arial"/>
          <w:color w:val="auto"/>
          <w:sz w:val="20"/>
          <w:szCs w:val="20"/>
        </w:rPr>
        <w:t>.</w:t>
      </w:r>
    </w:p>
    <w:p w:rsidR="00B86284" w:rsidRPr="000E1E2E" w:rsidRDefault="00B86284" w:rsidP="000E1E2E">
      <w:pPr>
        <w:pStyle w:val="Akapitzlist"/>
        <w:suppressAutoHyphens/>
        <w:spacing w:after="0" w:line="240" w:lineRule="auto"/>
        <w:ind w:left="426" w:firstLine="0"/>
        <w:rPr>
          <w:rFonts w:ascii="Arial" w:hAnsi="Arial" w:cs="Arial"/>
          <w:color w:val="auto"/>
          <w:sz w:val="20"/>
          <w:szCs w:val="20"/>
        </w:rPr>
      </w:pPr>
    </w:p>
    <w:p w:rsidR="008F2118" w:rsidRPr="000E1E2E" w:rsidRDefault="008F2118" w:rsidP="000E1E2E">
      <w:pPr>
        <w:pStyle w:val="Akapitzlist"/>
        <w:suppressAutoHyphens/>
        <w:spacing w:after="0" w:line="240" w:lineRule="auto"/>
        <w:ind w:left="426" w:firstLine="0"/>
        <w:rPr>
          <w:rFonts w:ascii="Arial" w:hAnsi="Arial" w:cs="Arial"/>
          <w:color w:val="auto"/>
          <w:sz w:val="20"/>
          <w:szCs w:val="20"/>
        </w:rPr>
      </w:pPr>
    </w:p>
    <w:p w:rsidR="0025636D" w:rsidRPr="000E1E2E" w:rsidRDefault="0025636D" w:rsidP="000E1E2E">
      <w:pPr>
        <w:suppressAutoHyphens/>
        <w:spacing w:after="0" w:line="240" w:lineRule="auto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 w:rsidRPr="000E1E2E">
        <w:rPr>
          <w:rFonts w:ascii="Arial" w:hAnsi="Arial" w:cs="Arial"/>
          <w:b/>
          <w:bCs/>
          <w:color w:val="auto"/>
          <w:sz w:val="20"/>
          <w:szCs w:val="20"/>
          <w:u w:val="single"/>
        </w:rPr>
        <w:t>WARUNKI PŁATNOŚCI</w:t>
      </w:r>
      <w:r w:rsidR="00E47563" w:rsidRPr="000E1E2E">
        <w:rPr>
          <w:rFonts w:ascii="Arial" w:hAnsi="Arial" w:cs="Arial"/>
          <w:b/>
          <w:bCs/>
          <w:color w:val="auto"/>
          <w:sz w:val="20"/>
          <w:szCs w:val="20"/>
          <w:u w:val="single"/>
        </w:rPr>
        <w:t>:</w:t>
      </w:r>
    </w:p>
    <w:p w:rsidR="00ED61D2" w:rsidRPr="000E1E2E" w:rsidRDefault="00ED61D2" w:rsidP="000E1E2E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425" w:right="0" w:hanging="425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Szkolenie będące przedmiotem niniejszej umowy, jako dokształcanie zawodowe, jest zwolnione z podatku od towarów i usług (VAT) na podstawie art. 43 ust. 1 pkt. 29 lit. c ustawy z dnia 11 marca 2004r. o podatku od towarów i usług (</w:t>
      </w:r>
      <w:proofErr w:type="spellStart"/>
      <w:r w:rsidR="000E1E2E" w:rsidRPr="000E1E2E">
        <w:rPr>
          <w:rFonts w:ascii="Arial" w:hAnsi="Arial" w:cs="Arial"/>
          <w:color w:val="auto"/>
          <w:sz w:val="20"/>
          <w:szCs w:val="20"/>
        </w:rPr>
        <w:t>t.j</w:t>
      </w:r>
      <w:proofErr w:type="spellEnd"/>
      <w:r w:rsidR="000E1E2E" w:rsidRPr="000E1E2E">
        <w:rPr>
          <w:rFonts w:ascii="Arial" w:hAnsi="Arial" w:cs="Arial"/>
          <w:color w:val="auto"/>
          <w:sz w:val="20"/>
          <w:szCs w:val="20"/>
        </w:rPr>
        <w:t xml:space="preserve">.: Dz.U. </w:t>
      </w:r>
      <w:proofErr w:type="gramStart"/>
      <w:r w:rsidR="000E1E2E" w:rsidRPr="000E1E2E">
        <w:rPr>
          <w:rFonts w:ascii="Arial" w:hAnsi="Arial" w:cs="Arial"/>
          <w:color w:val="auto"/>
          <w:sz w:val="20"/>
          <w:szCs w:val="20"/>
        </w:rPr>
        <w:t>z</w:t>
      </w:r>
      <w:proofErr w:type="gramEnd"/>
      <w:r w:rsidR="000E1E2E" w:rsidRPr="000E1E2E">
        <w:rPr>
          <w:rFonts w:ascii="Arial" w:hAnsi="Arial" w:cs="Arial"/>
          <w:color w:val="auto"/>
          <w:sz w:val="20"/>
          <w:szCs w:val="20"/>
        </w:rPr>
        <w:t xml:space="preserve"> 2022r. poz. 931</w:t>
      </w:r>
      <w:r w:rsidRPr="000E1E2E">
        <w:rPr>
          <w:rFonts w:ascii="Arial" w:hAnsi="Arial" w:cs="Arial"/>
          <w:color w:val="auto"/>
          <w:sz w:val="20"/>
          <w:szCs w:val="20"/>
        </w:rPr>
        <w:t>) – szkolenie finansowane przez Zamawiającego w 100% ze środków publicznych.</w:t>
      </w:r>
    </w:p>
    <w:p w:rsidR="00ED61D2" w:rsidRPr="000E1E2E" w:rsidRDefault="00ED61D2" w:rsidP="000E1E2E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right="0" w:hanging="425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Wynagrodzenie Wykonawcy zawiera wszystkie niezbędne koszty Wykonawcy związane ze szkoleniem w zakresie określonym wyżej.</w:t>
      </w:r>
    </w:p>
    <w:p w:rsidR="00ED61D2" w:rsidRPr="000E1E2E" w:rsidRDefault="00ED61D2" w:rsidP="000E1E2E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right="0" w:hanging="425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 xml:space="preserve">Podstawą do </w:t>
      </w:r>
      <w:r w:rsidR="00785360" w:rsidRPr="000E1E2E">
        <w:rPr>
          <w:rFonts w:ascii="Arial" w:hAnsi="Arial" w:cs="Arial"/>
          <w:color w:val="auto"/>
          <w:sz w:val="20"/>
          <w:szCs w:val="20"/>
        </w:rPr>
        <w:t>zapłaty</w:t>
      </w:r>
      <w:r w:rsidRPr="000E1E2E">
        <w:rPr>
          <w:rFonts w:ascii="Arial" w:hAnsi="Arial" w:cs="Arial"/>
          <w:color w:val="auto"/>
          <w:sz w:val="20"/>
          <w:szCs w:val="20"/>
        </w:rPr>
        <w:t xml:space="preserve"> faktury będzie wydanie przez Wykonawcę, oddzielnie dla każdego szkolonego potwierdzenia odbytego szkolenia </w:t>
      </w:r>
      <w:r w:rsidR="00010C3D" w:rsidRPr="000E1E2E">
        <w:rPr>
          <w:rFonts w:ascii="Arial" w:hAnsi="Arial" w:cs="Arial"/>
          <w:color w:val="auto"/>
          <w:sz w:val="20"/>
          <w:szCs w:val="20"/>
        </w:rPr>
        <w:t xml:space="preserve">(świadectwa, certyfikatu) </w:t>
      </w:r>
      <w:r w:rsidRPr="000E1E2E">
        <w:rPr>
          <w:rFonts w:ascii="Arial" w:hAnsi="Arial" w:cs="Arial"/>
          <w:color w:val="auto"/>
          <w:sz w:val="20"/>
          <w:szCs w:val="20"/>
        </w:rPr>
        <w:t>zgodnie z zakresem przedmiotu określonym wyżej.</w:t>
      </w:r>
    </w:p>
    <w:p w:rsidR="00ED61D2" w:rsidRPr="000E1E2E" w:rsidRDefault="00ED61D2" w:rsidP="000E1E2E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right="0" w:hanging="425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 xml:space="preserve">Wykonawca wystawi Zamawiającemu fakturę za faktyczną ilość przeszkolonych </w:t>
      </w:r>
      <w:r w:rsidR="00010C3D" w:rsidRPr="000E1E2E">
        <w:rPr>
          <w:rFonts w:ascii="Arial" w:hAnsi="Arial" w:cs="Arial"/>
          <w:color w:val="auto"/>
          <w:sz w:val="20"/>
          <w:szCs w:val="20"/>
        </w:rPr>
        <w:t>osób</w:t>
      </w:r>
      <w:r w:rsidR="009F439A" w:rsidRPr="000E1E2E">
        <w:rPr>
          <w:rFonts w:ascii="Arial" w:hAnsi="Arial" w:cs="Arial"/>
          <w:color w:val="auto"/>
          <w:sz w:val="20"/>
          <w:szCs w:val="20"/>
        </w:rPr>
        <w:t xml:space="preserve"> </w:t>
      </w:r>
      <w:r w:rsidRPr="000E1E2E">
        <w:rPr>
          <w:rFonts w:ascii="Arial" w:hAnsi="Arial" w:cs="Arial"/>
          <w:color w:val="auto"/>
          <w:sz w:val="20"/>
          <w:szCs w:val="20"/>
        </w:rPr>
        <w:t>dla zamów</w:t>
      </w:r>
      <w:r w:rsidR="009F439A" w:rsidRPr="000E1E2E">
        <w:rPr>
          <w:rFonts w:ascii="Arial" w:hAnsi="Arial" w:cs="Arial"/>
          <w:color w:val="auto"/>
          <w:sz w:val="20"/>
          <w:szCs w:val="20"/>
        </w:rPr>
        <w:t>ienia podstawowego i </w:t>
      </w:r>
      <w:r w:rsidRPr="000E1E2E">
        <w:rPr>
          <w:rFonts w:ascii="Arial" w:hAnsi="Arial" w:cs="Arial"/>
          <w:color w:val="auto"/>
          <w:sz w:val="20"/>
          <w:szCs w:val="20"/>
        </w:rPr>
        <w:t>dla zamówienia w ramach prawa opcji</w:t>
      </w:r>
      <w:r w:rsidR="00010C3D" w:rsidRPr="000E1E2E">
        <w:rPr>
          <w:rFonts w:ascii="Arial" w:hAnsi="Arial" w:cs="Arial"/>
          <w:color w:val="auto"/>
          <w:sz w:val="20"/>
          <w:szCs w:val="20"/>
        </w:rPr>
        <w:t xml:space="preserve"> zgodnie ze złożoną przez Wykonawcę ofertą</w:t>
      </w:r>
      <w:r w:rsidRPr="000E1E2E">
        <w:rPr>
          <w:rFonts w:ascii="Arial" w:hAnsi="Arial" w:cs="Arial"/>
          <w:color w:val="auto"/>
          <w:sz w:val="20"/>
          <w:szCs w:val="20"/>
        </w:rPr>
        <w:t>.</w:t>
      </w:r>
    </w:p>
    <w:p w:rsidR="00ED61D2" w:rsidRPr="000E1E2E" w:rsidRDefault="00010C3D" w:rsidP="000E1E2E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right="0" w:hanging="425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Kwota wynagrodzenia</w:t>
      </w:r>
      <w:r w:rsidR="00ED61D2" w:rsidRPr="000E1E2E">
        <w:rPr>
          <w:rFonts w:ascii="Arial" w:hAnsi="Arial" w:cs="Arial"/>
          <w:color w:val="auto"/>
          <w:sz w:val="20"/>
          <w:szCs w:val="20"/>
        </w:rPr>
        <w:t xml:space="preserve">, wyczerpuje wszelkie roszczenia Wykonawcy w stosunku do Zamawiającego związane z realizacją </w:t>
      </w:r>
      <w:r w:rsidRPr="000E1E2E">
        <w:rPr>
          <w:rFonts w:ascii="Arial" w:hAnsi="Arial" w:cs="Arial"/>
          <w:color w:val="auto"/>
          <w:sz w:val="20"/>
          <w:szCs w:val="20"/>
        </w:rPr>
        <w:t>zamówienia</w:t>
      </w:r>
      <w:r w:rsidR="00ED61D2" w:rsidRPr="000E1E2E">
        <w:rPr>
          <w:rFonts w:ascii="Arial" w:hAnsi="Arial" w:cs="Arial"/>
          <w:color w:val="auto"/>
          <w:sz w:val="20"/>
          <w:szCs w:val="20"/>
        </w:rPr>
        <w:t xml:space="preserve"> i Wykonawcy nie przysługuje </w:t>
      </w:r>
      <w:r w:rsidRPr="000E1E2E">
        <w:rPr>
          <w:rFonts w:ascii="Arial" w:hAnsi="Arial" w:cs="Arial"/>
          <w:color w:val="auto"/>
          <w:sz w:val="20"/>
          <w:szCs w:val="20"/>
        </w:rPr>
        <w:t>roszczenie o </w:t>
      </w:r>
      <w:r w:rsidR="00ED61D2" w:rsidRPr="000E1E2E">
        <w:rPr>
          <w:rFonts w:ascii="Arial" w:hAnsi="Arial" w:cs="Arial"/>
          <w:color w:val="auto"/>
          <w:sz w:val="20"/>
          <w:szCs w:val="20"/>
        </w:rPr>
        <w:t xml:space="preserve">podwyższenie wynagrodzenia ani o zwrot przez Zamawiającego jakichkolwiek kosztów lub wydatków poniesionych przez Wykonawcę w związku z realizacją </w:t>
      </w:r>
      <w:r w:rsidRPr="000E1E2E">
        <w:rPr>
          <w:rFonts w:ascii="Arial" w:hAnsi="Arial" w:cs="Arial"/>
          <w:color w:val="auto"/>
          <w:sz w:val="20"/>
          <w:szCs w:val="20"/>
        </w:rPr>
        <w:t>zamówienia</w:t>
      </w:r>
      <w:r w:rsidR="00ED61D2" w:rsidRPr="000E1E2E">
        <w:rPr>
          <w:rFonts w:ascii="Arial" w:hAnsi="Arial" w:cs="Arial"/>
          <w:color w:val="auto"/>
          <w:sz w:val="20"/>
          <w:szCs w:val="20"/>
        </w:rPr>
        <w:t>.</w:t>
      </w:r>
    </w:p>
    <w:p w:rsidR="00ED61D2" w:rsidRPr="000E1E2E" w:rsidRDefault="00ED61D2" w:rsidP="000E1E2E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right="0" w:hanging="425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lastRenderedPageBreak/>
        <w:t>Termin zapłaty należności wymienionej w fakturze będzie lic</w:t>
      </w:r>
      <w:r w:rsidR="000F3930" w:rsidRPr="000E1E2E">
        <w:rPr>
          <w:rFonts w:ascii="Arial" w:hAnsi="Arial" w:cs="Arial"/>
          <w:color w:val="auto"/>
          <w:sz w:val="20"/>
          <w:szCs w:val="20"/>
        </w:rPr>
        <w:t xml:space="preserve">zony od daty wpływu ostatniego </w:t>
      </w:r>
      <w:r w:rsidR="00A3008E" w:rsidRPr="000E1E2E">
        <w:rPr>
          <w:rFonts w:ascii="Arial" w:hAnsi="Arial" w:cs="Arial"/>
          <w:color w:val="auto"/>
          <w:sz w:val="20"/>
          <w:szCs w:val="20"/>
        </w:rPr>
        <w:br/>
      </w:r>
      <w:r w:rsidRPr="000E1E2E">
        <w:rPr>
          <w:rFonts w:ascii="Arial" w:hAnsi="Arial" w:cs="Arial"/>
          <w:color w:val="auto"/>
          <w:sz w:val="20"/>
          <w:szCs w:val="20"/>
        </w:rPr>
        <w:t>z wymaganych dokumentów rozliczeniowych</w:t>
      </w:r>
      <w:r w:rsidR="00010C3D" w:rsidRPr="000E1E2E">
        <w:rPr>
          <w:rFonts w:ascii="Arial" w:hAnsi="Arial" w:cs="Arial"/>
          <w:color w:val="auto"/>
          <w:sz w:val="20"/>
          <w:szCs w:val="20"/>
        </w:rPr>
        <w:t xml:space="preserve"> (świadectwa, certyfikatu)</w:t>
      </w:r>
      <w:r w:rsidRPr="000E1E2E">
        <w:rPr>
          <w:rFonts w:ascii="Arial" w:hAnsi="Arial" w:cs="Arial"/>
          <w:color w:val="auto"/>
          <w:sz w:val="20"/>
          <w:szCs w:val="20"/>
        </w:rPr>
        <w:t>.</w:t>
      </w:r>
    </w:p>
    <w:p w:rsidR="00ED61D2" w:rsidRPr="000E1E2E" w:rsidRDefault="00ED61D2" w:rsidP="000E1E2E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right="0" w:hanging="425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Zamawiający zobowiązuje się do zapłaty należności określonej w fakturze w terminie do 30 dni od dnia otrzymania prawidłowo sporządzonej faktury.</w:t>
      </w:r>
    </w:p>
    <w:p w:rsidR="00ED61D2" w:rsidRPr="000E1E2E" w:rsidRDefault="00ED61D2" w:rsidP="000E1E2E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right="0" w:hanging="425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Wynagrodzenie przysługujące Wykonawcy będzie płatne przelewem na rachunek bankowy Wykonawcy wskazany w fakturze.</w:t>
      </w:r>
    </w:p>
    <w:p w:rsidR="008B566F" w:rsidRPr="00A969FD" w:rsidRDefault="00ED61D2" w:rsidP="00A969FD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right="0" w:hanging="425"/>
        <w:rPr>
          <w:rFonts w:ascii="Arial" w:hAnsi="Arial" w:cs="Arial"/>
          <w:color w:val="auto"/>
          <w:sz w:val="20"/>
          <w:szCs w:val="20"/>
        </w:rPr>
      </w:pPr>
      <w:r w:rsidRPr="000E1E2E">
        <w:rPr>
          <w:rFonts w:ascii="Arial" w:hAnsi="Arial" w:cs="Arial"/>
          <w:color w:val="auto"/>
          <w:sz w:val="20"/>
          <w:szCs w:val="20"/>
        </w:rPr>
        <w:t>Termin zapłaty uważa się za zachowany, jeżeli obciążenie rachunku Zamawiającego nastąpi najpóźniej w dniu roboczym oznaczonym jako termin zapłaty.</w:t>
      </w:r>
    </w:p>
    <w:sectPr w:rsidR="008B566F" w:rsidRPr="00A969FD" w:rsidSect="00785360">
      <w:pgSz w:w="11900" w:h="16820"/>
      <w:pgMar w:top="1417" w:right="1417" w:bottom="1417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ndeDaxOffice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27" style="width:10.5pt;height:4.5pt" coordsize="" o:spt="100" o:bullet="t" adj="0,,0" path="" stroked="f">
        <v:stroke joinstyle="miter"/>
        <v:imagedata r:id="rId1" o:title="image9"/>
        <v:formulas/>
        <v:path o:connecttype="segments"/>
      </v:shape>
    </w:pict>
  </w:numPicBullet>
  <w:abstractNum w:abstractNumId="0" w15:restartNumberingAfterBreak="0">
    <w:nsid w:val="00BC5ED1"/>
    <w:multiLevelType w:val="hybridMultilevel"/>
    <w:tmpl w:val="902C6D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F584C"/>
    <w:multiLevelType w:val="hybridMultilevel"/>
    <w:tmpl w:val="8102A846"/>
    <w:lvl w:ilvl="0" w:tplc="BEA2EE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47FC0"/>
    <w:multiLevelType w:val="hybridMultilevel"/>
    <w:tmpl w:val="550C1A98"/>
    <w:lvl w:ilvl="0" w:tplc="C2444C0C">
      <w:start w:val="1"/>
      <w:numFmt w:val="decimal"/>
      <w:lvlText w:val="%1."/>
      <w:lvlJc w:val="left"/>
      <w:pPr>
        <w:ind w:left="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60A9198">
      <w:start w:val="1"/>
      <w:numFmt w:val="lowerLetter"/>
      <w:lvlText w:val="%2"/>
      <w:lvlJc w:val="left"/>
      <w:pPr>
        <w:ind w:left="1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D802F70">
      <w:start w:val="1"/>
      <w:numFmt w:val="lowerRoman"/>
      <w:lvlText w:val="%3"/>
      <w:lvlJc w:val="left"/>
      <w:pPr>
        <w:ind w:left="2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73E82D8">
      <w:start w:val="1"/>
      <w:numFmt w:val="decimal"/>
      <w:lvlText w:val="%4"/>
      <w:lvlJc w:val="left"/>
      <w:pPr>
        <w:ind w:left="2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D6A691C">
      <w:start w:val="1"/>
      <w:numFmt w:val="lowerLetter"/>
      <w:lvlText w:val="%5"/>
      <w:lvlJc w:val="left"/>
      <w:pPr>
        <w:ind w:left="3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1126B14">
      <w:start w:val="1"/>
      <w:numFmt w:val="lowerRoman"/>
      <w:lvlText w:val="%6"/>
      <w:lvlJc w:val="left"/>
      <w:pPr>
        <w:ind w:left="4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96CFD90">
      <w:start w:val="1"/>
      <w:numFmt w:val="decimal"/>
      <w:lvlText w:val="%7"/>
      <w:lvlJc w:val="left"/>
      <w:pPr>
        <w:ind w:left="5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BCEBBEE">
      <w:start w:val="1"/>
      <w:numFmt w:val="lowerLetter"/>
      <w:lvlText w:val="%8"/>
      <w:lvlJc w:val="left"/>
      <w:pPr>
        <w:ind w:left="5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D0EC066">
      <w:start w:val="1"/>
      <w:numFmt w:val="lowerRoman"/>
      <w:lvlText w:val="%9"/>
      <w:lvlJc w:val="left"/>
      <w:pPr>
        <w:ind w:left="6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0651C8"/>
    <w:multiLevelType w:val="hybridMultilevel"/>
    <w:tmpl w:val="34121F84"/>
    <w:lvl w:ilvl="0" w:tplc="70642A84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D51B6"/>
    <w:multiLevelType w:val="hybridMultilevel"/>
    <w:tmpl w:val="E430BBE6"/>
    <w:lvl w:ilvl="0" w:tplc="05DC4390">
      <w:start w:val="1"/>
      <w:numFmt w:val="decimal"/>
      <w:lvlText w:val="(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5A9F36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72D80A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263D5E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D826F6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ECD2A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849174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F81C58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EE6692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BED2B43"/>
    <w:multiLevelType w:val="hybridMultilevel"/>
    <w:tmpl w:val="3CF4BE22"/>
    <w:lvl w:ilvl="0" w:tplc="D9EA6D3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LindeDaxOffice" w:eastAsia="Times New Roman" w:hAnsi="LindeDaxOffice" w:cs="Times New Roman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6" w15:restartNumberingAfterBreak="0">
    <w:nsid w:val="0C0A7E14"/>
    <w:multiLevelType w:val="hybridMultilevel"/>
    <w:tmpl w:val="417CAE92"/>
    <w:lvl w:ilvl="0" w:tplc="21B44E38">
      <w:start w:val="1"/>
      <w:numFmt w:val="decimal"/>
      <w:lvlText w:val="(%1)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7" w15:restartNumberingAfterBreak="0">
    <w:nsid w:val="0CDA4AEF"/>
    <w:multiLevelType w:val="hybridMultilevel"/>
    <w:tmpl w:val="F95A812A"/>
    <w:lvl w:ilvl="0" w:tplc="BA9C88D4">
      <w:start w:val="1"/>
      <w:numFmt w:val="bullet"/>
      <w:lvlText w:val="-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7617D8">
      <w:start w:val="1"/>
      <w:numFmt w:val="bullet"/>
      <w:lvlText w:val="o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70C6FA">
      <w:start w:val="1"/>
      <w:numFmt w:val="bullet"/>
      <w:lvlText w:val="▪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E2A0D0">
      <w:start w:val="1"/>
      <w:numFmt w:val="bullet"/>
      <w:lvlText w:val="•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828C31C">
      <w:start w:val="1"/>
      <w:numFmt w:val="bullet"/>
      <w:lvlText w:val="o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AEE438C">
      <w:start w:val="1"/>
      <w:numFmt w:val="bullet"/>
      <w:lvlText w:val="▪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342C16">
      <w:start w:val="1"/>
      <w:numFmt w:val="bullet"/>
      <w:lvlText w:val="•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9CA19A8">
      <w:start w:val="1"/>
      <w:numFmt w:val="bullet"/>
      <w:lvlText w:val="o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1A86EC">
      <w:start w:val="1"/>
      <w:numFmt w:val="bullet"/>
      <w:lvlText w:val="▪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D5F1F74"/>
    <w:multiLevelType w:val="hybridMultilevel"/>
    <w:tmpl w:val="6B2ABE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0763A2"/>
    <w:multiLevelType w:val="hybridMultilevel"/>
    <w:tmpl w:val="099E59FC"/>
    <w:lvl w:ilvl="0" w:tplc="835E5436">
      <w:start w:val="1"/>
      <w:numFmt w:val="decimal"/>
      <w:lvlText w:val="(%1)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449568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7EC4A2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2439B6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18E376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1836F8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CCACA2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AC3746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D628D0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E1D28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6420D9"/>
    <w:multiLevelType w:val="hybridMultilevel"/>
    <w:tmpl w:val="94AE75D4"/>
    <w:lvl w:ilvl="0" w:tplc="0415000F">
      <w:start w:val="1"/>
      <w:numFmt w:val="decimal"/>
      <w:lvlText w:val="%1."/>
      <w:lvlJc w:val="left"/>
      <w:pPr>
        <w:ind w:left="739" w:hanging="360"/>
      </w:p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2" w15:restartNumberingAfterBreak="0">
    <w:nsid w:val="1C1E5FCB"/>
    <w:multiLevelType w:val="hybridMultilevel"/>
    <w:tmpl w:val="2A984F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33E7E"/>
    <w:multiLevelType w:val="singleLevel"/>
    <w:tmpl w:val="808C1E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EC47524"/>
    <w:multiLevelType w:val="hybridMultilevel"/>
    <w:tmpl w:val="653C1408"/>
    <w:lvl w:ilvl="0" w:tplc="B9E8870E">
      <w:start w:val="1"/>
      <w:numFmt w:val="decimal"/>
      <w:lvlText w:val="%1."/>
      <w:lvlJc w:val="left"/>
      <w:pPr>
        <w:ind w:left="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60A358">
      <w:start w:val="1"/>
      <w:numFmt w:val="lowerLetter"/>
      <w:lvlText w:val="%2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C8B186">
      <w:start w:val="1"/>
      <w:numFmt w:val="lowerRoman"/>
      <w:lvlText w:val="%3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0E5AB8">
      <w:start w:val="1"/>
      <w:numFmt w:val="decimal"/>
      <w:lvlText w:val="%4"/>
      <w:lvlJc w:val="left"/>
      <w:pPr>
        <w:ind w:left="2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243A0">
      <w:start w:val="1"/>
      <w:numFmt w:val="lowerLetter"/>
      <w:lvlText w:val="%5"/>
      <w:lvlJc w:val="left"/>
      <w:pPr>
        <w:ind w:left="3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741C06">
      <w:start w:val="1"/>
      <w:numFmt w:val="lowerRoman"/>
      <w:lvlText w:val="%6"/>
      <w:lvlJc w:val="left"/>
      <w:pPr>
        <w:ind w:left="4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484D96">
      <w:start w:val="1"/>
      <w:numFmt w:val="decimal"/>
      <w:lvlText w:val="%7"/>
      <w:lvlJc w:val="left"/>
      <w:pPr>
        <w:ind w:left="5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805AF8">
      <w:start w:val="1"/>
      <w:numFmt w:val="lowerLetter"/>
      <w:lvlText w:val="%8"/>
      <w:lvlJc w:val="left"/>
      <w:pPr>
        <w:ind w:left="5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149F2A">
      <w:start w:val="1"/>
      <w:numFmt w:val="lowerRoman"/>
      <w:lvlText w:val="%9"/>
      <w:lvlJc w:val="left"/>
      <w:pPr>
        <w:ind w:left="6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291482B"/>
    <w:multiLevelType w:val="hybridMultilevel"/>
    <w:tmpl w:val="D79ADE3C"/>
    <w:lvl w:ilvl="0" w:tplc="50043162">
      <w:start w:val="1"/>
      <w:numFmt w:val="decimal"/>
      <w:lvlText w:val="(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56B44C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00F666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826974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02C8E0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F03B8E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FA5326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06DC46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BE3992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32C7CDD"/>
    <w:multiLevelType w:val="hybridMultilevel"/>
    <w:tmpl w:val="11EC0F4E"/>
    <w:lvl w:ilvl="0" w:tplc="962C8D42">
      <w:start w:val="1"/>
      <w:numFmt w:val="bullet"/>
      <w:lvlText w:val="•"/>
      <w:lvlPicBulletId w:val="0"/>
      <w:lvlJc w:val="left"/>
      <w:pPr>
        <w:ind w:left="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4220C6">
      <w:start w:val="1"/>
      <w:numFmt w:val="bullet"/>
      <w:lvlText w:val="o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029A26">
      <w:start w:val="1"/>
      <w:numFmt w:val="bullet"/>
      <w:lvlText w:val="▪"/>
      <w:lvlJc w:val="left"/>
      <w:pPr>
        <w:ind w:left="1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CE8956">
      <w:start w:val="1"/>
      <w:numFmt w:val="bullet"/>
      <w:lvlText w:val="•"/>
      <w:lvlJc w:val="left"/>
      <w:pPr>
        <w:ind w:left="2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1CFB3A">
      <w:start w:val="1"/>
      <w:numFmt w:val="bullet"/>
      <w:lvlText w:val="o"/>
      <w:lvlJc w:val="left"/>
      <w:pPr>
        <w:ind w:left="3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7E35B0">
      <w:start w:val="1"/>
      <w:numFmt w:val="bullet"/>
      <w:lvlText w:val="▪"/>
      <w:lvlJc w:val="left"/>
      <w:pPr>
        <w:ind w:left="4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E861D0">
      <w:start w:val="1"/>
      <w:numFmt w:val="bullet"/>
      <w:lvlText w:val="•"/>
      <w:lvlJc w:val="left"/>
      <w:pPr>
        <w:ind w:left="4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C0260A">
      <w:start w:val="1"/>
      <w:numFmt w:val="bullet"/>
      <w:lvlText w:val="o"/>
      <w:lvlJc w:val="left"/>
      <w:pPr>
        <w:ind w:left="5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D67822">
      <w:start w:val="1"/>
      <w:numFmt w:val="bullet"/>
      <w:lvlText w:val="▪"/>
      <w:lvlJc w:val="left"/>
      <w:pPr>
        <w:ind w:left="6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61D4ED0"/>
    <w:multiLevelType w:val="hybridMultilevel"/>
    <w:tmpl w:val="85AC8BDE"/>
    <w:lvl w:ilvl="0" w:tplc="4FFCEF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AE44C1"/>
    <w:multiLevelType w:val="hybridMultilevel"/>
    <w:tmpl w:val="2B24548E"/>
    <w:lvl w:ilvl="0" w:tplc="E48A2030">
      <w:start w:val="1"/>
      <w:numFmt w:val="decimal"/>
      <w:lvlText w:val="(%1)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9" w15:restartNumberingAfterBreak="0">
    <w:nsid w:val="29474187"/>
    <w:multiLevelType w:val="singleLevel"/>
    <w:tmpl w:val="8EB2DE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LindeDaxOffice" w:eastAsiaTheme="minorHAnsi" w:hAnsi="LindeDaxOffice" w:cs="Calibri"/>
      </w:rPr>
    </w:lvl>
  </w:abstractNum>
  <w:abstractNum w:abstractNumId="20" w15:restartNumberingAfterBreak="0">
    <w:nsid w:val="2D717CA9"/>
    <w:multiLevelType w:val="multilevel"/>
    <w:tmpl w:val="7B20D9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37D05DD0"/>
    <w:multiLevelType w:val="hybridMultilevel"/>
    <w:tmpl w:val="216C6DC8"/>
    <w:lvl w:ilvl="0" w:tplc="C5804A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DD6459"/>
    <w:multiLevelType w:val="hybridMultilevel"/>
    <w:tmpl w:val="EC9E0EFA"/>
    <w:lvl w:ilvl="0" w:tplc="0415000F">
      <w:start w:val="1"/>
      <w:numFmt w:val="decimal"/>
      <w:lvlText w:val="%1."/>
      <w:lvlJc w:val="left"/>
      <w:pPr>
        <w:ind w:left="739" w:hanging="360"/>
      </w:p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3" w15:restartNumberingAfterBreak="0">
    <w:nsid w:val="3C166078"/>
    <w:multiLevelType w:val="hybridMultilevel"/>
    <w:tmpl w:val="619C2CB6"/>
    <w:lvl w:ilvl="0" w:tplc="E40E934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DD83A8C"/>
    <w:multiLevelType w:val="hybridMultilevel"/>
    <w:tmpl w:val="947CD9A2"/>
    <w:lvl w:ilvl="0" w:tplc="B4DE2B56">
      <w:start w:val="1"/>
      <w:numFmt w:val="decimal"/>
      <w:lvlText w:val="%1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54D152">
      <w:start w:val="1"/>
      <w:numFmt w:val="lowerLetter"/>
      <w:lvlText w:val="%2"/>
      <w:lvlJc w:val="left"/>
      <w:pPr>
        <w:ind w:left="1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7D41144">
      <w:start w:val="1"/>
      <w:numFmt w:val="lowerRoman"/>
      <w:lvlText w:val="%3"/>
      <w:lvlJc w:val="left"/>
      <w:pPr>
        <w:ind w:left="2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84C7BF4">
      <w:start w:val="1"/>
      <w:numFmt w:val="decimal"/>
      <w:lvlText w:val="%4"/>
      <w:lvlJc w:val="left"/>
      <w:pPr>
        <w:ind w:left="2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2D21324">
      <w:start w:val="1"/>
      <w:numFmt w:val="lowerLetter"/>
      <w:lvlText w:val="%5"/>
      <w:lvlJc w:val="left"/>
      <w:pPr>
        <w:ind w:left="3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8ACC5F2">
      <w:start w:val="1"/>
      <w:numFmt w:val="lowerRoman"/>
      <w:lvlText w:val="%6"/>
      <w:lvlJc w:val="left"/>
      <w:pPr>
        <w:ind w:left="4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0FAD5D4">
      <w:start w:val="1"/>
      <w:numFmt w:val="decimal"/>
      <w:lvlText w:val="%7"/>
      <w:lvlJc w:val="left"/>
      <w:pPr>
        <w:ind w:left="5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69234A4">
      <w:start w:val="1"/>
      <w:numFmt w:val="lowerLetter"/>
      <w:lvlText w:val="%8"/>
      <w:lvlJc w:val="left"/>
      <w:pPr>
        <w:ind w:left="5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764422">
      <w:start w:val="1"/>
      <w:numFmt w:val="lowerRoman"/>
      <w:lvlText w:val="%9"/>
      <w:lvlJc w:val="left"/>
      <w:pPr>
        <w:ind w:left="6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7CA50B0"/>
    <w:multiLevelType w:val="hybridMultilevel"/>
    <w:tmpl w:val="460A46CC"/>
    <w:lvl w:ilvl="0" w:tplc="763C67DA">
      <w:start w:val="1"/>
      <w:numFmt w:val="decimal"/>
      <w:lvlText w:val="(%1)"/>
      <w:lvlJc w:val="left"/>
      <w:pPr>
        <w:ind w:left="73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6" w15:restartNumberingAfterBreak="0">
    <w:nsid w:val="49910A36"/>
    <w:multiLevelType w:val="hybridMultilevel"/>
    <w:tmpl w:val="D89EB97C"/>
    <w:lvl w:ilvl="0" w:tplc="3B98C6A6">
      <w:start w:val="1"/>
      <w:numFmt w:val="decimal"/>
      <w:lvlText w:val="%1."/>
      <w:lvlJc w:val="left"/>
      <w:pPr>
        <w:ind w:left="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FC6E83A">
      <w:start w:val="1"/>
      <w:numFmt w:val="lowerLetter"/>
      <w:lvlText w:val="%2"/>
      <w:lvlJc w:val="left"/>
      <w:pPr>
        <w:ind w:left="1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4029ADA">
      <w:start w:val="1"/>
      <w:numFmt w:val="lowerRoman"/>
      <w:lvlText w:val="%3"/>
      <w:lvlJc w:val="left"/>
      <w:pPr>
        <w:ind w:left="2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72285DA">
      <w:start w:val="1"/>
      <w:numFmt w:val="decimal"/>
      <w:lvlText w:val="%4"/>
      <w:lvlJc w:val="left"/>
      <w:pPr>
        <w:ind w:left="2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630789C">
      <w:start w:val="1"/>
      <w:numFmt w:val="lowerLetter"/>
      <w:lvlText w:val="%5"/>
      <w:lvlJc w:val="left"/>
      <w:pPr>
        <w:ind w:left="3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D36BA38">
      <w:start w:val="1"/>
      <w:numFmt w:val="lowerRoman"/>
      <w:lvlText w:val="%6"/>
      <w:lvlJc w:val="left"/>
      <w:pPr>
        <w:ind w:left="4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274DEFA">
      <w:start w:val="1"/>
      <w:numFmt w:val="decimal"/>
      <w:lvlText w:val="%7"/>
      <w:lvlJc w:val="left"/>
      <w:pPr>
        <w:ind w:left="5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6B498B8">
      <w:start w:val="1"/>
      <w:numFmt w:val="lowerLetter"/>
      <w:lvlText w:val="%8"/>
      <w:lvlJc w:val="left"/>
      <w:pPr>
        <w:ind w:left="5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19476AA">
      <w:start w:val="1"/>
      <w:numFmt w:val="lowerRoman"/>
      <w:lvlText w:val="%9"/>
      <w:lvlJc w:val="left"/>
      <w:pPr>
        <w:ind w:left="6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B6B798A"/>
    <w:multiLevelType w:val="hybridMultilevel"/>
    <w:tmpl w:val="902C6D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4D0C0C"/>
    <w:multiLevelType w:val="hybridMultilevel"/>
    <w:tmpl w:val="336ADB9C"/>
    <w:lvl w:ilvl="0" w:tplc="6A3CE1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FA114EB"/>
    <w:multiLevelType w:val="hybridMultilevel"/>
    <w:tmpl w:val="5FD26FB0"/>
    <w:lvl w:ilvl="0" w:tplc="0D50F100">
      <w:start w:val="1"/>
      <w:numFmt w:val="decimal"/>
      <w:lvlText w:val="%1."/>
      <w:lvlJc w:val="left"/>
      <w:pPr>
        <w:ind w:left="143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58" w:hanging="360"/>
      </w:pPr>
    </w:lvl>
    <w:lvl w:ilvl="2" w:tplc="0415001B" w:tentative="1">
      <w:start w:val="1"/>
      <w:numFmt w:val="lowerRoman"/>
      <w:lvlText w:val="%3."/>
      <w:lvlJc w:val="right"/>
      <w:pPr>
        <w:ind w:left="2878" w:hanging="180"/>
      </w:pPr>
    </w:lvl>
    <w:lvl w:ilvl="3" w:tplc="0415000F" w:tentative="1">
      <w:start w:val="1"/>
      <w:numFmt w:val="decimal"/>
      <w:lvlText w:val="%4."/>
      <w:lvlJc w:val="left"/>
      <w:pPr>
        <w:ind w:left="3598" w:hanging="360"/>
      </w:pPr>
    </w:lvl>
    <w:lvl w:ilvl="4" w:tplc="04150019" w:tentative="1">
      <w:start w:val="1"/>
      <w:numFmt w:val="lowerLetter"/>
      <w:lvlText w:val="%5."/>
      <w:lvlJc w:val="left"/>
      <w:pPr>
        <w:ind w:left="4318" w:hanging="360"/>
      </w:pPr>
    </w:lvl>
    <w:lvl w:ilvl="5" w:tplc="0415001B" w:tentative="1">
      <w:start w:val="1"/>
      <w:numFmt w:val="lowerRoman"/>
      <w:lvlText w:val="%6."/>
      <w:lvlJc w:val="right"/>
      <w:pPr>
        <w:ind w:left="5038" w:hanging="180"/>
      </w:pPr>
    </w:lvl>
    <w:lvl w:ilvl="6" w:tplc="0415000F" w:tentative="1">
      <w:start w:val="1"/>
      <w:numFmt w:val="decimal"/>
      <w:lvlText w:val="%7."/>
      <w:lvlJc w:val="left"/>
      <w:pPr>
        <w:ind w:left="5758" w:hanging="360"/>
      </w:pPr>
    </w:lvl>
    <w:lvl w:ilvl="7" w:tplc="04150019" w:tentative="1">
      <w:start w:val="1"/>
      <w:numFmt w:val="lowerLetter"/>
      <w:lvlText w:val="%8."/>
      <w:lvlJc w:val="left"/>
      <w:pPr>
        <w:ind w:left="6478" w:hanging="360"/>
      </w:pPr>
    </w:lvl>
    <w:lvl w:ilvl="8" w:tplc="0415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30" w15:restartNumberingAfterBreak="0">
    <w:nsid w:val="516F544E"/>
    <w:multiLevelType w:val="hybridMultilevel"/>
    <w:tmpl w:val="CFB27018"/>
    <w:lvl w:ilvl="0" w:tplc="FC7CD1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C936E8"/>
    <w:multiLevelType w:val="hybridMultilevel"/>
    <w:tmpl w:val="306E44D2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 w15:restartNumberingAfterBreak="0">
    <w:nsid w:val="5B4A63AF"/>
    <w:multiLevelType w:val="hybridMultilevel"/>
    <w:tmpl w:val="4FF03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A52809"/>
    <w:multiLevelType w:val="hybridMultilevel"/>
    <w:tmpl w:val="26805B56"/>
    <w:lvl w:ilvl="0" w:tplc="CB10BD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C04625"/>
    <w:multiLevelType w:val="hybridMultilevel"/>
    <w:tmpl w:val="AA2CD9AA"/>
    <w:lvl w:ilvl="0" w:tplc="F018793E">
      <w:start w:val="1"/>
      <w:numFmt w:val="lowerLetter"/>
      <w:lvlText w:val="%1)"/>
      <w:lvlJc w:val="left"/>
      <w:pPr>
        <w:ind w:left="1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35" w15:restartNumberingAfterBreak="0">
    <w:nsid w:val="61AB1F21"/>
    <w:multiLevelType w:val="multilevel"/>
    <w:tmpl w:val="D6307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36" w15:restartNumberingAfterBreak="0">
    <w:nsid w:val="62187B0F"/>
    <w:multiLevelType w:val="hybridMultilevel"/>
    <w:tmpl w:val="5EDA2A24"/>
    <w:lvl w:ilvl="0" w:tplc="EC6EF7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7C505A"/>
    <w:multiLevelType w:val="hybridMultilevel"/>
    <w:tmpl w:val="902C6D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1E0E3F"/>
    <w:multiLevelType w:val="hybridMultilevel"/>
    <w:tmpl w:val="C6345C30"/>
    <w:lvl w:ilvl="0" w:tplc="94784D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827DC1"/>
    <w:multiLevelType w:val="hybridMultilevel"/>
    <w:tmpl w:val="902C6D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D2472C"/>
    <w:multiLevelType w:val="multilevel"/>
    <w:tmpl w:val="86F4E69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7C5E55"/>
    <w:multiLevelType w:val="hybridMultilevel"/>
    <w:tmpl w:val="EB907982"/>
    <w:lvl w:ilvl="0" w:tplc="B2ECAC6A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2" w15:restartNumberingAfterBreak="0">
    <w:nsid w:val="7A973420"/>
    <w:multiLevelType w:val="hybridMultilevel"/>
    <w:tmpl w:val="E08CF368"/>
    <w:lvl w:ilvl="0" w:tplc="94C84340">
      <w:start w:val="1"/>
      <w:numFmt w:val="bullet"/>
      <w:lvlText w:val="-"/>
      <w:lvlJc w:val="left"/>
      <w:pPr>
        <w:ind w:left="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EBEA6F6">
      <w:start w:val="1"/>
      <w:numFmt w:val="bullet"/>
      <w:lvlText w:val="o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91A6628">
      <w:start w:val="1"/>
      <w:numFmt w:val="bullet"/>
      <w:lvlText w:val="▪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69076F0">
      <w:start w:val="1"/>
      <w:numFmt w:val="bullet"/>
      <w:lvlText w:val="•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D2C054">
      <w:start w:val="1"/>
      <w:numFmt w:val="bullet"/>
      <w:lvlText w:val="o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C785782">
      <w:start w:val="1"/>
      <w:numFmt w:val="bullet"/>
      <w:lvlText w:val="▪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BF62EB6">
      <w:start w:val="1"/>
      <w:numFmt w:val="bullet"/>
      <w:lvlText w:val="•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19243BE">
      <w:start w:val="1"/>
      <w:numFmt w:val="bullet"/>
      <w:lvlText w:val="o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A3AF28E">
      <w:start w:val="1"/>
      <w:numFmt w:val="bullet"/>
      <w:lvlText w:val="▪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DE62438"/>
    <w:multiLevelType w:val="hybridMultilevel"/>
    <w:tmpl w:val="694620F8"/>
    <w:lvl w:ilvl="0" w:tplc="14626B4C">
      <w:start w:val="1"/>
      <w:numFmt w:val="decimal"/>
      <w:lvlText w:val="%1."/>
      <w:lvlJc w:val="left"/>
      <w:pPr>
        <w:ind w:left="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48AB24">
      <w:start w:val="1"/>
      <w:numFmt w:val="lowerLetter"/>
      <w:lvlText w:val="%2"/>
      <w:lvlJc w:val="left"/>
      <w:pPr>
        <w:ind w:left="1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F47D3E">
      <w:start w:val="1"/>
      <w:numFmt w:val="lowerRoman"/>
      <w:lvlText w:val="%3"/>
      <w:lvlJc w:val="left"/>
      <w:pPr>
        <w:ind w:left="2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9E73C0">
      <w:start w:val="1"/>
      <w:numFmt w:val="decimal"/>
      <w:lvlText w:val="%4"/>
      <w:lvlJc w:val="left"/>
      <w:pPr>
        <w:ind w:left="2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0A4464">
      <w:start w:val="1"/>
      <w:numFmt w:val="lowerLetter"/>
      <w:lvlText w:val="%5"/>
      <w:lvlJc w:val="left"/>
      <w:pPr>
        <w:ind w:left="3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9CE384">
      <w:start w:val="1"/>
      <w:numFmt w:val="lowerRoman"/>
      <w:lvlText w:val="%6"/>
      <w:lvlJc w:val="left"/>
      <w:pPr>
        <w:ind w:left="4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B0702C">
      <w:start w:val="1"/>
      <w:numFmt w:val="decimal"/>
      <w:lvlText w:val="%7"/>
      <w:lvlJc w:val="left"/>
      <w:pPr>
        <w:ind w:left="5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30BA22">
      <w:start w:val="1"/>
      <w:numFmt w:val="lowerLetter"/>
      <w:lvlText w:val="%8"/>
      <w:lvlJc w:val="left"/>
      <w:pPr>
        <w:ind w:left="5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885982">
      <w:start w:val="1"/>
      <w:numFmt w:val="lowerRoman"/>
      <w:lvlText w:val="%9"/>
      <w:lvlJc w:val="left"/>
      <w:pPr>
        <w:ind w:left="6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E392E45"/>
    <w:multiLevelType w:val="hybridMultilevel"/>
    <w:tmpl w:val="835A91FA"/>
    <w:lvl w:ilvl="0" w:tplc="BDC82610">
      <w:start w:val="1"/>
      <w:numFmt w:val="decimal"/>
      <w:lvlText w:val="%1."/>
      <w:lvlJc w:val="left"/>
      <w:pPr>
        <w:ind w:left="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D6BDEE">
      <w:start w:val="1"/>
      <w:numFmt w:val="lowerLetter"/>
      <w:lvlText w:val="%2"/>
      <w:lvlJc w:val="left"/>
      <w:pPr>
        <w:ind w:left="1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3245FC">
      <w:start w:val="1"/>
      <w:numFmt w:val="lowerRoman"/>
      <w:lvlText w:val="%3"/>
      <w:lvlJc w:val="left"/>
      <w:pPr>
        <w:ind w:left="2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F46CF8">
      <w:start w:val="1"/>
      <w:numFmt w:val="decimal"/>
      <w:lvlText w:val="%4"/>
      <w:lvlJc w:val="left"/>
      <w:pPr>
        <w:ind w:left="2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D61882">
      <w:start w:val="1"/>
      <w:numFmt w:val="lowerLetter"/>
      <w:lvlText w:val="%5"/>
      <w:lvlJc w:val="left"/>
      <w:pPr>
        <w:ind w:left="3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B4CD04">
      <w:start w:val="1"/>
      <w:numFmt w:val="lowerRoman"/>
      <w:lvlText w:val="%6"/>
      <w:lvlJc w:val="left"/>
      <w:pPr>
        <w:ind w:left="4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C0DE04">
      <w:start w:val="1"/>
      <w:numFmt w:val="decimal"/>
      <w:lvlText w:val="%7"/>
      <w:lvlJc w:val="left"/>
      <w:pPr>
        <w:ind w:left="5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4C41DE">
      <w:start w:val="1"/>
      <w:numFmt w:val="lowerLetter"/>
      <w:lvlText w:val="%8"/>
      <w:lvlJc w:val="left"/>
      <w:pPr>
        <w:ind w:left="5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1C4C68">
      <w:start w:val="1"/>
      <w:numFmt w:val="lowerRoman"/>
      <w:lvlText w:val="%9"/>
      <w:lvlJc w:val="left"/>
      <w:pPr>
        <w:ind w:left="6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4"/>
  </w:num>
  <w:num w:numId="3">
    <w:abstractNumId w:val="15"/>
  </w:num>
  <w:num w:numId="4">
    <w:abstractNumId w:val="44"/>
  </w:num>
  <w:num w:numId="5">
    <w:abstractNumId w:val="26"/>
  </w:num>
  <w:num w:numId="6">
    <w:abstractNumId w:val="42"/>
  </w:num>
  <w:num w:numId="7">
    <w:abstractNumId w:val="43"/>
  </w:num>
  <w:num w:numId="8">
    <w:abstractNumId w:val="14"/>
  </w:num>
  <w:num w:numId="9">
    <w:abstractNumId w:val="16"/>
  </w:num>
  <w:num w:numId="10">
    <w:abstractNumId w:val="2"/>
  </w:num>
  <w:num w:numId="11">
    <w:abstractNumId w:val="24"/>
  </w:num>
  <w:num w:numId="12">
    <w:abstractNumId w:val="7"/>
  </w:num>
  <w:num w:numId="13">
    <w:abstractNumId w:val="22"/>
  </w:num>
  <w:num w:numId="14">
    <w:abstractNumId w:val="11"/>
  </w:num>
  <w:num w:numId="15">
    <w:abstractNumId w:val="35"/>
  </w:num>
  <w:num w:numId="16">
    <w:abstractNumId w:val="29"/>
  </w:num>
  <w:num w:numId="17">
    <w:abstractNumId w:val="40"/>
  </w:num>
  <w:num w:numId="18">
    <w:abstractNumId w:val="41"/>
  </w:num>
  <w:num w:numId="19">
    <w:abstractNumId w:val="18"/>
  </w:num>
  <w:num w:numId="20">
    <w:abstractNumId w:val="25"/>
  </w:num>
  <w:num w:numId="21">
    <w:abstractNumId w:val="34"/>
  </w:num>
  <w:num w:numId="22">
    <w:abstractNumId w:val="33"/>
  </w:num>
  <w:num w:numId="23">
    <w:abstractNumId w:val="21"/>
  </w:num>
  <w:num w:numId="24">
    <w:abstractNumId w:val="36"/>
  </w:num>
  <w:num w:numId="25">
    <w:abstractNumId w:val="8"/>
  </w:num>
  <w:num w:numId="26">
    <w:abstractNumId w:val="0"/>
  </w:num>
  <w:num w:numId="27">
    <w:abstractNumId w:val="30"/>
  </w:num>
  <w:num w:numId="28">
    <w:abstractNumId w:val="37"/>
  </w:num>
  <w:num w:numId="29">
    <w:abstractNumId w:val="17"/>
  </w:num>
  <w:num w:numId="30">
    <w:abstractNumId w:val="12"/>
  </w:num>
  <w:num w:numId="31">
    <w:abstractNumId w:val="38"/>
  </w:num>
  <w:num w:numId="32">
    <w:abstractNumId w:val="32"/>
  </w:num>
  <w:num w:numId="33">
    <w:abstractNumId w:val="31"/>
  </w:num>
  <w:num w:numId="34">
    <w:abstractNumId w:val="13"/>
    <w:lvlOverride w:ilvl="0">
      <w:startOverride w:val="1"/>
    </w:lvlOverride>
  </w:num>
  <w:num w:numId="35">
    <w:abstractNumId w:val="19"/>
  </w:num>
  <w:num w:numId="36">
    <w:abstractNumId w:val="10"/>
  </w:num>
  <w:num w:numId="3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</w:num>
  <w:num w:numId="39">
    <w:abstractNumId w:val="28"/>
  </w:num>
  <w:num w:numId="40">
    <w:abstractNumId w:val="3"/>
  </w:num>
  <w:num w:numId="41">
    <w:abstractNumId w:val="1"/>
  </w:num>
  <w:num w:numId="42">
    <w:abstractNumId w:val="5"/>
  </w:num>
  <w:num w:numId="43">
    <w:abstractNumId w:val="27"/>
  </w:num>
  <w:num w:numId="44">
    <w:abstractNumId w:val="39"/>
  </w:num>
  <w:num w:numId="45">
    <w:abstractNumId w:val="6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66F"/>
    <w:rsid w:val="00010C3D"/>
    <w:rsid w:val="00015412"/>
    <w:rsid w:val="000555FB"/>
    <w:rsid w:val="000E1E2E"/>
    <w:rsid w:val="000F3930"/>
    <w:rsid w:val="00123FE8"/>
    <w:rsid w:val="001272FA"/>
    <w:rsid w:val="00134131"/>
    <w:rsid w:val="00136D73"/>
    <w:rsid w:val="00141906"/>
    <w:rsid w:val="00161BBE"/>
    <w:rsid w:val="00165465"/>
    <w:rsid w:val="00170A35"/>
    <w:rsid w:val="001B605D"/>
    <w:rsid w:val="001B70A7"/>
    <w:rsid w:val="001C5B97"/>
    <w:rsid w:val="002439A8"/>
    <w:rsid w:val="00250709"/>
    <w:rsid w:val="0025636D"/>
    <w:rsid w:val="00256D28"/>
    <w:rsid w:val="0026431B"/>
    <w:rsid w:val="00265E4A"/>
    <w:rsid w:val="002A6B32"/>
    <w:rsid w:val="002F4492"/>
    <w:rsid w:val="003039EB"/>
    <w:rsid w:val="003A1FAC"/>
    <w:rsid w:val="003B6B51"/>
    <w:rsid w:val="003C7632"/>
    <w:rsid w:val="003F5A58"/>
    <w:rsid w:val="003F74A0"/>
    <w:rsid w:val="0040360E"/>
    <w:rsid w:val="00413908"/>
    <w:rsid w:val="00420DF2"/>
    <w:rsid w:val="00453D53"/>
    <w:rsid w:val="004559BD"/>
    <w:rsid w:val="004565DA"/>
    <w:rsid w:val="00463A0A"/>
    <w:rsid w:val="00553B96"/>
    <w:rsid w:val="005940B2"/>
    <w:rsid w:val="005E2FB6"/>
    <w:rsid w:val="00625481"/>
    <w:rsid w:val="0063272D"/>
    <w:rsid w:val="006336A0"/>
    <w:rsid w:val="0067154C"/>
    <w:rsid w:val="006D678D"/>
    <w:rsid w:val="007315A5"/>
    <w:rsid w:val="00785360"/>
    <w:rsid w:val="0079054B"/>
    <w:rsid w:val="007B2E47"/>
    <w:rsid w:val="007E29F2"/>
    <w:rsid w:val="00806B7A"/>
    <w:rsid w:val="0081300A"/>
    <w:rsid w:val="008775BD"/>
    <w:rsid w:val="008971CA"/>
    <w:rsid w:val="008A6595"/>
    <w:rsid w:val="008B4969"/>
    <w:rsid w:val="008B566F"/>
    <w:rsid w:val="008F1AE5"/>
    <w:rsid w:val="008F2118"/>
    <w:rsid w:val="008F5BC3"/>
    <w:rsid w:val="009817B0"/>
    <w:rsid w:val="009B0D34"/>
    <w:rsid w:val="009F439A"/>
    <w:rsid w:val="009F74ED"/>
    <w:rsid w:val="00A3008E"/>
    <w:rsid w:val="00A61781"/>
    <w:rsid w:val="00A7150B"/>
    <w:rsid w:val="00A75BAF"/>
    <w:rsid w:val="00A969FD"/>
    <w:rsid w:val="00AB3927"/>
    <w:rsid w:val="00B33622"/>
    <w:rsid w:val="00B86284"/>
    <w:rsid w:val="00B908B1"/>
    <w:rsid w:val="00B96F57"/>
    <w:rsid w:val="00BA5C3B"/>
    <w:rsid w:val="00BC4680"/>
    <w:rsid w:val="00BE2162"/>
    <w:rsid w:val="00BE2EF0"/>
    <w:rsid w:val="00BF3979"/>
    <w:rsid w:val="00BF7ABE"/>
    <w:rsid w:val="00C0219B"/>
    <w:rsid w:val="00C5072D"/>
    <w:rsid w:val="00C601CB"/>
    <w:rsid w:val="00C657AF"/>
    <w:rsid w:val="00C9750D"/>
    <w:rsid w:val="00CA2439"/>
    <w:rsid w:val="00CA6354"/>
    <w:rsid w:val="00CF7EC2"/>
    <w:rsid w:val="00D2552D"/>
    <w:rsid w:val="00D33B30"/>
    <w:rsid w:val="00D42AAB"/>
    <w:rsid w:val="00D81838"/>
    <w:rsid w:val="00DB69F1"/>
    <w:rsid w:val="00DE22D5"/>
    <w:rsid w:val="00DF7E5C"/>
    <w:rsid w:val="00E17947"/>
    <w:rsid w:val="00E47563"/>
    <w:rsid w:val="00E816CF"/>
    <w:rsid w:val="00E91749"/>
    <w:rsid w:val="00EA1516"/>
    <w:rsid w:val="00EB32FE"/>
    <w:rsid w:val="00EC77BE"/>
    <w:rsid w:val="00ED61D2"/>
    <w:rsid w:val="00EF2344"/>
    <w:rsid w:val="00F52504"/>
    <w:rsid w:val="00FC5D94"/>
    <w:rsid w:val="00FF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804BF"/>
  <w15:docId w15:val="{B616F2AE-D6A2-4030-B9BC-CACD5B194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1" w:line="249" w:lineRule="auto"/>
      <w:ind w:left="10" w:right="1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568" w:line="406" w:lineRule="auto"/>
      <w:ind w:left="82" w:hanging="10"/>
      <w:jc w:val="center"/>
      <w:outlineLvl w:val="0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9817B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D6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1D2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object">
    <w:name w:val="object"/>
    <w:basedOn w:val="Domylnaczcionkaakapitu"/>
    <w:rsid w:val="003A1FAC"/>
  </w:style>
  <w:style w:type="paragraph" w:styleId="Tekstpodstawowy">
    <w:name w:val="Body Text"/>
    <w:basedOn w:val="Normalny"/>
    <w:link w:val="TekstpodstawowyZnak"/>
    <w:uiPriority w:val="99"/>
    <w:unhideWhenUsed/>
    <w:rsid w:val="009F74ED"/>
    <w:pPr>
      <w:spacing w:after="120" w:line="252" w:lineRule="auto"/>
      <w:ind w:left="0" w:right="0" w:firstLine="0"/>
      <w:jc w:val="left"/>
    </w:pPr>
    <w:rPr>
      <w:rFonts w:ascii="Calibri" w:eastAsiaTheme="minorHAnsi" w:hAnsi="Calibri" w:cs="Calibri"/>
      <w:color w:val="auto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F74ED"/>
    <w:rPr>
      <w:rFonts w:ascii="Calibri" w:eastAsiaTheme="minorHAns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BD0D6-657A-4F3F-B819-119E461DC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1468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Śmitkowski Fabian</dc:creator>
  <cp:keywords/>
  <cp:lastModifiedBy>Strychalska Karolina</cp:lastModifiedBy>
  <cp:revision>9</cp:revision>
  <cp:lastPrinted>2022-05-24T05:22:00Z</cp:lastPrinted>
  <dcterms:created xsi:type="dcterms:W3CDTF">2022-04-30T13:02:00Z</dcterms:created>
  <dcterms:modified xsi:type="dcterms:W3CDTF">2022-05-24T05:26:00Z</dcterms:modified>
</cp:coreProperties>
</file>