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7C6B" w14:textId="0F44A9C3" w:rsidR="006A593D" w:rsidRPr="00D72F2D" w:rsidRDefault="006A593D" w:rsidP="001F55B4">
      <w:pPr>
        <w:jc w:val="both"/>
        <w:rPr>
          <w:rFonts w:asciiTheme="minorHAnsi" w:hAnsiTheme="minorHAnsi" w:cstheme="minorHAnsi"/>
          <w:b/>
          <w:sz w:val="22"/>
        </w:rPr>
      </w:pPr>
      <w:r w:rsidRPr="00D72F2D">
        <w:rPr>
          <w:rFonts w:asciiTheme="minorHAnsi" w:hAnsiTheme="minorHAnsi" w:cstheme="minorHAnsi"/>
          <w:b/>
          <w:sz w:val="22"/>
        </w:rPr>
        <w:t xml:space="preserve">Łódź dnia </w:t>
      </w:r>
      <w:r w:rsidR="00132DAA">
        <w:rPr>
          <w:rFonts w:asciiTheme="minorHAnsi" w:hAnsiTheme="minorHAnsi" w:cstheme="minorHAnsi"/>
          <w:b/>
          <w:sz w:val="22"/>
        </w:rPr>
        <w:t>30</w:t>
      </w:r>
      <w:r w:rsidRPr="00D72F2D">
        <w:rPr>
          <w:rFonts w:asciiTheme="minorHAnsi" w:hAnsiTheme="minorHAnsi" w:cstheme="minorHAnsi"/>
          <w:b/>
          <w:sz w:val="22"/>
        </w:rPr>
        <w:t>.1</w:t>
      </w:r>
      <w:r w:rsidR="00132DAA">
        <w:rPr>
          <w:rFonts w:asciiTheme="minorHAnsi" w:hAnsiTheme="minorHAnsi" w:cstheme="minorHAnsi"/>
          <w:b/>
          <w:sz w:val="22"/>
        </w:rPr>
        <w:t>2</w:t>
      </w:r>
      <w:r w:rsidRPr="00D72F2D">
        <w:rPr>
          <w:rFonts w:asciiTheme="minorHAnsi" w:hAnsiTheme="minorHAnsi" w:cstheme="minorHAnsi"/>
          <w:b/>
          <w:sz w:val="22"/>
        </w:rPr>
        <w:t>.2021 r.</w:t>
      </w:r>
    </w:p>
    <w:p w14:paraId="5A1B3884" w14:textId="77777777" w:rsidR="00D72F2D" w:rsidRDefault="00D72F2D" w:rsidP="006A593D">
      <w:pPr>
        <w:ind w:left="4956"/>
        <w:jc w:val="both"/>
        <w:rPr>
          <w:rFonts w:asciiTheme="minorHAnsi" w:hAnsiTheme="minorHAnsi" w:cstheme="minorHAnsi"/>
          <w:b/>
          <w:sz w:val="22"/>
        </w:rPr>
      </w:pPr>
    </w:p>
    <w:p w14:paraId="715747BD" w14:textId="77777777" w:rsidR="00D72F2D" w:rsidRDefault="00D72F2D" w:rsidP="006A593D">
      <w:pPr>
        <w:ind w:left="4956"/>
        <w:jc w:val="both"/>
        <w:rPr>
          <w:rFonts w:asciiTheme="minorHAnsi" w:hAnsiTheme="minorHAnsi" w:cstheme="minorHAnsi"/>
          <w:b/>
          <w:sz w:val="22"/>
        </w:rPr>
      </w:pPr>
    </w:p>
    <w:p w14:paraId="7EA8178D" w14:textId="77777777" w:rsidR="00D72F2D" w:rsidRDefault="00D72F2D" w:rsidP="006A593D">
      <w:pPr>
        <w:ind w:left="4956"/>
        <w:jc w:val="both"/>
        <w:rPr>
          <w:rFonts w:asciiTheme="minorHAnsi" w:hAnsiTheme="minorHAnsi" w:cstheme="minorHAnsi"/>
          <w:b/>
          <w:sz w:val="22"/>
        </w:rPr>
      </w:pPr>
    </w:p>
    <w:p w14:paraId="7AF8F44F" w14:textId="77777777" w:rsidR="00132DAA" w:rsidRDefault="00132DAA" w:rsidP="00132DAA">
      <w:pPr>
        <w:ind w:left="4956"/>
        <w:rPr>
          <w:rFonts w:asciiTheme="minorHAnsi" w:eastAsia="Times New Roman" w:hAnsiTheme="minorHAnsi" w:cstheme="minorHAnsi"/>
          <w:b/>
          <w:color w:val="auto"/>
          <w:spacing w:val="0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Do wszystkich Uczestników postępowania </w:t>
      </w:r>
    </w:p>
    <w:p w14:paraId="3BC16CBE" w14:textId="77777777" w:rsidR="00132DAA" w:rsidRDefault="00132DAA" w:rsidP="00132DAA">
      <w:pPr>
        <w:ind w:left="4956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Znak sprawy: 19/2021</w:t>
      </w:r>
    </w:p>
    <w:p w14:paraId="06757A30" w14:textId="77777777" w:rsidR="00132DAA" w:rsidRDefault="00132DAA" w:rsidP="00132DAA">
      <w:pPr>
        <w:ind w:left="708"/>
        <w:jc w:val="both"/>
        <w:rPr>
          <w:rFonts w:asciiTheme="minorHAnsi" w:hAnsiTheme="minorHAnsi" w:cstheme="minorHAnsi"/>
          <w:b/>
          <w:sz w:val="22"/>
        </w:rPr>
      </w:pPr>
    </w:p>
    <w:p w14:paraId="389DF31B" w14:textId="77777777" w:rsidR="00D72F2D" w:rsidRPr="00D72F2D" w:rsidRDefault="00D72F2D" w:rsidP="006A593D">
      <w:pPr>
        <w:ind w:left="708"/>
        <w:jc w:val="both"/>
        <w:rPr>
          <w:rFonts w:asciiTheme="minorHAnsi" w:hAnsiTheme="minorHAnsi" w:cstheme="minorHAnsi"/>
          <w:b/>
          <w:sz w:val="22"/>
        </w:rPr>
      </w:pPr>
    </w:p>
    <w:p w14:paraId="2452B4CA" w14:textId="77777777" w:rsidR="00132DAA" w:rsidRDefault="00132DAA" w:rsidP="00132DAA">
      <w:pPr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Dotyczy: </w:t>
      </w:r>
      <w:r>
        <w:rPr>
          <w:rFonts w:asciiTheme="minorHAnsi" w:hAnsiTheme="minorHAnsi" w:cstheme="minorHAnsi"/>
          <w:bCs/>
          <w:sz w:val="22"/>
        </w:rPr>
        <w:t xml:space="preserve">Postępowania o udzielenie zamówienia publicznego na usługę ubezpieczenia </w:t>
      </w:r>
      <w:r w:rsidRPr="00F638C9">
        <w:rPr>
          <w:rFonts w:asciiTheme="minorHAnsi" w:hAnsiTheme="minorHAnsi" w:cstheme="minorHAnsi"/>
          <w:bCs/>
          <w:snapToGrid w:val="0"/>
          <w:color w:val="262626"/>
          <w:sz w:val="22"/>
        </w:rPr>
        <w:t>SP ZOZ SZPITALA POWIATOWEGO IM. EDMUNDA BIERNACKIEGO W OPOCZNIE (2 CZĘŚCI)</w:t>
      </w:r>
      <w:r>
        <w:rPr>
          <w:rFonts w:asciiTheme="minorHAnsi" w:hAnsiTheme="minorHAnsi" w:cstheme="minorHAnsi"/>
          <w:bCs/>
          <w:snapToGrid w:val="0"/>
          <w:color w:val="262626"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>prowadzonego zgodnie z ustawą z dnia 11 września 2019 r. Prawo zamówień publicznych (Dz. U. z 2021 poz. 1129 ze zm.), w trybie przetargu podstawowym, o którym stanowi art. 275 ust. 1 ustawy PZP, o wartości zamówienia nieprzekraczającej progów unijnych, o których mowa w art. 3 ustawy PZP.</w:t>
      </w:r>
    </w:p>
    <w:p w14:paraId="13EE64CE" w14:textId="77777777" w:rsidR="00132DAA" w:rsidRDefault="00132DAA" w:rsidP="00132DAA">
      <w:pPr>
        <w:ind w:left="708"/>
        <w:jc w:val="both"/>
        <w:rPr>
          <w:rFonts w:asciiTheme="minorHAnsi" w:hAnsiTheme="minorHAnsi" w:cstheme="minorHAnsi"/>
          <w:b/>
          <w:sz w:val="22"/>
        </w:rPr>
      </w:pPr>
    </w:p>
    <w:p w14:paraId="712BDBF6" w14:textId="77777777" w:rsidR="006A593D" w:rsidRPr="00D72F2D" w:rsidRDefault="006A593D" w:rsidP="006A593D">
      <w:pPr>
        <w:ind w:left="708"/>
        <w:jc w:val="both"/>
        <w:rPr>
          <w:rFonts w:asciiTheme="minorHAnsi" w:hAnsiTheme="minorHAnsi" w:cstheme="minorHAnsi"/>
          <w:b/>
          <w:sz w:val="22"/>
        </w:rPr>
      </w:pPr>
    </w:p>
    <w:p w14:paraId="3AA26DC5" w14:textId="77777777" w:rsidR="006A593D" w:rsidRPr="00D72F2D" w:rsidRDefault="006A593D" w:rsidP="006A593D">
      <w:pPr>
        <w:ind w:left="708"/>
        <w:jc w:val="both"/>
        <w:rPr>
          <w:rFonts w:asciiTheme="minorHAnsi" w:hAnsiTheme="minorHAnsi" w:cstheme="minorHAnsi"/>
          <w:b/>
          <w:sz w:val="22"/>
        </w:rPr>
      </w:pPr>
    </w:p>
    <w:p w14:paraId="269E5B0F" w14:textId="64B21F58" w:rsidR="00E1207C" w:rsidRPr="00D72F2D" w:rsidRDefault="006A593D" w:rsidP="00F37247">
      <w:pPr>
        <w:jc w:val="both"/>
        <w:rPr>
          <w:rFonts w:asciiTheme="minorHAnsi" w:hAnsiTheme="minorHAnsi" w:cstheme="minorHAnsi"/>
          <w:b/>
          <w:sz w:val="22"/>
        </w:rPr>
      </w:pPr>
      <w:r w:rsidRPr="00D72F2D">
        <w:rPr>
          <w:rFonts w:asciiTheme="minorHAnsi" w:hAnsiTheme="minorHAnsi" w:cstheme="minorHAnsi"/>
          <w:b/>
          <w:sz w:val="22"/>
        </w:rPr>
        <w:t>W odpowiedzi na pytania Wykonawców biorących udział w w/w postępowaniu, dotyczące wyjaśnienia treści Specyfikacji Warunków Zamówienia, działając w oparciu o art. 286 ust. 1 ustawy z 11.09.2019 r. – Prawo zamówień publicznych (</w:t>
      </w:r>
      <w:proofErr w:type="spellStart"/>
      <w:r w:rsidRPr="00D72F2D">
        <w:rPr>
          <w:rFonts w:asciiTheme="minorHAnsi" w:hAnsiTheme="minorHAnsi" w:cstheme="minorHAnsi"/>
          <w:b/>
          <w:sz w:val="22"/>
        </w:rPr>
        <w:t>t.j</w:t>
      </w:r>
      <w:proofErr w:type="spellEnd"/>
      <w:r w:rsidRPr="00D72F2D">
        <w:rPr>
          <w:rFonts w:asciiTheme="minorHAnsi" w:hAnsiTheme="minorHAnsi" w:cstheme="minorHAnsi"/>
          <w:b/>
          <w:sz w:val="22"/>
        </w:rPr>
        <w:t xml:space="preserve">. Dz. U. z 2021 r. poz. 1129 ze zm.) – zwaną dalej ustawą PZP, </w:t>
      </w:r>
      <w:r w:rsidR="00E1207C" w:rsidRPr="00D72F2D">
        <w:rPr>
          <w:rFonts w:asciiTheme="minorHAnsi" w:hAnsiTheme="minorHAnsi" w:cstheme="minorHAnsi"/>
          <w:b/>
          <w:sz w:val="22"/>
        </w:rPr>
        <w:t>Zamawiający udzielił odpowiedzi i przekazał je wszystkim Wykonawcom, którzy zawnioskowali o udostępnienie części poufnej.</w:t>
      </w:r>
    </w:p>
    <w:p w14:paraId="7CB3BEDC" w14:textId="18A238DC" w:rsidR="007A6357" w:rsidRPr="0071095B" w:rsidRDefault="004C034B" w:rsidP="006A593D">
      <w:pPr>
        <w:jc w:val="both"/>
        <w:rPr>
          <w:rFonts w:asciiTheme="minorHAnsi" w:hAnsiTheme="minorHAnsi" w:cstheme="minorHAnsi"/>
          <w:b/>
          <w:color w:val="FF0000"/>
          <w:sz w:val="22"/>
        </w:rPr>
      </w:pPr>
      <w:r w:rsidRPr="0071095B">
        <w:rPr>
          <w:rFonts w:asciiTheme="minorHAnsi" w:hAnsiTheme="minorHAnsi" w:cstheme="minorHAnsi"/>
          <w:b/>
          <w:color w:val="FF0000"/>
          <w:sz w:val="22"/>
        </w:rPr>
        <w:t>W</w:t>
      </w:r>
      <w:r w:rsidR="003C1BC2" w:rsidRPr="0071095B">
        <w:rPr>
          <w:rFonts w:asciiTheme="minorHAnsi" w:hAnsiTheme="minorHAnsi" w:cstheme="minorHAnsi"/>
          <w:b/>
          <w:color w:val="FF0000"/>
          <w:sz w:val="22"/>
        </w:rPr>
        <w:t xml:space="preserve"> wyniku odpowiedzi do części poufnej modyfikacji ulega</w:t>
      </w:r>
      <w:r w:rsidR="00E1207C" w:rsidRPr="0071095B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="007A6357" w:rsidRPr="0071095B">
        <w:rPr>
          <w:rFonts w:asciiTheme="minorHAnsi" w:hAnsiTheme="minorHAnsi" w:cstheme="minorHAnsi"/>
          <w:b/>
          <w:color w:val="FF0000"/>
          <w:sz w:val="22"/>
        </w:rPr>
        <w:t xml:space="preserve">Załącznik nr 2 </w:t>
      </w:r>
      <w:r w:rsidR="00577906" w:rsidRPr="0071095B">
        <w:rPr>
          <w:rFonts w:asciiTheme="minorHAnsi" w:hAnsiTheme="minorHAnsi" w:cstheme="minorHAnsi"/>
          <w:b/>
          <w:color w:val="FF0000"/>
          <w:sz w:val="22"/>
        </w:rPr>
        <w:t>– Opis przedmiotu zamówienia</w:t>
      </w:r>
      <w:r w:rsidR="00E1207C" w:rsidRPr="0071095B">
        <w:rPr>
          <w:rFonts w:asciiTheme="minorHAnsi" w:hAnsiTheme="minorHAnsi" w:cstheme="minorHAnsi"/>
          <w:b/>
          <w:color w:val="FF0000"/>
          <w:sz w:val="22"/>
        </w:rPr>
        <w:t>.</w:t>
      </w:r>
    </w:p>
    <w:p w14:paraId="226C11A3" w14:textId="77777777" w:rsidR="006A593D" w:rsidRPr="00D72F2D" w:rsidRDefault="006A593D" w:rsidP="006A593D">
      <w:pPr>
        <w:jc w:val="both"/>
        <w:rPr>
          <w:rFonts w:asciiTheme="minorHAnsi" w:hAnsiTheme="minorHAnsi" w:cstheme="minorHAnsi"/>
          <w:b/>
          <w:sz w:val="22"/>
        </w:rPr>
      </w:pPr>
    </w:p>
    <w:p w14:paraId="18F0E0CA" w14:textId="77777777" w:rsidR="00AF55A8" w:rsidRPr="00D72F2D" w:rsidRDefault="00AF55A8" w:rsidP="00AF55A8">
      <w:pPr>
        <w:jc w:val="both"/>
        <w:rPr>
          <w:rFonts w:asciiTheme="minorHAnsi" w:hAnsiTheme="minorHAnsi" w:cstheme="minorHAnsi"/>
          <w:color w:val="0070C0"/>
          <w:sz w:val="22"/>
        </w:rPr>
      </w:pPr>
    </w:p>
    <w:sectPr w:rsidR="00AF55A8" w:rsidRPr="00D72F2D" w:rsidSect="00542474">
      <w:headerReference w:type="default" r:id="rId8"/>
      <w:footerReference w:type="default" r:id="rId9"/>
      <w:pgSz w:w="11906" w:h="16838"/>
      <w:pgMar w:top="1417" w:right="141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CE70B" w14:textId="77777777" w:rsidR="00830038" w:rsidRDefault="00830038" w:rsidP="00F05778">
      <w:pPr>
        <w:spacing w:line="240" w:lineRule="auto"/>
      </w:pPr>
      <w:r>
        <w:separator/>
      </w:r>
    </w:p>
  </w:endnote>
  <w:endnote w:type="continuationSeparator" w:id="0">
    <w:p w14:paraId="04890611" w14:textId="77777777" w:rsidR="00830038" w:rsidRDefault="00830038" w:rsidP="00F057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25C05" w14:textId="4F3C94E1" w:rsidR="003C1BC2" w:rsidRDefault="003C1BC2">
    <w:pPr>
      <w:pStyle w:val="Stopka"/>
      <w:jc w:val="right"/>
    </w:pPr>
  </w:p>
  <w:p w14:paraId="0920EAAF" w14:textId="77777777" w:rsidR="003C1BC2" w:rsidRDefault="003C1B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0B0C1" w14:textId="77777777" w:rsidR="00830038" w:rsidRDefault="00830038" w:rsidP="00F05778">
      <w:pPr>
        <w:spacing w:line="240" w:lineRule="auto"/>
      </w:pPr>
      <w:r>
        <w:separator/>
      </w:r>
    </w:p>
  </w:footnote>
  <w:footnote w:type="continuationSeparator" w:id="0">
    <w:p w14:paraId="4A15259A" w14:textId="77777777" w:rsidR="00830038" w:rsidRDefault="00830038" w:rsidP="00F057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1680" w14:textId="73398D31" w:rsidR="00267B3D" w:rsidRPr="000E6C94" w:rsidRDefault="00267B3D" w:rsidP="00267B3D">
    <w:pPr>
      <w:pStyle w:val="Nagwek"/>
      <w:rPr>
        <w:color w:val="0D0D0D" w:themeColor="text1" w:themeTint="F2"/>
      </w:rPr>
    </w:pPr>
    <w:r>
      <w:rPr>
        <w:color w:val="0D0D0D" w:themeColor="text1" w:themeTint="F2"/>
      </w:rPr>
      <w:t>JAWNE</w:t>
    </w:r>
    <w:r w:rsidRPr="000E6C94">
      <w:rPr>
        <w:color w:val="0D0D0D" w:themeColor="text1" w:themeTint="F2"/>
      </w:rPr>
      <w:t xml:space="preserve"> WYJAŚNIENIA DO SWZ</w:t>
    </w:r>
  </w:p>
  <w:p w14:paraId="7807208C" w14:textId="77777777" w:rsidR="00267B3D" w:rsidRDefault="00267B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EE1"/>
    <w:multiLevelType w:val="singleLevel"/>
    <w:tmpl w:val="97643BCA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56F66A45"/>
    <w:multiLevelType w:val="hybridMultilevel"/>
    <w:tmpl w:val="6FC657B4"/>
    <w:lvl w:ilvl="0" w:tplc="0415000F">
      <w:start w:val="1"/>
      <w:numFmt w:val="bullet"/>
      <w:pStyle w:val="podpunk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7ED71AF"/>
    <w:multiLevelType w:val="hybridMultilevel"/>
    <w:tmpl w:val="AE00C87C"/>
    <w:lvl w:ilvl="0" w:tplc="288E37B8">
      <w:start w:val="1"/>
      <w:numFmt w:val="decimal"/>
      <w:lvlText w:val="%1."/>
      <w:lvlJc w:val="left"/>
      <w:pPr>
        <w:ind w:left="1069" w:hanging="360"/>
      </w:pPr>
      <w:rPr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65B03F8"/>
    <w:multiLevelType w:val="hybridMultilevel"/>
    <w:tmpl w:val="E0D4CBB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9A"/>
    <w:rsid w:val="0001102F"/>
    <w:rsid w:val="000116D8"/>
    <w:rsid w:val="00020CD5"/>
    <w:rsid w:val="0002272D"/>
    <w:rsid w:val="00030E83"/>
    <w:rsid w:val="00043B30"/>
    <w:rsid w:val="00065353"/>
    <w:rsid w:val="00067E34"/>
    <w:rsid w:val="00075341"/>
    <w:rsid w:val="00080E50"/>
    <w:rsid w:val="00087680"/>
    <w:rsid w:val="000A776E"/>
    <w:rsid w:val="000B17C6"/>
    <w:rsid w:val="000C4610"/>
    <w:rsid w:val="000F0F70"/>
    <w:rsid w:val="000F6D60"/>
    <w:rsid w:val="00104D9A"/>
    <w:rsid w:val="00113EAF"/>
    <w:rsid w:val="0012099B"/>
    <w:rsid w:val="001265AC"/>
    <w:rsid w:val="001304C2"/>
    <w:rsid w:val="00132DAA"/>
    <w:rsid w:val="00134817"/>
    <w:rsid w:val="00152549"/>
    <w:rsid w:val="001527D7"/>
    <w:rsid w:val="00164172"/>
    <w:rsid w:val="00171BF2"/>
    <w:rsid w:val="001B7F3B"/>
    <w:rsid w:val="001C6ABA"/>
    <w:rsid w:val="001C7A8B"/>
    <w:rsid w:val="001E3C12"/>
    <w:rsid w:val="001F55B4"/>
    <w:rsid w:val="00205C59"/>
    <w:rsid w:val="002100B2"/>
    <w:rsid w:val="00216F9B"/>
    <w:rsid w:val="002302C4"/>
    <w:rsid w:val="002400DA"/>
    <w:rsid w:val="002452B5"/>
    <w:rsid w:val="002651E1"/>
    <w:rsid w:val="00267B3D"/>
    <w:rsid w:val="00274204"/>
    <w:rsid w:val="00283F69"/>
    <w:rsid w:val="00290FB5"/>
    <w:rsid w:val="002B23D3"/>
    <w:rsid w:val="002B3883"/>
    <w:rsid w:val="002C4524"/>
    <w:rsid w:val="002D076F"/>
    <w:rsid w:val="002D3A21"/>
    <w:rsid w:val="002F0C42"/>
    <w:rsid w:val="002F5043"/>
    <w:rsid w:val="002F710A"/>
    <w:rsid w:val="003319D9"/>
    <w:rsid w:val="003406A1"/>
    <w:rsid w:val="00343903"/>
    <w:rsid w:val="00353554"/>
    <w:rsid w:val="0037355D"/>
    <w:rsid w:val="0037799F"/>
    <w:rsid w:val="003853F7"/>
    <w:rsid w:val="003A7F67"/>
    <w:rsid w:val="003B2071"/>
    <w:rsid w:val="003C1698"/>
    <w:rsid w:val="003C1BC2"/>
    <w:rsid w:val="003D1FDC"/>
    <w:rsid w:val="003E5271"/>
    <w:rsid w:val="003F7356"/>
    <w:rsid w:val="00413CB7"/>
    <w:rsid w:val="004173C5"/>
    <w:rsid w:val="004217E8"/>
    <w:rsid w:val="00440F2E"/>
    <w:rsid w:val="0044138C"/>
    <w:rsid w:val="00464785"/>
    <w:rsid w:val="0048299F"/>
    <w:rsid w:val="00487BDC"/>
    <w:rsid w:val="00490126"/>
    <w:rsid w:val="004A7663"/>
    <w:rsid w:val="004C034B"/>
    <w:rsid w:val="004C2B3A"/>
    <w:rsid w:val="004D6A04"/>
    <w:rsid w:val="004F1981"/>
    <w:rsid w:val="00514ABA"/>
    <w:rsid w:val="00522ED3"/>
    <w:rsid w:val="00534322"/>
    <w:rsid w:val="00534873"/>
    <w:rsid w:val="00542474"/>
    <w:rsid w:val="00552163"/>
    <w:rsid w:val="00552CE5"/>
    <w:rsid w:val="00555E83"/>
    <w:rsid w:val="00563331"/>
    <w:rsid w:val="00563AFB"/>
    <w:rsid w:val="00563C36"/>
    <w:rsid w:val="00565462"/>
    <w:rsid w:val="00577906"/>
    <w:rsid w:val="0058563F"/>
    <w:rsid w:val="005A2EE5"/>
    <w:rsid w:val="005A5B7E"/>
    <w:rsid w:val="005C0234"/>
    <w:rsid w:val="005F0ED3"/>
    <w:rsid w:val="0061747E"/>
    <w:rsid w:val="0062024E"/>
    <w:rsid w:val="0063527E"/>
    <w:rsid w:val="00665D30"/>
    <w:rsid w:val="00671656"/>
    <w:rsid w:val="00673EE1"/>
    <w:rsid w:val="00685B29"/>
    <w:rsid w:val="006A593D"/>
    <w:rsid w:val="006B6440"/>
    <w:rsid w:val="006B67F9"/>
    <w:rsid w:val="006D1908"/>
    <w:rsid w:val="006D2D55"/>
    <w:rsid w:val="006D681F"/>
    <w:rsid w:val="006E3BA5"/>
    <w:rsid w:val="0071095B"/>
    <w:rsid w:val="00734588"/>
    <w:rsid w:val="00756A1B"/>
    <w:rsid w:val="0077195B"/>
    <w:rsid w:val="0077206E"/>
    <w:rsid w:val="0077307A"/>
    <w:rsid w:val="00785E53"/>
    <w:rsid w:val="00793AD3"/>
    <w:rsid w:val="007A6357"/>
    <w:rsid w:val="007B1F5C"/>
    <w:rsid w:val="007B32C9"/>
    <w:rsid w:val="007C0290"/>
    <w:rsid w:val="007C3D41"/>
    <w:rsid w:val="007F7794"/>
    <w:rsid w:val="00806A6E"/>
    <w:rsid w:val="00830038"/>
    <w:rsid w:val="00837DD7"/>
    <w:rsid w:val="008414BC"/>
    <w:rsid w:val="00856562"/>
    <w:rsid w:val="00874F9A"/>
    <w:rsid w:val="00884FF5"/>
    <w:rsid w:val="008937ED"/>
    <w:rsid w:val="0089740D"/>
    <w:rsid w:val="008B39A4"/>
    <w:rsid w:val="008B7CB5"/>
    <w:rsid w:val="008C45B6"/>
    <w:rsid w:val="008D2120"/>
    <w:rsid w:val="008E585B"/>
    <w:rsid w:val="008F4EB1"/>
    <w:rsid w:val="00902901"/>
    <w:rsid w:val="00915EE6"/>
    <w:rsid w:val="00924440"/>
    <w:rsid w:val="00930EEE"/>
    <w:rsid w:val="0093365D"/>
    <w:rsid w:val="009356ED"/>
    <w:rsid w:val="00944A23"/>
    <w:rsid w:val="00944F0A"/>
    <w:rsid w:val="00953087"/>
    <w:rsid w:val="00977AAC"/>
    <w:rsid w:val="00993F68"/>
    <w:rsid w:val="009A1BDD"/>
    <w:rsid w:val="009B53E2"/>
    <w:rsid w:val="009B5CE4"/>
    <w:rsid w:val="009C2D32"/>
    <w:rsid w:val="009C7EAD"/>
    <w:rsid w:val="009D1EDD"/>
    <w:rsid w:val="009F0582"/>
    <w:rsid w:val="00A0165A"/>
    <w:rsid w:val="00A04FF6"/>
    <w:rsid w:val="00A11A88"/>
    <w:rsid w:val="00A14908"/>
    <w:rsid w:val="00A15D69"/>
    <w:rsid w:val="00A6629D"/>
    <w:rsid w:val="00AC0E07"/>
    <w:rsid w:val="00AC32D8"/>
    <w:rsid w:val="00AD0897"/>
    <w:rsid w:val="00AD10E4"/>
    <w:rsid w:val="00AE1A71"/>
    <w:rsid w:val="00AF55A8"/>
    <w:rsid w:val="00B22F0B"/>
    <w:rsid w:val="00B240FD"/>
    <w:rsid w:val="00B27226"/>
    <w:rsid w:val="00B315F2"/>
    <w:rsid w:val="00B453E1"/>
    <w:rsid w:val="00B700BC"/>
    <w:rsid w:val="00B82740"/>
    <w:rsid w:val="00B83645"/>
    <w:rsid w:val="00B967C9"/>
    <w:rsid w:val="00BA27D4"/>
    <w:rsid w:val="00BB621A"/>
    <w:rsid w:val="00BB64F5"/>
    <w:rsid w:val="00BE3D9B"/>
    <w:rsid w:val="00C0190B"/>
    <w:rsid w:val="00C301F0"/>
    <w:rsid w:val="00C30CDE"/>
    <w:rsid w:val="00C3145C"/>
    <w:rsid w:val="00C40CF2"/>
    <w:rsid w:val="00C4783D"/>
    <w:rsid w:val="00C5078F"/>
    <w:rsid w:val="00C51D16"/>
    <w:rsid w:val="00C566A0"/>
    <w:rsid w:val="00C63816"/>
    <w:rsid w:val="00C649E1"/>
    <w:rsid w:val="00C66078"/>
    <w:rsid w:val="00C758F5"/>
    <w:rsid w:val="00CA2C77"/>
    <w:rsid w:val="00CC31A5"/>
    <w:rsid w:val="00CC7DAB"/>
    <w:rsid w:val="00CE0922"/>
    <w:rsid w:val="00CE3BBA"/>
    <w:rsid w:val="00D01296"/>
    <w:rsid w:val="00D16C56"/>
    <w:rsid w:val="00D21051"/>
    <w:rsid w:val="00D2219C"/>
    <w:rsid w:val="00D3506D"/>
    <w:rsid w:val="00D378D4"/>
    <w:rsid w:val="00D4006C"/>
    <w:rsid w:val="00D558DB"/>
    <w:rsid w:val="00D72E16"/>
    <w:rsid w:val="00D72F2D"/>
    <w:rsid w:val="00D85C82"/>
    <w:rsid w:val="00D91703"/>
    <w:rsid w:val="00DA0013"/>
    <w:rsid w:val="00DA5636"/>
    <w:rsid w:val="00DB0B46"/>
    <w:rsid w:val="00DC4619"/>
    <w:rsid w:val="00DD0D10"/>
    <w:rsid w:val="00DD3E8D"/>
    <w:rsid w:val="00DF4D12"/>
    <w:rsid w:val="00DF4D8D"/>
    <w:rsid w:val="00DF721C"/>
    <w:rsid w:val="00DF794D"/>
    <w:rsid w:val="00E0683B"/>
    <w:rsid w:val="00E10C75"/>
    <w:rsid w:val="00E1207C"/>
    <w:rsid w:val="00E41A90"/>
    <w:rsid w:val="00E606F3"/>
    <w:rsid w:val="00E62989"/>
    <w:rsid w:val="00E7455F"/>
    <w:rsid w:val="00E76137"/>
    <w:rsid w:val="00E82612"/>
    <w:rsid w:val="00EA2BA2"/>
    <w:rsid w:val="00EA4E14"/>
    <w:rsid w:val="00EA77E0"/>
    <w:rsid w:val="00EA7D3E"/>
    <w:rsid w:val="00EB1B15"/>
    <w:rsid w:val="00EB2E7D"/>
    <w:rsid w:val="00ED19AE"/>
    <w:rsid w:val="00EE0515"/>
    <w:rsid w:val="00EF157B"/>
    <w:rsid w:val="00EF7D4A"/>
    <w:rsid w:val="00F05778"/>
    <w:rsid w:val="00F07E89"/>
    <w:rsid w:val="00F1357B"/>
    <w:rsid w:val="00F227CB"/>
    <w:rsid w:val="00F26290"/>
    <w:rsid w:val="00F3552A"/>
    <w:rsid w:val="00F37247"/>
    <w:rsid w:val="00F401D2"/>
    <w:rsid w:val="00F612F8"/>
    <w:rsid w:val="00F63EF3"/>
    <w:rsid w:val="00F70B40"/>
    <w:rsid w:val="00F76245"/>
    <w:rsid w:val="00F815CB"/>
    <w:rsid w:val="00F95892"/>
    <w:rsid w:val="00FA7435"/>
    <w:rsid w:val="00FC19BC"/>
    <w:rsid w:val="00FC3211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A804"/>
  <w15:docId w15:val="{BB62B415-6C41-4FED-98F7-0C550053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DD7"/>
    <w:pPr>
      <w:spacing w:line="260" w:lineRule="exact"/>
      <w:jc w:val="left"/>
    </w:pPr>
    <w:rPr>
      <w:rFonts w:ascii="Tahoma" w:eastAsia="Calibri" w:hAnsi="Tahoma" w:cs="Times New Roman"/>
      <w:color w:val="1E1E1E"/>
      <w:spacing w:val="4"/>
      <w:sz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49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20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qFormat/>
    <w:rsid w:val="001E3C12"/>
    <w:pPr>
      <w:keepNext/>
      <w:keepLines/>
      <w:spacing w:before="20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1,wypunktowanie"/>
    <w:basedOn w:val="Normalny"/>
    <w:link w:val="AkapitzlistZnak"/>
    <w:qFormat/>
    <w:rsid w:val="003F73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pacing w:val="0"/>
      <w:sz w:val="22"/>
    </w:rPr>
  </w:style>
  <w:style w:type="paragraph" w:customStyle="1" w:styleId="Default">
    <w:name w:val="Default"/>
    <w:rsid w:val="003F7356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3F7356"/>
    <w:rPr>
      <w:rFonts w:cs="Myriad Pro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1E3C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kapitzlist1">
    <w:name w:val="Akapit z listą1"/>
    <w:basedOn w:val="Normalny"/>
    <w:rsid w:val="001E3C12"/>
    <w:pPr>
      <w:widowControl w:val="0"/>
      <w:suppressAutoHyphens/>
      <w:spacing w:line="240" w:lineRule="auto"/>
      <w:ind w:left="708"/>
    </w:pPr>
    <w:rPr>
      <w:rFonts w:ascii="Calibri" w:hAnsi="Calibri"/>
      <w:color w:val="auto"/>
      <w:spacing w:val="0"/>
      <w:kern w:val="1"/>
      <w:sz w:val="26"/>
      <w:szCs w:val="26"/>
    </w:rPr>
  </w:style>
  <w:style w:type="paragraph" w:customStyle="1" w:styleId="podpunkt">
    <w:name w:val="podpunkt"/>
    <w:basedOn w:val="Normalny"/>
    <w:rsid w:val="001E3C12"/>
    <w:pPr>
      <w:numPr>
        <w:numId w:val="1"/>
      </w:numPr>
      <w:tabs>
        <w:tab w:val="num" w:pos="360"/>
      </w:tabs>
      <w:suppressAutoHyphens/>
      <w:spacing w:line="240" w:lineRule="auto"/>
      <w:ind w:left="360"/>
      <w:jc w:val="both"/>
    </w:pPr>
    <w:rPr>
      <w:rFonts w:ascii="Times New Roman" w:eastAsia="Times New Roman" w:hAnsi="Times New Roman"/>
      <w:color w:val="auto"/>
      <w:spacing w:val="0"/>
      <w:sz w:val="24"/>
      <w:szCs w:val="20"/>
      <w:lang w:eastAsia="ar-SA"/>
    </w:rPr>
  </w:style>
  <w:style w:type="paragraph" w:styleId="Bezodstpw">
    <w:name w:val="No Spacing"/>
    <w:uiPriority w:val="99"/>
    <w:qFormat/>
    <w:rsid w:val="001E3C12"/>
    <w:pPr>
      <w:jc w:val="left"/>
    </w:pPr>
    <w:rPr>
      <w:rFonts w:ascii="Calibri" w:eastAsia="Times New Roman" w:hAnsi="Calibri" w:cs="Calibri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9E1"/>
    <w:rPr>
      <w:rFonts w:asciiTheme="majorHAnsi" w:eastAsiaTheme="majorEastAsia" w:hAnsiTheme="majorHAnsi" w:cstheme="majorBidi"/>
      <w:b/>
      <w:bCs/>
      <w:color w:val="4F81BD" w:themeColor="accent1"/>
      <w:spacing w:val="4"/>
      <w:sz w:val="26"/>
      <w:szCs w:val="26"/>
    </w:rPr>
  </w:style>
  <w:style w:type="paragraph" w:styleId="Tekstpodstawowy">
    <w:name w:val="Body Text"/>
    <w:basedOn w:val="Normalny"/>
    <w:link w:val="TekstpodstawowyZnak"/>
    <w:rsid w:val="00C649E1"/>
    <w:pPr>
      <w:tabs>
        <w:tab w:val="num" w:pos="180"/>
      </w:tabs>
      <w:spacing w:line="240" w:lineRule="auto"/>
    </w:pPr>
    <w:rPr>
      <w:rFonts w:ascii="Arial" w:eastAsia="Times New Roman" w:hAnsi="Arial" w:cs="Arial"/>
      <w:color w:val="auto"/>
      <w:spacing w:val="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49E1"/>
    <w:rPr>
      <w:rFonts w:ascii="Arial" w:eastAsia="Times New Roman" w:hAnsi="Arial" w:cs="Arial"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rsid w:val="00C649E1"/>
    <w:pPr>
      <w:widowControl w:val="0"/>
      <w:adjustRightInd w:val="0"/>
      <w:spacing w:line="360" w:lineRule="atLeast"/>
      <w:jc w:val="both"/>
    </w:pPr>
    <w:rPr>
      <w:rFonts w:ascii="Courier New" w:eastAsia="Times New Roman" w:hAnsi="Courier New" w:cs="Batang"/>
      <w:color w:val="auto"/>
      <w:spacing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649E1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52549"/>
    <w:pPr>
      <w:suppressAutoHyphens/>
      <w:spacing w:line="240" w:lineRule="auto"/>
      <w:ind w:left="16" w:firstLine="1"/>
      <w:jc w:val="both"/>
    </w:pPr>
    <w:rPr>
      <w:rFonts w:ascii="Times New Roman" w:eastAsia="HG Mincho Light J" w:hAnsi="Times New Roman"/>
      <w:color w:val="000000"/>
      <w:spacing w:val="0"/>
      <w:sz w:val="22"/>
      <w:szCs w:val="20"/>
      <w:lang w:eastAsia="ar-SA"/>
    </w:rPr>
  </w:style>
  <w:style w:type="paragraph" w:styleId="NormalnyWeb">
    <w:name w:val="Normal (Web)"/>
    <w:basedOn w:val="Normalny"/>
    <w:rsid w:val="0015254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pacing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31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uiPriority w:val="99"/>
    <w:rsid w:val="003A7F6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pacing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577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778"/>
    <w:rPr>
      <w:rFonts w:ascii="Tahoma" w:eastAsia="Calibri" w:hAnsi="Tahoma" w:cs="Times New Roman"/>
      <w:color w:val="1E1E1E"/>
      <w:spacing w:val="4"/>
      <w:sz w:val="18"/>
    </w:rPr>
  </w:style>
  <w:style w:type="paragraph" w:styleId="Stopka">
    <w:name w:val="footer"/>
    <w:basedOn w:val="Normalny"/>
    <w:link w:val="StopkaZnak"/>
    <w:uiPriority w:val="99"/>
    <w:unhideWhenUsed/>
    <w:rsid w:val="00F0577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778"/>
    <w:rPr>
      <w:rFonts w:ascii="Tahoma" w:eastAsia="Calibri" w:hAnsi="Tahoma" w:cs="Times New Roman"/>
      <w:color w:val="1E1E1E"/>
      <w:spacing w:val="4"/>
      <w:sz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B39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B39A4"/>
    <w:rPr>
      <w:rFonts w:ascii="Tahoma" w:eastAsia="Calibri" w:hAnsi="Tahoma" w:cs="Times New Roman"/>
      <w:color w:val="1E1E1E"/>
      <w:spacing w:val="4"/>
      <w:sz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D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7D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D3E"/>
    <w:rPr>
      <w:rFonts w:ascii="Tahoma" w:eastAsia="Calibri" w:hAnsi="Tahoma" w:cs="Times New Roman"/>
      <w:color w:val="1E1E1E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D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D3E"/>
    <w:rPr>
      <w:rFonts w:ascii="Tahoma" w:eastAsia="Calibri" w:hAnsi="Tahoma" w:cs="Times New Roman"/>
      <w:b/>
      <w:bCs/>
      <w:color w:val="1E1E1E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D3E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D3E"/>
    <w:rPr>
      <w:rFonts w:ascii="Tahoma" w:eastAsia="Calibri" w:hAnsi="Tahoma" w:cs="Tahoma"/>
      <w:color w:val="1E1E1E"/>
      <w:spacing w:val="4"/>
      <w:sz w:val="16"/>
      <w:szCs w:val="16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9B53E2"/>
  </w:style>
  <w:style w:type="character" w:customStyle="1" w:styleId="stylpoletekstowe">
    <w:name w:val="styl pole tekstowe"/>
    <w:uiPriority w:val="1"/>
    <w:rsid w:val="009B53E2"/>
    <w:rPr>
      <w:rFonts w:ascii="Arial" w:hAnsi="Arial"/>
      <w:color w:val="auto"/>
      <w:sz w:val="20"/>
    </w:rPr>
  </w:style>
  <w:style w:type="character" w:styleId="Hipercze">
    <w:name w:val="Hyperlink"/>
    <w:rsid w:val="004C034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206E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8131A-36E1-4B21-94FC-6FD927D9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A.Mikołajczyk</dc:creator>
  <cp:lastModifiedBy>Merydian SA</cp:lastModifiedBy>
  <cp:revision>3</cp:revision>
  <cp:lastPrinted>2018-10-24T07:01:00Z</cp:lastPrinted>
  <dcterms:created xsi:type="dcterms:W3CDTF">2021-12-30T13:36:00Z</dcterms:created>
  <dcterms:modified xsi:type="dcterms:W3CDTF">2021-12-30T13:44:00Z</dcterms:modified>
</cp:coreProperties>
</file>