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9E28A72" w:rsidR="00FE4B3B" w:rsidRPr="000F3038" w:rsidRDefault="00FE4B3B" w:rsidP="001A01E1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1A01E1" w:rsidRPr="001A01E1">
        <w:rPr>
          <w:rFonts w:asciiTheme="minorHAnsi" w:hAnsiTheme="minorHAnsi" w:cstheme="minorHAnsi"/>
          <w:bCs/>
          <w:sz w:val="20"/>
          <w:lang w:val="pl-PL" w:eastAsia="pl-PL"/>
        </w:rPr>
        <w:t>Przebudowa ul. Mickiewicza w Pruszczu Gdańskim polegająca na remoncie chodnika i zjazdów na odcinku od ul. Grunwaldzkiej do wyniesionego przejścia dla pieszych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7A9ED0EB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43483">
        <w:rPr>
          <w:rFonts w:asciiTheme="minorHAnsi" w:hAnsiTheme="minorHAnsi" w:cstheme="minorHAnsi"/>
          <w:szCs w:val="24"/>
          <w:lang w:val="pl-PL"/>
        </w:rPr>
        <w:t>2</w:t>
      </w:r>
      <w:r w:rsidR="001A01E1">
        <w:rPr>
          <w:rFonts w:asciiTheme="minorHAnsi" w:hAnsiTheme="minorHAnsi" w:cstheme="minorHAnsi"/>
          <w:szCs w:val="24"/>
          <w:lang w:val="pl-PL"/>
        </w:rPr>
        <w:t>5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0F3038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4098C9D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1A01E1" w:rsidRPr="001A01E1">
        <w:rPr>
          <w:rFonts w:asciiTheme="minorHAnsi" w:hAnsiTheme="minorHAnsi" w:cstheme="minorHAnsi"/>
          <w:b/>
          <w:bCs/>
          <w:szCs w:val="24"/>
          <w:lang w:val="pl-PL" w:eastAsia="pl-PL"/>
        </w:rPr>
        <w:t>Przebudowa ul. Mickiewicza w Pruszczu Gdańskim polegająca na remoncie chodnika i zjazdów na odcinku od ul. Grunwaldzkiej do wyniesionego przejścia dla pieszych</w:t>
      </w:r>
      <w:bookmarkStart w:id="0" w:name="_GoBack"/>
      <w:bookmarkEnd w:id="0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A01E1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01E1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33</cp:revision>
  <cp:lastPrinted>2022-04-21T07:13:00Z</cp:lastPrinted>
  <dcterms:created xsi:type="dcterms:W3CDTF">2021-01-03T19:09:00Z</dcterms:created>
  <dcterms:modified xsi:type="dcterms:W3CDTF">2023-10-17T09:18:00Z</dcterms:modified>
</cp:coreProperties>
</file>