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2E0A75" w:rsidP="009A02DC">
      <w:pPr>
        <w:pStyle w:val="Tekstpodstawowywcity3"/>
        <w:spacing w:after="120"/>
        <w:ind w:left="0"/>
        <w:rPr>
          <w:rFonts w:cs="Arial"/>
        </w:rPr>
      </w:pPr>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9201A0">
        <w:rPr>
          <w:rFonts w:cs="Arial"/>
          <w:b/>
          <w:u w:val="single"/>
          <w:lang w:eastAsia="ar-SA"/>
        </w:rPr>
        <w:t xml:space="preserve"> – ZADANIE 1</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6F73AF" w:rsidRDefault="00FD70ED" w:rsidP="007A3EDC">
            <w:pPr>
              <w:spacing w:after="0"/>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A71C64" w:rsidP="00BC5591">
            <w:pPr>
              <w:spacing w:line="240" w:lineRule="auto"/>
              <w:contextualSpacing/>
              <w:rPr>
                <w:rFonts w:ascii="Arial" w:hAnsi="Arial" w:cs="Arial"/>
                <w:sz w:val="18"/>
                <w:szCs w:val="18"/>
              </w:rPr>
            </w:pPr>
            <w:r>
              <w:rPr>
                <w:rFonts w:ascii="Arial" w:hAnsi="Arial" w:cs="Arial"/>
                <w:sz w:val="18"/>
                <w:szCs w:val="18"/>
              </w:rPr>
              <w:t>Brother LC</w:t>
            </w:r>
            <w:r w:rsidR="00FD70ED">
              <w:rPr>
                <w:rFonts w:ascii="Arial" w:hAnsi="Arial" w:cs="Arial"/>
                <w:sz w:val="18"/>
                <w:szCs w:val="18"/>
              </w:rPr>
              <w:t>3239XLC tusz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Pr="006F73AF" w:rsidRDefault="00FD70ED" w:rsidP="009564A5">
            <w:pPr>
              <w:spacing w:after="0"/>
              <w:contextualSpacing/>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MFC-J6947DW Color</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6F73AF" w:rsidRDefault="00FD70ED" w:rsidP="007A3EDC">
            <w:pPr>
              <w:spacing w:after="0"/>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A71C64" w:rsidP="00BC5591">
            <w:pPr>
              <w:spacing w:line="240" w:lineRule="auto"/>
              <w:contextualSpacing/>
              <w:rPr>
                <w:rFonts w:ascii="Arial" w:hAnsi="Arial" w:cs="Arial"/>
                <w:sz w:val="18"/>
                <w:szCs w:val="18"/>
              </w:rPr>
            </w:pPr>
            <w:r>
              <w:rPr>
                <w:rFonts w:ascii="Arial" w:hAnsi="Arial" w:cs="Arial"/>
                <w:sz w:val="18"/>
                <w:szCs w:val="18"/>
              </w:rPr>
              <w:t>Brother LC</w:t>
            </w:r>
            <w:r w:rsidR="00FD70ED">
              <w:rPr>
                <w:rFonts w:ascii="Arial" w:hAnsi="Arial" w:cs="Arial"/>
                <w:sz w:val="18"/>
                <w:szCs w:val="18"/>
              </w:rPr>
              <w:t>3239XLM tusz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MFC-J6947DW Color</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6F73AF" w:rsidRDefault="00FD70ED" w:rsidP="007A3EDC">
            <w:pPr>
              <w:spacing w:after="0"/>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A71C64" w:rsidP="00BC5591">
            <w:pPr>
              <w:spacing w:line="240" w:lineRule="auto"/>
              <w:contextualSpacing/>
              <w:rPr>
                <w:rFonts w:ascii="Arial" w:hAnsi="Arial" w:cs="Arial"/>
                <w:sz w:val="18"/>
                <w:szCs w:val="18"/>
              </w:rPr>
            </w:pPr>
            <w:r>
              <w:rPr>
                <w:rFonts w:ascii="Arial" w:hAnsi="Arial" w:cs="Arial"/>
                <w:sz w:val="18"/>
                <w:szCs w:val="18"/>
              </w:rPr>
              <w:t>Brother LC</w:t>
            </w:r>
            <w:r w:rsidR="00FD70ED">
              <w:rPr>
                <w:rFonts w:ascii="Arial" w:hAnsi="Arial" w:cs="Arial"/>
                <w:sz w:val="18"/>
                <w:szCs w:val="18"/>
              </w:rPr>
              <w:t>3239XLY tusz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MFC-J6947DW Color</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A71C64" w:rsidRDefault="00A71C64" w:rsidP="00BC5591">
            <w:pPr>
              <w:spacing w:line="240" w:lineRule="auto"/>
              <w:contextualSpacing/>
              <w:rPr>
                <w:rFonts w:ascii="Arial" w:hAnsi="Arial" w:cs="Arial"/>
                <w:sz w:val="18"/>
                <w:szCs w:val="18"/>
              </w:rPr>
            </w:pPr>
            <w:r>
              <w:rPr>
                <w:rFonts w:ascii="Arial" w:hAnsi="Arial" w:cs="Arial"/>
                <w:sz w:val="18"/>
                <w:szCs w:val="18"/>
              </w:rPr>
              <w:t>Brother LC</w:t>
            </w:r>
            <w:r w:rsidR="00FD70ED">
              <w:rPr>
                <w:rFonts w:ascii="Arial" w:hAnsi="Arial" w:cs="Arial"/>
                <w:sz w:val="18"/>
                <w:szCs w:val="18"/>
              </w:rPr>
              <w:t xml:space="preserve">3239XLBK </w:t>
            </w:r>
          </w:p>
          <w:p w:rsidR="00FD70ED" w:rsidRDefault="00FD70ED" w:rsidP="00BC5591">
            <w:pPr>
              <w:spacing w:line="240" w:lineRule="auto"/>
              <w:contextualSpacing/>
              <w:rPr>
                <w:rFonts w:ascii="Arial" w:hAnsi="Arial" w:cs="Arial"/>
                <w:sz w:val="18"/>
                <w:szCs w:val="18"/>
              </w:rPr>
            </w:pPr>
            <w:r>
              <w:rPr>
                <w:rFonts w:ascii="Arial" w:hAnsi="Arial" w:cs="Arial"/>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sz w:val="18"/>
                <w:szCs w:val="18"/>
              </w:rPr>
            </w:pPr>
            <w:r>
              <w:rPr>
                <w:rFonts w:ascii="Arial" w:hAnsi="Arial" w:cs="Arial"/>
                <w:sz w:val="18"/>
                <w:szCs w:val="18"/>
              </w:rPr>
              <w:t>6 000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MFC-J6947DW Color</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A71C64">
        <w:trPr>
          <w:cantSplit/>
          <w:trHeight w:hRule="exact" w:val="969"/>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Brother DR-2200 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12 000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 xml:space="preserve">HL-2135W, Brother </w:t>
            </w:r>
            <w:r>
              <w:rPr>
                <w:rFonts w:ascii="Arial" w:hAnsi="Arial" w:cs="Arial"/>
                <w:color w:val="000000"/>
                <w:sz w:val="18"/>
                <w:szCs w:val="18"/>
              </w:rPr>
              <w:br/>
              <w:t xml:space="preserve">HL-2250DN, Brother </w:t>
            </w:r>
            <w:r>
              <w:rPr>
                <w:rFonts w:ascii="Arial" w:hAnsi="Arial" w:cs="Arial"/>
                <w:color w:val="000000"/>
                <w:sz w:val="18"/>
                <w:szCs w:val="18"/>
              </w:rPr>
              <w:br/>
              <w:t>MFC-7460DN</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r>
      <w:tr w:rsidR="00FD70ED" w:rsidRPr="00407A45" w:rsidTr="00A71C64">
        <w:trPr>
          <w:cantSplit/>
          <w:trHeight w:hRule="exact" w:val="99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Brother TN-2010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1 000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 xml:space="preserve">HL-2135W, Brother </w:t>
            </w:r>
            <w:r>
              <w:rPr>
                <w:rFonts w:ascii="Arial" w:hAnsi="Arial" w:cs="Arial"/>
                <w:color w:val="000000"/>
                <w:sz w:val="18"/>
                <w:szCs w:val="18"/>
              </w:rPr>
              <w:br/>
              <w:t xml:space="preserve">HL-2250DN, Brother </w:t>
            </w:r>
            <w:r>
              <w:rPr>
                <w:rFonts w:ascii="Arial" w:hAnsi="Arial" w:cs="Arial"/>
                <w:color w:val="000000"/>
                <w:sz w:val="18"/>
                <w:szCs w:val="18"/>
              </w:rPr>
              <w:br/>
              <w:t>MFC-7460DN</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Brother TN-2320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2 600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92373"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HL-</w:t>
            </w:r>
            <w:r w:rsidR="00511DFC">
              <w:rPr>
                <w:rFonts w:ascii="Arial" w:hAnsi="Arial" w:cs="Arial"/>
                <w:color w:val="000000"/>
                <w:sz w:val="18"/>
                <w:szCs w:val="18"/>
              </w:rPr>
              <w:t>L</w:t>
            </w:r>
            <w:bookmarkStart w:id="0" w:name="_GoBack"/>
            <w:bookmarkEnd w:id="0"/>
            <w:r w:rsidR="00FD70ED">
              <w:rPr>
                <w:rFonts w:ascii="Arial" w:hAnsi="Arial" w:cs="Arial"/>
                <w:color w:val="000000"/>
                <w:sz w:val="18"/>
                <w:szCs w:val="18"/>
              </w:rPr>
              <w:t xml:space="preserve">2340DW, Brother </w:t>
            </w:r>
            <w:r w:rsidR="00FD70ED">
              <w:rPr>
                <w:rFonts w:ascii="Arial" w:hAnsi="Arial" w:cs="Arial"/>
                <w:color w:val="000000"/>
                <w:sz w:val="18"/>
                <w:szCs w:val="18"/>
              </w:rPr>
              <w:br/>
              <w:t>HL-2300D</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r>
      <w:tr w:rsidR="00FD70ED" w:rsidRPr="00407A45" w:rsidTr="00A71C64">
        <w:trPr>
          <w:cantSplit/>
          <w:trHeight w:hRule="exact" w:val="93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8</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Brother TN-3060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6 700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Brother </w:t>
            </w:r>
            <w:r>
              <w:rPr>
                <w:rFonts w:ascii="Arial" w:hAnsi="Arial" w:cs="Arial"/>
                <w:color w:val="000000"/>
                <w:sz w:val="18"/>
                <w:szCs w:val="18"/>
              </w:rPr>
              <w:br/>
              <w:t xml:space="preserve">HL-5140, Brother </w:t>
            </w:r>
            <w:r>
              <w:rPr>
                <w:rFonts w:ascii="Arial" w:hAnsi="Arial" w:cs="Arial"/>
                <w:color w:val="000000"/>
                <w:sz w:val="18"/>
                <w:szCs w:val="18"/>
              </w:rPr>
              <w:br/>
              <w:t xml:space="preserve">HL-5150, Brother </w:t>
            </w:r>
            <w:r>
              <w:rPr>
                <w:rFonts w:ascii="Arial" w:hAnsi="Arial" w:cs="Arial"/>
                <w:color w:val="000000"/>
                <w:sz w:val="18"/>
                <w:szCs w:val="18"/>
              </w:rPr>
              <w:br/>
              <w:t>HL-5150D</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lastRenderedPageBreak/>
              <w:t>9</w:t>
            </w:r>
          </w:p>
        </w:tc>
        <w:tc>
          <w:tcPr>
            <w:tcW w:w="1809" w:type="dxa"/>
            <w:tcBorders>
              <w:top w:val="single" w:sz="4" w:space="0" w:color="auto"/>
              <w:left w:val="nil"/>
              <w:bottom w:val="single" w:sz="4" w:space="0" w:color="auto"/>
              <w:right w:val="single" w:sz="4" w:space="0" w:color="auto"/>
            </w:tcBorders>
            <w:shd w:val="clear" w:color="auto" w:fill="auto"/>
            <w:vAlign w:val="center"/>
          </w:tcPr>
          <w:p w:rsidR="00A71C64" w:rsidRDefault="00FD70ED" w:rsidP="00BC5591">
            <w:pPr>
              <w:spacing w:line="240" w:lineRule="auto"/>
              <w:contextualSpacing/>
              <w:rPr>
                <w:rFonts w:ascii="Arial" w:hAnsi="Arial" w:cs="Arial"/>
                <w:sz w:val="18"/>
                <w:szCs w:val="18"/>
              </w:rPr>
            </w:pPr>
            <w:r>
              <w:rPr>
                <w:rFonts w:ascii="Arial" w:hAnsi="Arial" w:cs="Arial"/>
                <w:sz w:val="18"/>
                <w:szCs w:val="18"/>
              </w:rPr>
              <w:t xml:space="preserve">Canon CLI-36 </w:t>
            </w:r>
          </w:p>
          <w:p w:rsidR="00FD70ED" w:rsidRDefault="00FD70ED" w:rsidP="00BC5591">
            <w:pPr>
              <w:spacing w:line="240" w:lineRule="auto"/>
              <w:contextualSpacing/>
              <w:rPr>
                <w:rFonts w:ascii="Arial" w:hAnsi="Arial" w:cs="Arial"/>
                <w:sz w:val="18"/>
                <w:szCs w:val="18"/>
              </w:rPr>
            </w:pPr>
            <w:r>
              <w:rPr>
                <w:rFonts w:ascii="Arial" w:hAnsi="Arial" w:cs="Arial"/>
                <w:sz w:val="18"/>
                <w:szCs w:val="18"/>
              </w:rPr>
              <w:t>wkład kolorowy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sz w:val="18"/>
                <w:szCs w:val="18"/>
              </w:rPr>
            </w:pPr>
            <w:r>
              <w:rPr>
                <w:rFonts w:ascii="Arial" w:hAnsi="Arial" w:cs="Arial"/>
                <w:sz w:val="18"/>
                <w:szCs w:val="18"/>
              </w:rPr>
              <w:t>250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Canon Pixma iP110, </w:t>
            </w:r>
            <w:r>
              <w:rPr>
                <w:rFonts w:ascii="Arial" w:hAnsi="Arial" w:cs="Arial"/>
                <w:color w:val="000000"/>
                <w:sz w:val="18"/>
                <w:szCs w:val="18"/>
              </w:rPr>
              <w:br/>
              <w:t>Canon Pixma TR150</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10</w:t>
            </w:r>
          </w:p>
        </w:tc>
        <w:tc>
          <w:tcPr>
            <w:tcW w:w="1809" w:type="dxa"/>
            <w:tcBorders>
              <w:top w:val="single" w:sz="4" w:space="0" w:color="auto"/>
              <w:left w:val="nil"/>
              <w:bottom w:val="single" w:sz="4" w:space="0" w:color="auto"/>
              <w:right w:val="single" w:sz="4" w:space="0" w:color="auto"/>
            </w:tcBorders>
            <w:shd w:val="clear" w:color="auto" w:fill="auto"/>
            <w:vAlign w:val="center"/>
          </w:tcPr>
          <w:p w:rsidR="00A71C64" w:rsidRDefault="00FD70ED" w:rsidP="00BC5591">
            <w:pPr>
              <w:spacing w:line="240" w:lineRule="auto"/>
              <w:contextualSpacing/>
              <w:rPr>
                <w:rFonts w:ascii="Arial" w:hAnsi="Arial" w:cs="Arial"/>
                <w:sz w:val="18"/>
                <w:szCs w:val="18"/>
              </w:rPr>
            </w:pPr>
            <w:r>
              <w:rPr>
                <w:rFonts w:ascii="Arial" w:hAnsi="Arial" w:cs="Arial"/>
                <w:sz w:val="18"/>
                <w:szCs w:val="18"/>
              </w:rPr>
              <w:t xml:space="preserve">Canon PGI-35 </w:t>
            </w:r>
          </w:p>
          <w:p w:rsidR="00FD70ED" w:rsidRDefault="00FD70ED" w:rsidP="00BC5591">
            <w:pPr>
              <w:spacing w:line="240" w:lineRule="auto"/>
              <w:contextualSpacing/>
              <w:rPr>
                <w:rFonts w:ascii="Arial" w:hAnsi="Arial" w:cs="Arial"/>
                <w:sz w:val="18"/>
                <w:szCs w:val="18"/>
              </w:rPr>
            </w:pPr>
            <w:r>
              <w:rPr>
                <w:rFonts w:ascii="Arial" w:hAnsi="Arial" w:cs="Arial"/>
                <w:sz w:val="18"/>
                <w:szCs w:val="18"/>
              </w:rPr>
              <w:t>wkład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sz w:val="18"/>
                <w:szCs w:val="18"/>
              </w:rPr>
            </w:pPr>
            <w:r>
              <w:rPr>
                <w:rFonts w:ascii="Arial" w:hAnsi="Arial" w:cs="Arial"/>
                <w:sz w:val="18"/>
                <w:szCs w:val="18"/>
              </w:rPr>
              <w:t>191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A71C64"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 xml:space="preserve">Canon Pixma iP110, </w:t>
            </w:r>
          </w:p>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Canon Pixma TR150</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11</w:t>
            </w:r>
          </w:p>
        </w:tc>
        <w:tc>
          <w:tcPr>
            <w:tcW w:w="1809" w:type="dxa"/>
            <w:tcBorders>
              <w:top w:val="single" w:sz="4" w:space="0" w:color="auto"/>
              <w:left w:val="nil"/>
              <w:bottom w:val="single" w:sz="4" w:space="0" w:color="auto"/>
              <w:right w:val="single" w:sz="4" w:space="0" w:color="auto"/>
            </w:tcBorders>
            <w:shd w:val="clear" w:color="auto" w:fill="auto"/>
            <w:vAlign w:val="center"/>
          </w:tcPr>
          <w:p w:rsidR="00A71C64" w:rsidRDefault="00A71C64" w:rsidP="00BC5591">
            <w:pPr>
              <w:spacing w:line="240" w:lineRule="auto"/>
              <w:contextualSpacing/>
              <w:rPr>
                <w:rFonts w:ascii="Arial" w:hAnsi="Arial" w:cs="Arial"/>
                <w:color w:val="000000"/>
                <w:sz w:val="18"/>
                <w:szCs w:val="18"/>
              </w:rPr>
            </w:pPr>
            <w:r>
              <w:rPr>
                <w:rFonts w:ascii="Arial" w:hAnsi="Arial" w:cs="Arial"/>
                <w:color w:val="000000"/>
                <w:sz w:val="18"/>
                <w:szCs w:val="18"/>
              </w:rPr>
              <w:t>Epson T266 C13T26614010</w:t>
            </w:r>
          </w:p>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250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Epson WorkForce WF-100W</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12</w:t>
            </w:r>
          </w:p>
        </w:tc>
        <w:tc>
          <w:tcPr>
            <w:tcW w:w="1809" w:type="dxa"/>
            <w:tcBorders>
              <w:top w:val="single" w:sz="4" w:space="0" w:color="auto"/>
              <w:left w:val="nil"/>
              <w:bottom w:val="single" w:sz="4" w:space="0" w:color="auto"/>
              <w:right w:val="single" w:sz="4" w:space="0" w:color="auto"/>
            </w:tcBorders>
            <w:shd w:val="clear" w:color="auto" w:fill="auto"/>
            <w:vAlign w:val="center"/>
          </w:tcPr>
          <w:p w:rsidR="00A71C64" w:rsidRDefault="00A71C64" w:rsidP="00BC5591">
            <w:pPr>
              <w:spacing w:line="240" w:lineRule="auto"/>
              <w:contextualSpacing/>
              <w:rPr>
                <w:rFonts w:ascii="Arial" w:hAnsi="Arial" w:cs="Arial"/>
                <w:color w:val="000000"/>
                <w:sz w:val="18"/>
                <w:szCs w:val="18"/>
              </w:rPr>
            </w:pPr>
            <w:r>
              <w:rPr>
                <w:rFonts w:ascii="Arial" w:hAnsi="Arial" w:cs="Arial"/>
                <w:color w:val="000000"/>
                <w:sz w:val="18"/>
                <w:szCs w:val="18"/>
              </w:rPr>
              <w:t>Epson T267 C13T26704010</w:t>
            </w:r>
          </w:p>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tusz kolorowy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200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Epson WorkForce WF-100W</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spacing w:line="254" w:lineRule="auto"/>
              <w:jc w:val="center"/>
              <w:rPr>
                <w:rFonts w:ascii="Arial" w:hAnsi="Arial" w:cs="Arial"/>
                <w:sz w:val="20"/>
                <w:szCs w:val="20"/>
              </w:rPr>
            </w:pPr>
          </w:p>
        </w:tc>
      </w:tr>
      <w:tr w:rsidR="00FD70ED"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Default="00FD70ED" w:rsidP="007A3EDC">
            <w:pPr>
              <w:spacing w:after="0"/>
              <w:jc w:val="center"/>
              <w:rPr>
                <w:rFonts w:ascii="Arial" w:hAnsi="Arial" w:cs="Arial"/>
                <w:color w:val="000000"/>
                <w:sz w:val="20"/>
                <w:szCs w:val="16"/>
              </w:rPr>
            </w:pPr>
            <w:r>
              <w:rPr>
                <w:rFonts w:ascii="Arial" w:hAnsi="Arial" w:cs="Arial"/>
                <w:color w:val="000000"/>
                <w:sz w:val="20"/>
                <w:szCs w:val="16"/>
              </w:rPr>
              <w:t>13</w:t>
            </w:r>
          </w:p>
        </w:tc>
        <w:tc>
          <w:tcPr>
            <w:tcW w:w="1809"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Epson T2950 zestaw konserwacyjny</w:t>
            </w:r>
          </w:p>
        </w:tc>
        <w:tc>
          <w:tcPr>
            <w:tcW w:w="1563"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9564A5">
            <w:pPr>
              <w:spacing w:after="0"/>
              <w:contextualSpacing/>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FD70ED" w:rsidRDefault="00FD70ED" w:rsidP="00BC5591">
            <w:pPr>
              <w:spacing w:line="240" w:lineRule="auto"/>
              <w:contextualSpacing/>
              <w:jc w:val="right"/>
              <w:rPr>
                <w:rFonts w:ascii="Arial" w:hAnsi="Arial" w:cs="Arial"/>
                <w:color w:val="000000"/>
                <w:sz w:val="18"/>
                <w:szCs w:val="18"/>
              </w:rPr>
            </w:pPr>
            <w:r>
              <w:rPr>
                <w:rFonts w:ascii="Arial" w:hAnsi="Arial" w:cs="Arial"/>
                <w:color w:val="000000"/>
                <w:sz w:val="18"/>
                <w:szCs w:val="18"/>
              </w:rPr>
              <w:t>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FD70ED" w:rsidRDefault="00FD70ED" w:rsidP="00BC5591">
            <w:pPr>
              <w:spacing w:line="240" w:lineRule="auto"/>
              <w:contextualSpacing/>
              <w:rPr>
                <w:rFonts w:ascii="Arial" w:hAnsi="Arial" w:cs="Arial"/>
                <w:color w:val="000000"/>
                <w:sz w:val="18"/>
                <w:szCs w:val="18"/>
              </w:rPr>
            </w:pPr>
            <w:r>
              <w:rPr>
                <w:rFonts w:ascii="Arial" w:hAnsi="Arial" w:cs="Arial"/>
                <w:color w:val="000000"/>
                <w:sz w:val="18"/>
                <w:szCs w:val="18"/>
              </w:rPr>
              <w:t>Epson WorkForce WF-100W</w:t>
            </w:r>
          </w:p>
        </w:tc>
        <w:tc>
          <w:tcPr>
            <w:tcW w:w="1559" w:type="dxa"/>
            <w:tcBorders>
              <w:top w:val="single" w:sz="4" w:space="0" w:color="auto"/>
              <w:left w:val="nil"/>
              <w:bottom w:val="single" w:sz="4" w:space="0" w:color="auto"/>
              <w:right w:val="nil"/>
            </w:tcBorders>
            <w:shd w:val="clear" w:color="auto" w:fill="auto"/>
            <w:noWrap/>
            <w:vAlign w:val="center"/>
          </w:tcPr>
          <w:p w:rsidR="00FD70ED" w:rsidRPr="00407A45" w:rsidRDefault="00FD70ED" w:rsidP="009564A5">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FD70ED" w:rsidP="009564A5">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FD70ED" w:rsidRPr="00407A45" w:rsidRDefault="003F3C41" w:rsidP="009564A5">
            <w:pPr>
              <w:spacing w:line="254" w:lineRule="auto"/>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Dla każdego przedmiotu zamówienia Wykonawca oferujący produkt „fabrycznie nowy”, zobligowany jest załączyć stosowne 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w zakresie wytwarzania materiałów 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lastRenderedPageBreak/>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035583"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035583">
        <w:rPr>
          <w:rFonts w:cs="Arial"/>
          <w:b w:val="0"/>
          <w:iCs/>
          <w:color w:val="000000"/>
          <w:sz w:val="24"/>
        </w:rPr>
        <w:t>:</w:t>
      </w:r>
    </w:p>
    <w:p w:rsidR="00035583" w:rsidRDefault="00035583" w:rsidP="00035583">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w:t>
      </w:r>
      <w:r w:rsidR="00185530">
        <w:rPr>
          <w:rFonts w:cs="Arial"/>
          <w:b w:val="0"/>
          <w:iCs/>
          <w:color w:val="000000"/>
          <w:sz w:val="24"/>
        </w:rPr>
        <w:t xml:space="preserve"> ISO/IEC 19752 (dla tonerów do laserowych urządzeń monochromatycznych)</w:t>
      </w:r>
      <w:r>
        <w:rPr>
          <w:rFonts w:cs="Arial"/>
          <w:b w:val="0"/>
          <w:iCs/>
          <w:color w:val="000000"/>
          <w:sz w:val="24"/>
        </w:rPr>
        <w:t>,</w:t>
      </w:r>
    </w:p>
    <w:p w:rsidR="00035583" w:rsidRPr="00035583" w:rsidRDefault="00035583" w:rsidP="00035583">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sidRPr="00035583">
        <w:rPr>
          <w:rFonts w:cs="Arial"/>
          <w:b w:val="0"/>
          <w:iCs/>
          <w:sz w:val="24"/>
        </w:rPr>
        <w:t>ISO/IEC 19798 (dla tonerów do kolorowych urządzeń laserowych),</w:t>
      </w:r>
    </w:p>
    <w:p w:rsidR="00035583" w:rsidRDefault="00035583" w:rsidP="00035583">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sidRPr="00035583">
        <w:rPr>
          <w:rFonts w:cs="Arial"/>
          <w:b w:val="0"/>
          <w:color w:val="000000"/>
          <w:sz w:val="24"/>
        </w:rPr>
        <w:t>ISO/IEC 24711 (dla wkładów do urządzeń</w:t>
      </w:r>
      <w:r w:rsidR="00CF57F1">
        <w:rPr>
          <w:rFonts w:cs="Arial"/>
          <w:b w:val="0"/>
          <w:color w:val="000000"/>
          <w:sz w:val="24"/>
        </w:rPr>
        <w:t xml:space="preserve"> a</w:t>
      </w:r>
      <w:r w:rsidRPr="00035583">
        <w:rPr>
          <w:rFonts w:cs="Arial"/>
          <w:b w:val="0"/>
          <w:color w:val="000000"/>
          <w:sz w:val="24"/>
        </w:rPr>
        <w:t>tramentowych),</w:t>
      </w:r>
    </w:p>
    <w:p w:rsidR="00185530" w:rsidRPr="00185530" w:rsidRDefault="00185530" w:rsidP="00035583">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dla materiału r</w:t>
      </w:r>
      <w:r w:rsidR="00035583">
        <w:rPr>
          <w:rFonts w:cs="Arial"/>
          <w:b w:val="0"/>
          <w:iCs/>
          <w:color w:val="000000"/>
          <w:sz w:val="24"/>
        </w:rPr>
        <w:t>ównoważnego „fabrycznie nowego”</w:t>
      </w:r>
      <w:r w:rsidR="00FE51B0">
        <w:rPr>
          <w:rFonts w:cs="Arial"/>
          <w:b w:val="0"/>
          <w:iCs/>
          <w:color w:val="000000"/>
          <w:sz w:val="24"/>
        </w:rPr>
        <w:t>.</w:t>
      </w:r>
    </w:p>
    <w:sectPr w:rsidR="00185530" w:rsidRPr="00185530"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75" w:rsidRDefault="002E0A75" w:rsidP="009A02DC">
      <w:pPr>
        <w:spacing w:after="0" w:line="240" w:lineRule="auto"/>
      </w:pPr>
      <w:r>
        <w:separator/>
      </w:r>
    </w:p>
  </w:endnote>
  <w:endnote w:type="continuationSeparator" w:id="0">
    <w:p w:rsidR="002E0A75" w:rsidRDefault="002E0A75"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511DFC">
      <w:rPr>
        <w:rFonts w:ascii="Arial" w:hAnsi="Arial" w:cs="Arial"/>
        <w:noProof/>
        <w:sz w:val="20"/>
        <w:szCs w:val="20"/>
      </w:rPr>
      <w:t>2</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511DFC">
      <w:rPr>
        <w:rFonts w:ascii="Arial" w:hAnsi="Arial" w:cs="Arial"/>
        <w:noProof/>
        <w:sz w:val="20"/>
        <w:szCs w:val="20"/>
      </w:rPr>
      <w:t>4</w:t>
    </w:r>
    <w:r w:rsidR="00A05BBA" w:rsidRPr="009E3D9A">
      <w:rPr>
        <w:rFonts w:ascii="Arial" w:hAnsi="Arial" w:cs="Arial"/>
        <w:sz w:val="20"/>
        <w:szCs w:val="20"/>
      </w:rPr>
      <w:fldChar w:fldCharType="end"/>
    </w:r>
  </w:p>
  <w:p w:rsidR="00CA1291" w:rsidRDefault="00CA1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75" w:rsidRDefault="002E0A75" w:rsidP="009A02DC">
      <w:pPr>
        <w:spacing w:after="0" w:line="240" w:lineRule="auto"/>
      </w:pPr>
      <w:r>
        <w:separator/>
      </w:r>
    </w:p>
  </w:footnote>
  <w:footnote w:type="continuationSeparator" w:id="0">
    <w:p w:rsidR="002E0A75" w:rsidRDefault="002E0A75"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B01E5D">
      <w:rPr>
        <w:rFonts w:ascii="Arial" w:hAnsi="Arial" w:cs="Arial"/>
        <w:b/>
        <w:color w:val="000000" w:themeColor="text1"/>
        <w:sz w:val="18"/>
      </w:rPr>
      <w:t>2aa</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B01E5D">
      <w:rPr>
        <w:rFonts w:ascii="Arial" w:hAnsi="Arial" w:cs="Arial"/>
        <w:b/>
        <w:sz w:val="18"/>
      </w:rPr>
      <w:t xml:space="preserve"> Zadanie nr 1</w:t>
    </w:r>
    <w:r w:rsidR="00B01E5D">
      <w:rPr>
        <w:rFonts w:ascii="Arial" w:hAnsi="Arial" w:cs="Arial"/>
        <w:b/>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B01E5D">
      <w:rPr>
        <w:rFonts w:ascii="Arial" w:hAnsi="Arial" w:cs="Arial"/>
        <w:color w:val="000000" w:themeColor="text1"/>
        <w:sz w:val="18"/>
        <w:u w:val="single"/>
      </w:rPr>
      <w:t>55</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35583"/>
    <w:rsid w:val="00050B47"/>
    <w:rsid w:val="0007470C"/>
    <w:rsid w:val="000A0F9A"/>
    <w:rsid w:val="00185530"/>
    <w:rsid w:val="001D4526"/>
    <w:rsid w:val="001D5099"/>
    <w:rsid w:val="001F5AD3"/>
    <w:rsid w:val="00290DE3"/>
    <w:rsid w:val="002A3DC6"/>
    <w:rsid w:val="002E0A75"/>
    <w:rsid w:val="002F1C80"/>
    <w:rsid w:val="00313B1D"/>
    <w:rsid w:val="00313BCF"/>
    <w:rsid w:val="003337F4"/>
    <w:rsid w:val="00373997"/>
    <w:rsid w:val="003F3C41"/>
    <w:rsid w:val="003F41AA"/>
    <w:rsid w:val="00407A45"/>
    <w:rsid w:val="0044150D"/>
    <w:rsid w:val="004B5E08"/>
    <w:rsid w:val="00501A26"/>
    <w:rsid w:val="005118D4"/>
    <w:rsid w:val="00511DFC"/>
    <w:rsid w:val="0053357C"/>
    <w:rsid w:val="005733DD"/>
    <w:rsid w:val="005F3E28"/>
    <w:rsid w:val="00600ECA"/>
    <w:rsid w:val="00646FD5"/>
    <w:rsid w:val="00673127"/>
    <w:rsid w:val="0067417E"/>
    <w:rsid w:val="00681881"/>
    <w:rsid w:val="00746202"/>
    <w:rsid w:val="00757E1A"/>
    <w:rsid w:val="00775F95"/>
    <w:rsid w:val="007A3EDC"/>
    <w:rsid w:val="007E7FF2"/>
    <w:rsid w:val="008045EB"/>
    <w:rsid w:val="00853E00"/>
    <w:rsid w:val="008570C3"/>
    <w:rsid w:val="008C6AA3"/>
    <w:rsid w:val="009201A0"/>
    <w:rsid w:val="00947F2F"/>
    <w:rsid w:val="009564A5"/>
    <w:rsid w:val="009A011D"/>
    <w:rsid w:val="009A02DC"/>
    <w:rsid w:val="009B0A17"/>
    <w:rsid w:val="00A05BBA"/>
    <w:rsid w:val="00A15A32"/>
    <w:rsid w:val="00A71C64"/>
    <w:rsid w:val="00A71D5A"/>
    <w:rsid w:val="00AD12F1"/>
    <w:rsid w:val="00AD1D6A"/>
    <w:rsid w:val="00B01E5D"/>
    <w:rsid w:val="00B216D0"/>
    <w:rsid w:val="00B44D9D"/>
    <w:rsid w:val="00B911EC"/>
    <w:rsid w:val="00BA3E0D"/>
    <w:rsid w:val="00BD75EB"/>
    <w:rsid w:val="00C0492B"/>
    <w:rsid w:val="00C146FF"/>
    <w:rsid w:val="00C167DF"/>
    <w:rsid w:val="00CA1291"/>
    <w:rsid w:val="00CB5F0D"/>
    <w:rsid w:val="00CC337A"/>
    <w:rsid w:val="00CF57F1"/>
    <w:rsid w:val="00D67B96"/>
    <w:rsid w:val="00D7797D"/>
    <w:rsid w:val="00D81140"/>
    <w:rsid w:val="00DB647B"/>
    <w:rsid w:val="00DF370E"/>
    <w:rsid w:val="00E0309C"/>
    <w:rsid w:val="00E23BA5"/>
    <w:rsid w:val="00E7708B"/>
    <w:rsid w:val="00E938A7"/>
    <w:rsid w:val="00EC4543"/>
    <w:rsid w:val="00EE2AB0"/>
    <w:rsid w:val="00F021B3"/>
    <w:rsid w:val="00F02224"/>
    <w:rsid w:val="00F92373"/>
    <w:rsid w:val="00FD70ED"/>
    <w:rsid w:val="00FE51B0"/>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A85F4C-6688-42A2-919C-DD010F30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622</Words>
  <Characters>3737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62</cp:revision>
  <cp:lastPrinted>2019-02-11T09:14:00Z</cp:lastPrinted>
  <dcterms:created xsi:type="dcterms:W3CDTF">2019-02-06T12:14:00Z</dcterms:created>
  <dcterms:modified xsi:type="dcterms:W3CDTF">2023-08-24T07:30:00Z</dcterms:modified>
</cp:coreProperties>
</file>