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1D" w:rsidRDefault="00D9191D" w:rsidP="00D9191D">
      <w:pPr>
        <w:spacing w:before="100" w:beforeAutospacing="1" w:after="100" w:afterAutospacing="1"/>
        <w:rPr>
          <w:lang w:eastAsia="pl-PL"/>
          <w14:ligatures w14:val="none"/>
        </w:rPr>
      </w:pPr>
      <w:r>
        <w:rPr>
          <w:b/>
          <w:bCs/>
          <w:u w:val="single"/>
          <w:lang w:eastAsia="pl-PL"/>
          <w14:ligatures w14:val="none"/>
        </w:rPr>
        <w:t>Osoby uprawnione do dokonywania kontroli okresowych instalacji elektrycznych, piorunochronnych i gazowych</w:t>
      </w:r>
      <w:r>
        <w:rPr>
          <w:lang w:eastAsia="pl-PL"/>
          <w14:ligatures w14:val="none"/>
        </w:rPr>
        <w:br/>
        <w:t xml:space="preserve">Kontrolę stanu technicznego instalacji elektrycznych, piorunochronnych i gazowych mogą przeprowadzać zarówno osoby posiadające uprawnienia budowlane w odpowiedniej specjalności, jak również osoby mające kwalifikacje wymagane przy wykonywaniu dozoru nad eksploatacją urządzeń, instalacji oraz sieci energetycznych i gazowych, tzn. świadectwa kwalifikacyjne wymagane przy wykonywaniu dozoru nad eksploatacją urządzeń, instalacji oraz sieci energetycznych i gazowych, o których mowa w § 5 ust. 1 pkt 2 rozporządzenia Ministra Gospodarki, Pracy i Polityki Społecznej z dnia 28 kwietnia 2003 r. w sprawie szczegółowych zasad stwierdzania posiadania kwalifikacji przez osoby zajmujące się eksploatacją urządzeń, instalacji i sieci (Dz. U. Nr 89, poz. 828 z </w:t>
      </w:r>
      <w:proofErr w:type="spellStart"/>
      <w:r>
        <w:rPr>
          <w:lang w:eastAsia="pl-PL"/>
          <w14:ligatures w14:val="none"/>
        </w:rPr>
        <w:t>późn</w:t>
      </w:r>
      <w:proofErr w:type="spellEnd"/>
      <w:r>
        <w:rPr>
          <w:lang w:eastAsia="pl-PL"/>
          <w14:ligatures w14:val="none"/>
        </w:rPr>
        <w:t xml:space="preserve">. zm.). </w:t>
      </w:r>
      <w:r>
        <w:rPr>
          <w:lang w:eastAsia="pl-PL"/>
          <w14:ligatures w14:val="none"/>
        </w:rPr>
        <w:br/>
        <w:t>Do przeprowadzania takich kontroli upoważnione są więc osoby posiadające uprawnienia budowlane w specjalności instalacyjnej, jak i osoby posiadające kwalifikacje wynikające z przepisów o dozorze technicznym i energetyce i w tym przypadku bez znaczenia jest fakt posiadania lub nie posiadania przez nie uprawnień budowlanych.</w:t>
      </w:r>
    </w:p>
    <w:p w:rsidR="00D9191D" w:rsidRDefault="00D9191D" w:rsidP="00D9191D">
      <w:pPr>
        <w:spacing w:before="100" w:beforeAutospacing="1" w:after="100" w:afterAutospacing="1"/>
        <w:rPr>
          <w:lang w:eastAsia="pl-PL"/>
          <w14:ligatures w14:val="none"/>
        </w:rPr>
      </w:pPr>
      <w:r>
        <w:rPr>
          <w:b/>
          <w:bCs/>
          <w:u w:val="single"/>
          <w:lang w:eastAsia="pl-PL"/>
          <w14:ligatures w14:val="none"/>
        </w:rPr>
        <w:t>Osoby uprawnione do dokonywania kontroli okresowych przewodów kominowych</w:t>
      </w:r>
      <w:r>
        <w:rPr>
          <w:lang w:eastAsia="pl-PL"/>
          <w14:ligatures w14:val="none"/>
        </w:rPr>
        <w:br/>
        <w:t>Do dokonywania kontroli stanu technicznego przewodów kominowych w użytkowanych obiektach budowlanych upoważnione są:</w:t>
      </w:r>
    </w:p>
    <w:p w:rsidR="00D9191D" w:rsidRDefault="00D9191D" w:rsidP="00D919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>osoby posiadające kwalifikacje mistrza w rzemiośle kominiarskim – w odniesieniu do przewodów dymowych oraz grawitacyjnych przewodów spalinowych i wentylacyjnych,</w:t>
      </w:r>
    </w:p>
    <w:p w:rsidR="00D9191D" w:rsidRDefault="00D9191D" w:rsidP="00D919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>osoby posiadające uprawnienia budowlane w odpowiedniej specjalności - w odniesieniu do przewodów kominowych, o których mowa w pkt 1, oraz do kominów przemysłowych, kominów wolno stojących oraz kominów lub przewodów kominowych, w których ciąg kominowy jest wymuszony pracą urządzeń mechanicznych.  </w:t>
      </w:r>
    </w:p>
    <w:p w:rsidR="00D9191D" w:rsidRDefault="00D9191D" w:rsidP="00D9191D">
      <w:pPr>
        <w:spacing w:before="100" w:beforeAutospacing="1" w:after="100" w:afterAutospacing="1"/>
        <w:rPr>
          <w:lang w:eastAsia="pl-PL"/>
          <w14:ligatures w14:val="none"/>
        </w:rPr>
      </w:pPr>
      <w:r>
        <w:rPr>
          <w:lang w:eastAsia="pl-PL"/>
          <w14:ligatures w14:val="none"/>
        </w:rPr>
        <w:t>Kontrole stanu technicznego przewodów kominowych, obok kominiarzy, którzy kontrolują przewody dymowe oraz grawitacyjne przewody spalinowe i wentylacyjne, wykazując się przy tym kwalifikacjami mistrza w zawodzie kominiarskim, mogą więc również wykonywać osoby posiadające uprawnienia budowlane w odpowiedniej specjalności.</w:t>
      </w:r>
      <w:r>
        <w:rPr>
          <w:lang w:eastAsia="pl-PL"/>
          <w14:ligatures w14:val="none"/>
        </w:rPr>
        <w:br/>
        <w:t>Natomiast wyłącznie osoby z uprawnieniami budowlanymi mogą kontrolować kominy przemysłowe, kominy wolno stojące oraz kominy lub przewody kominowe, w których ciąg kominowy jest wymuszony pracą urządzeń mechanicznych.</w:t>
      </w:r>
    </w:p>
    <w:p w:rsidR="00D9191D" w:rsidRDefault="00D9191D" w:rsidP="00D9191D">
      <w:pPr>
        <w:spacing w:before="100" w:beforeAutospacing="1" w:after="100" w:afterAutospacing="1"/>
        <w:rPr>
          <w:lang w:eastAsia="pl-PL"/>
          <w14:ligatures w14:val="none"/>
        </w:rPr>
      </w:pPr>
      <w:r>
        <w:rPr>
          <w:lang w:eastAsia="pl-PL"/>
          <w14:ligatures w14:val="none"/>
        </w:rPr>
        <w:t>Przez uprawnienia budowlane odpowiednie do dokonywania kontroli stanu technicznego przewodów kominowych i wentylacyjnych, rozumie się:</w:t>
      </w:r>
    </w:p>
    <w:p w:rsidR="00D9191D" w:rsidRDefault="00D9191D" w:rsidP="00D91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>uprawnienia, które upoważniają ich posiadacza do projektowania lub kierowania robotami budowlanymi w specjalności konstrukcyjno-budowlanej lub</w:t>
      </w:r>
    </w:p>
    <w:p w:rsidR="00D9191D" w:rsidRDefault="00D9191D" w:rsidP="00D9191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  <w14:ligatures w14:val="none"/>
        </w:rPr>
      </w:pPr>
      <w:r>
        <w:rPr>
          <w:rFonts w:eastAsia="Times New Roman"/>
          <w:lang w:eastAsia="pl-PL"/>
          <w14:ligatures w14:val="none"/>
        </w:rPr>
        <w:t xml:space="preserve">uprawnienia do projektowania lub kierowania robotami budowlanymi w specjalności instalacyjnej w zakresie sieci, instalacji i urządzeń wodociągowych </w:t>
      </w:r>
      <w:proofErr w:type="spellStart"/>
      <w:r>
        <w:rPr>
          <w:rFonts w:eastAsia="Times New Roman"/>
          <w:lang w:eastAsia="pl-PL"/>
          <w14:ligatures w14:val="none"/>
        </w:rPr>
        <w:t>ikanalizacyjnych</w:t>
      </w:r>
      <w:proofErr w:type="spellEnd"/>
      <w:r>
        <w:rPr>
          <w:rFonts w:eastAsia="Times New Roman"/>
          <w:lang w:eastAsia="pl-PL"/>
          <w14:ligatures w14:val="none"/>
        </w:rPr>
        <w:t>, cieplnych, wentylacyjnych i gazowych, w zależności od zakresu posiadanych uprawnień.</w:t>
      </w:r>
    </w:p>
    <w:p w:rsidR="00D9191D" w:rsidRDefault="00D9191D" w:rsidP="00D9191D">
      <w:pPr>
        <w:spacing w:before="100" w:beforeAutospacing="1" w:after="100" w:afterAutospacing="1"/>
        <w:rPr>
          <w:lang w:eastAsia="pl-PL"/>
          <w14:ligatures w14:val="none"/>
        </w:rPr>
      </w:pPr>
      <w:r>
        <w:rPr>
          <w:lang w:eastAsia="pl-PL"/>
          <w14:ligatures w14:val="none"/>
        </w:rPr>
        <w:t>Osoby posiadające stosowne uprawnienia w ograniczonym zakresie mogą przeprowadzać kontrole stanu technicznego przewodów kominowych i wentylacyjnych tylko w obiektach wchodzących w zakres tych uprawnień.</w:t>
      </w:r>
    </w:p>
    <w:p w:rsidR="003331BD" w:rsidRDefault="003331BD">
      <w:bookmarkStart w:id="0" w:name="_GoBack"/>
      <w:bookmarkEnd w:id="0"/>
    </w:p>
    <w:sectPr w:rsidR="0033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EAA"/>
    <w:multiLevelType w:val="multilevel"/>
    <w:tmpl w:val="B60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4650C"/>
    <w:multiLevelType w:val="multilevel"/>
    <w:tmpl w:val="9458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011A9"/>
    <w:multiLevelType w:val="multilevel"/>
    <w:tmpl w:val="4F0A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1D"/>
    <w:rsid w:val="003331BD"/>
    <w:rsid w:val="00D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EE6A-AAA9-41BA-8814-36B566F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91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2023-06-15T10:20:00Z</dcterms:created>
  <dcterms:modified xsi:type="dcterms:W3CDTF">2023-06-15T10:21:00Z</dcterms:modified>
</cp:coreProperties>
</file>