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32198" w14:textId="66BA2981" w:rsidR="00256DC6" w:rsidRPr="00B01061" w:rsidRDefault="00FC69D3" w:rsidP="009D03DE">
      <w:pPr>
        <w:jc w:val="right"/>
        <w:rPr>
          <w:bCs/>
          <w:sz w:val="20"/>
          <w:szCs w:val="20"/>
        </w:rPr>
      </w:pPr>
      <w:r w:rsidRPr="00B01061">
        <w:rPr>
          <w:bCs/>
          <w:sz w:val="20"/>
          <w:szCs w:val="20"/>
        </w:rPr>
        <w:t xml:space="preserve">Załącznik nr 1 </w:t>
      </w:r>
      <w:r w:rsidR="00256DC6" w:rsidRPr="00B01061">
        <w:rPr>
          <w:bCs/>
          <w:sz w:val="20"/>
          <w:szCs w:val="20"/>
        </w:rPr>
        <w:t>SWZ</w:t>
      </w:r>
    </w:p>
    <w:p w14:paraId="0D9CA435" w14:textId="3E88BD1A" w:rsidR="00480608" w:rsidRPr="00B01061" w:rsidRDefault="00140BE8" w:rsidP="00031B5F">
      <w:pPr>
        <w:jc w:val="both"/>
        <w:rPr>
          <w:b/>
          <w:bCs/>
          <w:sz w:val="20"/>
          <w:szCs w:val="20"/>
        </w:rPr>
      </w:pPr>
      <w:r w:rsidRPr="00B01061">
        <w:rPr>
          <w:bCs/>
          <w:sz w:val="20"/>
          <w:szCs w:val="20"/>
        </w:rPr>
        <w:t>Znak sprawy</w:t>
      </w:r>
      <w:r w:rsidR="00B31AF0" w:rsidRPr="00B01061">
        <w:rPr>
          <w:bCs/>
          <w:sz w:val="20"/>
          <w:szCs w:val="20"/>
        </w:rPr>
        <w:t>:</w:t>
      </w:r>
      <w:r w:rsidR="00B31AF0" w:rsidRPr="00B01061">
        <w:rPr>
          <w:b/>
          <w:bCs/>
          <w:sz w:val="20"/>
          <w:szCs w:val="20"/>
        </w:rPr>
        <w:t xml:space="preserve"> </w:t>
      </w:r>
      <w:r w:rsidR="00815C51">
        <w:rPr>
          <w:b/>
          <w:bCs/>
          <w:sz w:val="20"/>
          <w:szCs w:val="20"/>
        </w:rPr>
        <w:t>14</w:t>
      </w:r>
      <w:r w:rsidR="00F8201D" w:rsidRPr="00B01061">
        <w:rPr>
          <w:b/>
          <w:bCs/>
          <w:sz w:val="20"/>
          <w:szCs w:val="20"/>
        </w:rPr>
        <w:t>/</w:t>
      </w:r>
      <w:r w:rsidR="00815C51">
        <w:rPr>
          <w:b/>
          <w:bCs/>
          <w:sz w:val="20"/>
          <w:szCs w:val="20"/>
        </w:rPr>
        <w:t>T</w:t>
      </w:r>
      <w:r w:rsidR="00F8201D" w:rsidRPr="00B01061">
        <w:rPr>
          <w:b/>
          <w:bCs/>
          <w:sz w:val="20"/>
          <w:szCs w:val="20"/>
        </w:rPr>
        <w:t>P</w:t>
      </w:r>
      <w:r w:rsidR="00031B5F" w:rsidRPr="00B01061">
        <w:rPr>
          <w:b/>
          <w:bCs/>
          <w:sz w:val="20"/>
          <w:szCs w:val="20"/>
        </w:rPr>
        <w:t>/202</w:t>
      </w:r>
      <w:r w:rsidR="00815C51">
        <w:rPr>
          <w:b/>
          <w:bCs/>
          <w:sz w:val="20"/>
          <w:szCs w:val="20"/>
        </w:rPr>
        <w:t>3</w:t>
      </w:r>
    </w:p>
    <w:p w14:paraId="313CA4B0" w14:textId="77777777" w:rsidR="00031B5F" w:rsidRPr="00031B5F" w:rsidRDefault="00031B5F" w:rsidP="00031B5F"/>
    <w:p w14:paraId="7E86BA84" w14:textId="5BDEAA0D" w:rsidR="00031B5F" w:rsidRPr="000650D0" w:rsidRDefault="004408D2" w:rsidP="000650D0">
      <w:pPr>
        <w:pStyle w:val="Nagwek2"/>
        <w:tabs>
          <w:tab w:val="clear" w:pos="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OPIS PRZEDMIOTU ZAMÓWIENA</w:t>
      </w:r>
    </w:p>
    <w:p w14:paraId="59EC0A65" w14:textId="4D26D58B" w:rsidR="006E1510" w:rsidRPr="0046771B" w:rsidRDefault="00232AC4" w:rsidP="00DC7AF9">
      <w:pPr>
        <w:spacing w:before="120" w:after="12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Część nr 1 – </w:t>
      </w:r>
      <w:proofErr w:type="spellStart"/>
      <w:r w:rsidR="008A4588" w:rsidRPr="008A4588">
        <w:rPr>
          <w:b/>
          <w:bCs/>
          <w:sz w:val="20"/>
          <w:u w:val="single"/>
        </w:rPr>
        <w:t>Videogastroskop</w:t>
      </w:r>
      <w:proofErr w:type="spellEnd"/>
      <w:r w:rsidR="008A4588" w:rsidRPr="008A4588">
        <w:rPr>
          <w:b/>
          <w:bCs/>
          <w:sz w:val="20"/>
          <w:u w:val="single"/>
        </w:rPr>
        <w:t xml:space="preserve"> - 1 sztuka</w:t>
      </w:r>
    </w:p>
    <w:p w14:paraId="2FCFE21B" w14:textId="77777777" w:rsidR="00B613E3" w:rsidRDefault="00B613E3" w:rsidP="00DC7AF9">
      <w:pPr>
        <w:pStyle w:val="Standard"/>
        <w:numPr>
          <w:ilvl w:val="0"/>
          <w:numId w:val="14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613E3">
        <w:rPr>
          <w:rFonts w:ascii="Times New Roman" w:hAnsi="Times New Roman" w:cs="Times New Roman"/>
          <w:sz w:val="20"/>
          <w:szCs w:val="20"/>
        </w:rPr>
        <w:t>Wszystkie parametry i wartości podane w zestawieniu muszą dotyczyć oferowanej konfiguracji.</w:t>
      </w:r>
    </w:p>
    <w:p w14:paraId="06AE47F2" w14:textId="5FF3D91C" w:rsidR="00B613E3" w:rsidRPr="00B613E3" w:rsidRDefault="00B613E3" w:rsidP="00DC7AF9">
      <w:pPr>
        <w:pStyle w:val="Standard"/>
        <w:numPr>
          <w:ilvl w:val="0"/>
          <w:numId w:val="14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613E3">
        <w:rPr>
          <w:rFonts w:ascii="Times New Roman" w:hAnsi="Times New Roman" w:cs="Times New Roman"/>
          <w:sz w:val="20"/>
          <w:szCs w:val="20"/>
        </w:rPr>
        <w:t>Wszystkie oferowane paramenty winny być potwierdzone w materiałach informacyjnych producenta (</w:t>
      </w:r>
      <w:r>
        <w:rPr>
          <w:rFonts w:ascii="Times New Roman" w:hAnsi="Times New Roman" w:cs="Times New Roman"/>
          <w:bCs/>
          <w:sz w:val="20"/>
          <w:szCs w:val="20"/>
        </w:rPr>
        <w:t xml:space="preserve">foldery, </w:t>
      </w:r>
      <w:r w:rsidRPr="00B613E3">
        <w:rPr>
          <w:rFonts w:ascii="Times New Roman" w:hAnsi="Times New Roman" w:cs="Times New Roman"/>
          <w:bCs/>
          <w:sz w:val="20"/>
          <w:szCs w:val="20"/>
        </w:rPr>
        <w:t>prospekty, dane techniczne lub instrukcje oferowanego sprzętu) dostarczonych przed podpisaniem umowy.</w:t>
      </w:r>
    </w:p>
    <w:p w14:paraId="670AD45F" w14:textId="77777777" w:rsidR="00B613E3" w:rsidRPr="00B613E3" w:rsidRDefault="00B613E3" w:rsidP="00DC7AF9">
      <w:pPr>
        <w:pStyle w:val="Standard"/>
        <w:numPr>
          <w:ilvl w:val="0"/>
          <w:numId w:val="14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613E3">
        <w:rPr>
          <w:rFonts w:ascii="Times New Roman" w:hAnsi="Times New Roman" w:cs="Times New Roman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36155C9D" w14:textId="48B0BE20" w:rsidR="00FB27CC" w:rsidRDefault="00B613E3" w:rsidP="00DC7AF9">
      <w:pPr>
        <w:pStyle w:val="Akapitzlist"/>
        <w:numPr>
          <w:ilvl w:val="0"/>
          <w:numId w:val="14"/>
        </w:numPr>
        <w:autoSpaceDN w:val="0"/>
        <w:spacing w:before="120" w:after="120"/>
        <w:jc w:val="both"/>
        <w:rPr>
          <w:sz w:val="20"/>
          <w:szCs w:val="20"/>
        </w:rPr>
      </w:pPr>
      <w:r w:rsidRPr="00B613E3">
        <w:rPr>
          <w:sz w:val="20"/>
          <w:szCs w:val="20"/>
        </w:rPr>
        <w:t>Wszędzie tam, gdzie przedmiot zamówienia jest opisany poprzez wskazanie znaków towarowych, nazw własnych, patentów lub pochodzenia a także funkcjonalności, Zamawiający dopuszcza zastosowanie przez Wykonawcę rozwiązań równoważnych.</w:t>
      </w:r>
    </w:p>
    <w:p w14:paraId="2586747D" w14:textId="77777777" w:rsidR="00DC7AF9" w:rsidRDefault="00DC7AF9" w:rsidP="00DC7AF9">
      <w:pPr>
        <w:pStyle w:val="Standard"/>
        <w:spacing w:after="0"/>
        <w:ind w:left="340"/>
        <w:textAlignment w:val="auto"/>
        <w:rPr>
          <w:rFonts w:ascii="Times New Roman" w:hAnsi="Times New Roman" w:cs="Times New Roman"/>
          <w:sz w:val="20"/>
          <w:szCs w:val="20"/>
        </w:rPr>
      </w:pPr>
    </w:p>
    <w:tbl>
      <w:tblPr>
        <w:tblW w:w="49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886"/>
        <w:gridCol w:w="1555"/>
        <w:gridCol w:w="1710"/>
      </w:tblGrid>
      <w:tr w:rsidR="00DC7AF9" w:rsidRPr="009D03DE" w14:paraId="2AAD8750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39F43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77AD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F36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0083D9D1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CCEF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D4E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/ typ / model: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CFE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365B353A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7D50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C67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Kraj produkcji: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561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08703B15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5C47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E81F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Rok produkcji (nie starsze niż 2022):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B8A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C7AF9" w:rsidRPr="009D03DE" w14:paraId="0816EF23" w14:textId="77777777" w:rsidTr="00C22874">
        <w:trPr>
          <w:trHeight w:val="467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73D6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F7F9" w14:textId="77777777" w:rsidR="00DC7AF9" w:rsidRPr="008A4588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F2B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31F1B" w:rsidRPr="009D03DE" w14:paraId="7ABAAA26" w14:textId="77777777" w:rsidTr="00C22874">
        <w:trPr>
          <w:trHeight w:val="6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BBF9" w14:textId="30325A46" w:rsidR="00DC7AF9" w:rsidRPr="008A4588" w:rsidRDefault="00031F1B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A61" w14:textId="283A3FE0" w:rsidR="00DC7AF9" w:rsidRPr="008A4588" w:rsidRDefault="00031F1B" w:rsidP="00031F1B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Parametry / właściwości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CDF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Wymagane / Punktowane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47C" w14:textId="77777777" w:rsidR="00DC7AF9" w:rsidRPr="009D03DE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  <w:p w14:paraId="6ECAF23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>(wpisać)</w:t>
            </w:r>
          </w:p>
        </w:tc>
      </w:tr>
      <w:tr w:rsidR="00031F1B" w:rsidRPr="009D03DE" w14:paraId="071E3B75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7E58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0A1" w14:textId="48B62002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Kąt obserwacji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140°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113B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58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31F1B" w:rsidRPr="009D03DE" w14:paraId="7C4D490E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BB5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4A9" w14:textId="37DD055D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Głębia ostrości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mniejsza niż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2-100 mm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471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F6B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011AF8E1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8CFB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C6E" w14:textId="0099CFE3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Średnica zewnętrzna wziernika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większa niż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9,3 mm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EA3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C43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46805931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8F22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218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Średnica zewnętrzna końcówki endoskopu 9,2 mm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FE2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B90F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7B81D168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873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236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Średnica kanału roboczego 2,8 mm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A6C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7E8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79E4A6A7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8BF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FC6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Długość robocza min. 1100 mm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F37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ACE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49717915" w14:textId="77777777" w:rsidTr="00C22874">
        <w:trPr>
          <w:trHeight w:val="126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5039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8C6" w14:textId="025EBCA0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Kąt zagięcia końcówki endoskopu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>: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górę  2100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dół  900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lewo 1000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>- w prawo 1000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br/>
              <w:t xml:space="preserve"> (należy podać)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0D9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194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1F148DE3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EEA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B5B" w14:textId="69839CC5" w:rsidR="00DC7AF9" w:rsidRPr="008A4588" w:rsidRDefault="00FF0728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="00DC7AF9" w:rsidRPr="008A4588">
              <w:rPr>
                <w:color w:val="000000"/>
                <w:sz w:val="20"/>
                <w:szCs w:val="20"/>
                <w:lang w:eastAsia="pl-PL"/>
              </w:rPr>
              <w:t xml:space="preserve"> cztery programowalne przyciski endoskopowe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D3A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522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5F791014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056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BEB" w14:textId="71AB4712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Obsługa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Pr="008A4588">
              <w:rPr>
                <w:color w:val="000000"/>
                <w:sz w:val="20"/>
                <w:szCs w:val="20"/>
                <w:lang w:eastAsia="pl-PL"/>
              </w:rPr>
              <w:t>3 trybów obrazowania w modyfikowanym świetle LED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9353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9F89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37F9CD10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A9C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152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Kamera endoskopu z matrycą w technologii CMOS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FB1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72F4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4EBE1F23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B12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D47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Kompatybilny z trybem obrazowania BLI, LCI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75EE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FA9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52421070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68F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11B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Przekaz sygnału z kamery endoskopu do procesora obrazu złączem optycznym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4FDF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E99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3F5EBF30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81D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C56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Aparat w pełni zanurzalny, nie wymagający nakładek uszczelniających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8591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D99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799359A6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70E6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6F1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Pełna separacja galwaniczna w konektorze łączącym endoskop z procesorem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07CA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D21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Tak - 10 pkt.</w:t>
            </w:r>
            <w:r w:rsidRPr="008A4588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031F1B" w:rsidRPr="009D03DE" w14:paraId="191C2D4C" w14:textId="77777777" w:rsidTr="00C2287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3655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CA0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Typ konektora - jednogniazdowy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D67C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1D2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341639FB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8510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974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Dodatkowy kanał do spłukiwania pola operacyjnego (</w:t>
            </w:r>
            <w:proofErr w:type="spellStart"/>
            <w:r w:rsidRPr="008A4588">
              <w:rPr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Jet)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9D89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54CE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031F1B" w:rsidRPr="009D03DE" w14:paraId="66B5C488" w14:textId="77777777" w:rsidTr="00C22874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0F2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8A4588"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5A4" w14:textId="77777777" w:rsidR="00DC7AF9" w:rsidRPr="008A4588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A4588">
              <w:rPr>
                <w:color w:val="000000"/>
                <w:sz w:val="20"/>
                <w:szCs w:val="20"/>
                <w:lang w:eastAsia="pl-PL"/>
              </w:rPr>
              <w:t>Videogastroskop</w:t>
            </w:r>
            <w:proofErr w:type="spellEnd"/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kompatybilny ze sprzętem będącym na wyposażeniu pracowni </w:t>
            </w:r>
            <w:proofErr w:type="spellStart"/>
            <w:r w:rsidRPr="008A4588">
              <w:rPr>
                <w:color w:val="000000"/>
                <w:sz w:val="20"/>
                <w:szCs w:val="20"/>
                <w:lang w:eastAsia="pl-PL"/>
              </w:rPr>
              <w:t>FujiFilm</w:t>
            </w:r>
            <w:proofErr w:type="spellEnd"/>
            <w:r w:rsidRPr="008A4588">
              <w:rPr>
                <w:color w:val="000000"/>
                <w:sz w:val="20"/>
                <w:szCs w:val="20"/>
                <w:lang w:eastAsia="pl-PL"/>
              </w:rPr>
              <w:t xml:space="preserve"> SU-1, BL-7000, VP-7000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4BAD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29A7" w14:textId="77777777" w:rsidR="00DC7AF9" w:rsidRPr="008A4588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C7AF9" w:rsidRPr="009D03DE" w14:paraId="79C8395D" w14:textId="77777777" w:rsidTr="00031F1B">
        <w:tblPrEx>
          <w:tblCellMar>
            <w:left w:w="10" w:type="dxa"/>
            <w:right w:w="10" w:type="dxa"/>
          </w:tblCellMar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17F94" w14:textId="77777777" w:rsidR="00DC7AF9" w:rsidRPr="009D03DE" w:rsidRDefault="00DC7AF9" w:rsidP="00DC7AF9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8509714"/>
            <w:r w:rsidRPr="009D03DE">
              <w:rPr>
                <w:rFonts w:ascii="Times New Roman" w:hAnsi="Times New Roman" w:cs="Times New Roman"/>
                <w:b/>
                <w:sz w:val="20"/>
                <w:szCs w:val="20"/>
              </w:rPr>
              <w:t>Gwarancja, rękojmia  i serwis</w:t>
            </w:r>
          </w:p>
        </w:tc>
      </w:tr>
      <w:tr w:rsidR="004408D2" w:rsidRPr="009D03DE" w14:paraId="171CD72F" w14:textId="77777777" w:rsidTr="004408D2">
        <w:tblPrEx>
          <w:tblCellMar>
            <w:left w:w="10" w:type="dxa"/>
            <w:right w:w="10" w:type="dxa"/>
          </w:tblCellMar>
        </w:tblPrEx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0746" w14:textId="06B8514D" w:rsidR="004408D2" w:rsidRPr="009D03DE" w:rsidRDefault="004408D2" w:rsidP="00DC7AF9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DE">
              <w:rPr>
                <w:rFonts w:ascii="Times New Roman" w:hAnsi="Times New Roman" w:cs="Times New Roman"/>
                <w:b/>
                <w:sz w:val="20"/>
              </w:rPr>
              <w:t>Okres gwarancji i rękojmi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co najmniej 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03DE">
              <w:rPr>
                <w:rFonts w:ascii="Times New Roman" w:hAnsi="Times New Roman" w:cs="Times New Roman"/>
                <w:b/>
                <w:bCs/>
                <w:sz w:val="20"/>
              </w:rPr>
              <w:t>24 miesiące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od daty podpisania przez strony protokołu odbioru w tym gwarancja na wszystkie elementy składowe oferowanego zestawu 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należy podać pełną liczbę mie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softHyphen/>
              <w:t xml:space="preserve">sięcy. Wartości ułamkowe będą przy ocenie zaokrąglane w dół – do pełnych miesięcy,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Najdłuższy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 xml:space="preserve"> okres gwarancji to 60 m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iesię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cy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bookmarkEnd w:id="0"/>
    <w:p w14:paraId="4559730B" w14:textId="4C6ECAF2" w:rsidR="00C22874" w:rsidRPr="004408D2" w:rsidRDefault="00C22874" w:rsidP="00C22874">
      <w:p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2"/>
          <w:szCs w:val="22"/>
        </w:rPr>
      </w:pPr>
      <w:r w:rsidRPr="004408D2">
        <w:rPr>
          <w:sz w:val="22"/>
          <w:szCs w:val="22"/>
        </w:rPr>
        <w:t xml:space="preserve">Termin dostawy nie może być dłuższy niż </w:t>
      </w:r>
      <w:r w:rsidR="008808C1">
        <w:rPr>
          <w:b/>
          <w:bCs/>
          <w:sz w:val="20"/>
          <w:szCs w:val="20"/>
        </w:rPr>
        <w:t>do dnia 06 grudnia 2023 roku</w:t>
      </w:r>
      <w:r w:rsidR="008808C1" w:rsidRPr="00FF0728">
        <w:rPr>
          <w:sz w:val="20"/>
          <w:szCs w:val="20"/>
        </w:rPr>
        <w:t>.</w:t>
      </w:r>
      <w:r w:rsidRPr="004408D2">
        <w:rPr>
          <w:sz w:val="22"/>
          <w:szCs w:val="22"/>
        </w:rPr>
        <w:t xml:space="preserve">. Oferty z dłuższym terminem dostawy zostaną odrzucone na podst. art. 226 ust. 1 punkt 5)  Ustawy </w:t>
      </w:r>
      <w:proofErr w:type="spellStart"/>
      <w:r w:rsidRPr="004408D2">
        <w:rPr>
          <w:sz w:val="22"/>
          <w:szCs w:val="22"/>
        </w:rPr>
        <w:t>Pzp</w:t>
      </w:r>
      <w:proofErr w:type="spellEnd"/>
      <w:r w:rsidRPr="004408D2">
        <w:rPr>
          <w:sz w:val="22"/>
          <w:szCs w:val="22"/>
        </w:rPr>
        <w:t>, z powodu niezgodności treści oferty z warunkami zamówienia</w:t>
      </w:r>
    </w:p>
    <w:p w14:paraId="014E6F25" w14:textId="77777777" w:rsidR="004408D2" w:rsidRDefault="004408D2" w:rsidP="00DC7AF9">
      <w:pPr>
        <w:spacing w:before="120" w:after="120"/>
        <w:rPr>
          <w:b/>
          <w:bCs/>
          <w:sz w:val="20"/>
          <w:u w:val="single"/>
        </w:rPr>
      </w:pPr>
    </w:p>
    <w:p w14:paraId="795E9E5E" w14:textId="4D383B79" w:rsidR="00DC7AF9" w:rsidRPr="0046771B" w:rsidRDefault="00DC7AF9" w:rsidP="00DC7AF9">
      <w:pPr>
        <w:spacing w:before="120" w:after="12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Część nr </w:t>
      </w:r>
      <w:r w:rsidR="009D03DE">
        <w:rPr>
          <w:b/>
          <w:bCs/>
          <w:sz w:val="20"/>
          <w:u w:val="single"/>
        </w:rPr>
        <w:t>2</w:t>
      </w:r>
      <w:r>
        <w:rPr>
          <w:b/>
          <w:bCs/>
          <w:sz w:val="20"/>
          <w:u w:val="single"/>
        </w:rPr>
        <w:t xml:space="preserve"> – </w:t>
      </w:r>
      <w:proofErr w:type="spellStart"/>
      <w:r w:rsidRPr="00DC7AF9">
        <w:rPr>
          <w:b/>
          <w:bCs/>
          <w:sz w:val="20"/>
          <w:u w:val="single"/>
        </w:rPr>
        <w:t>Videokolonoskop</w:t>
      </w:r>
      <w:proofErr w:type="spellEnd"/>
      <w:r w:rsidRPr="00DC7AF9">
        <w:rPr>
          <w:b/>
          <w:bCs/>
          <w:sz w:val="20"/>
          <w:u w:val="single"/>
        </w:rPr>
        <w:t xml:space="preserve"> - 1 sztuka</w:t>
      </w:r>
    </w:p>
    <w:p w14:paraId="1304C4F8" w14:textId="4CE26D43" w:rsidR="00181135" w:rsidRPr="00181135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81135">
        <w:rPr>
          <w:rFonts w:ascii="Times New Roman" w:hAnsi="Times New Roman" w:cs="Times New Roman"/>
          <w:sz w:val="20"/>
          <w:szCs w:val="20"/>
        </w:rPr>
        <w:t>Wszystkie parametry i wartości podane w zestawieniu muszą dotyczyć oferowanej konfiguracji.</w:t>
      </w:r>
    </w:p>
    <w:p w14:paraId="39052C66" w14:textId="77777777" w:rsidR="00181135" w:rsidRPr="00181135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81135">
        <w:rPr>
          <w:rFonts w:ascii="Times New Roman" w:hAnsi="Times New Roman" w:cs="Times New Roman"/>
          <w:sz w:val="20"/>
          <w:szCs w:val="20"/>
        </w:rPr>
        <w:t>Wszystkie oferowane paramenty winny być potwierdzone w materiałach informacyjnych producenta (</w:t>
      </w:r>
      <w:r w:rsidRPr="009D03DE">
        <w:rPr>
          <w:rFonts w:ascii="Times New Roman" w:hAnsi="Times New Roman" w:cs="Times New Roman"/>
          <w:sz w:val="20"/>
          <w:szCs w:val="20"/>
        </w:rPr>
        <w:t>foldery, prospekty, dane techniczne lub instrukcje oferowanego sprzętu) dostarczonych przed podpisaniem umowy.</w:t>
      </w:r>
    </w:p>
    <w:p w14:paraId="1685086B" w14:textId="77777777" w:rsidR="00181135" w:rsidRPr="00181135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81135">
        <w:rPr>
          <w:rFonts w:ascii="Times New Roman" w:hAnsi="Times New Roman" w:cs="Times New Roman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682C3BF5" w14:textId="291F2ABD" w:rsidR="00232AC4" w:rsidRPr="009D03DE" w:rsidRDefault="00181135" w:rsidP="009D03DE">
      <w:pPr>
        <w:pStyle w:val="Standard"/>
        <w:numPr>
          <w:ilvl w:val="0"/>
          <w:numId w:val="71"/>
        </w:numPr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D03DE">
        <w:rPr>
          <w:rFonts w:ascii="Times New Roman" w:hAnsi="Times New Roman" w:cs="Times New Roman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7C1CAA35" w14:textId="77777777" w:rsidR="00320373" w:rsidRDefault="00320373" w:rsidP="00232AC4">
      <w:pPr>
        <w:rPr>
          <w:b/>
          <w:bCs/>
          <w:sz w:val="20"/>
          <w:u w:val="single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945"/>
        <w:gridCol w:w="1559"/>
        <w:gridCol w:w="1700"/>
      </w:tblGrid>
      <w:tr w:rsidR="00DC7AF9" w:rsidRPr="009D03DE" w14:paraId="0C03018D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680A5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1773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AFF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4C3A3E58" w14:textId="77777777" w:rsidTr="009D03DE">
        <w:trPr>
          <w:trHeight w:val="16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F3871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260F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/ typ / model: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393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62B6A964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69E31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B10A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Kraj produkcji: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48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34063902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D3A45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33D9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Rok produkcji (nie starsze niż 2022):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C9F3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291F19A" w14:textId="77777777" w:rsidTr="009D03DE">
        <w:trPr>
          <w:trHeight w:val="9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5D15F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CEF" w14:textId="77777777" w:rsidR="00DC7AF9" w:rsidRPr="00DC7AF9" w:rsidRDefault="00DC7AF9" w:rsidP="00DC7AF9">
            <w:pPr>
              <w:suppressAutoHyphens w:val="0"/>
              <w:spacing w:before="60" w:after="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DB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51F49E92" w14:textId="77777777" w:rsidTr="009D03DE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50AE" w14:textId="0AABE42B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_Hlk148510697"/>
            <w:r w:rsidRPr="00DC7AF9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9D03DE"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B5F" w14:textId="2AC16E08" w:rsidR="00DC7AF9" w:rsidRPr="00DC7AF9" w:rsidRDefault="00031F1B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Parametry / właściwości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323" w14:textId="34836437" w:rsidR="00DC7AF9" w:rsidRPr="00DC7AF9" w:rsidRDefault="00031F1B" w:rsidP="00DC7AF9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Wymagane / Punktowane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8EA" w14:textId="77777777" w:rsidR="00031F1B" w:rsidRPr="009D03DE" w:rsidRDefault="00031F1B" w:rsidP="00031F1B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588">
              <w:rPr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  <w:p w14:paraId="1BE59793" w14:textId="63AC146B" w:rsidR="00DC7AF9" w:rsidRPr="00DC7AF9" w:rsidRDefault="00031F1B" w:rsidP="00031F1B">
            <w:pPr>
              <w:suppressAutoHyphens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3DE">
              <w:rPr>
                <w:b/>
                <w:bCs/>
                <w:color w:val="000000"/>
                <w:sz w:val="20"/>
                <w:szCs w:val="20"/>
                <w:lang w:eastAsia="pl-PL"/>
              </w:rPr>
              <w:t>(wpisać)</w:t>
            </w:r>
          </w:p>
        </w:tc>
      </w:tr>
      <w:bookmarkEnd w:id="1"/>
      <w:tr w:rsidR="00DC7AF9" w:rsidRPr="009D03DE" w14:paraId="29204374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1B69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2D9" w14:textId="3A3AF1BD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Kąt obserwacji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170°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4885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C932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Tak - 10 pkt.</w:t>
            </w:r>
            <w:r w:rsidRPr="00DC7AF9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C7AF9" w:rsidRPr="009D03DE" w14:paraId="3C15ABD6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8D22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2F2" w14:textId="23F0A9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Głębia ostrości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mniejsza niż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2-100 mm 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FF7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C2B0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2B63D427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F8A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6B5" w14:textId="1D4C88C3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Średnica zewnętrzna wziernika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nie większa niż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12,0 mm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00F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80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5F1511CE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B64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BE2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Średnica zewnętrzna końcówki endoskopu 12,0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960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9A7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DC46CED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F88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EE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Średnica kanału roboczego 3,8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D72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D31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41717A07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7E97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D11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Długość robocza min. 1500 mm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A037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634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08B8F9E" w14:textId="77777777" w:rsidTr="009D03DE">
        <w:trPr>
          <w:trHeight w:val="100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334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212" w14:textId="42E642EB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Kąt zagięcia końcówki endoskopu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>: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górę 180°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dół  180°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lewo 160°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>-w prawo 160°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br/>
              <w:t xml:space="preserve"> (należy podać)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0B41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97B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E5EBC34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5A1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F51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Minimum cztery programowalne przyciski endoskopowe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1CA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DFC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04449484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CC9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5F2" w14:textId="38264266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Obsługa </w:t>
            </w:r>
            <w:r w:rsidR="00FF0728">
              <w:rPr>
                <w:color w:val="000000"/>
                <w:sz w:val="20"/>
                <w:szCs w:val="20"/>
                <w:lang w:eastAsia="pl-PL"/>
              </w:rPr>
              <w:t>co najmniej</w:t>
            </w:r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3 trybów obrazowania w modyfikowanym świetle LED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3F6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0585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69C2EAD6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2D3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00F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Kamera endoskopu z matrycą w technologii CMOS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0CCF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477B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Tak - 10 pkt.</w:t>
            </w:r>
            <w:r w:rsidRPr="00DC7AF9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C7AF9" w:rsidRPr="009D03DE" w14:paraId="200459A5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F393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475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Aparat w pełni zanurzalny, nie wymagający nakładek uszczelniających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2F44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177A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3AF40E62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DCDD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6E4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Pełna separacja galwaniczna w konektorze łączącym endoskop z procesorem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3549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3744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13F9C165" w14:textId="77777777" w:rsidTr="009D03D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A7E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51B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Typ konektora - jednogniazdowy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E73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07D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45278B67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E8F9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BE2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Dodatkowy kanał do spłukiwania pola operacyjnego (</w:t>
            </w:r>
            <w:proofErr w:type="spellStart"/>
            <w:r w:rsidRPr="00DC7AF9">
              <w:rPr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Jet)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F7A8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B79B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3DF651DD" w14:textId="77777777" w:rsidTr="009D03D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BCF2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12D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r w:rsidRPr="00DC7AF9">
              <w:rPr>
                <w:color w:val="000000"/>
                <w:sz w:val="20"/>
                <w:szCs w:val="20"/>
                <w:lang w:eastAsia="pl-PL"/>
              </w:rPr>
              <w:t>Regulowana manualnie sztywność sondy wziernikowej pierścieniem na rękojeści endoskopu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0D34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AF9">
              <w:rPr>
                <w:b/>
                <w:bCs/>
                <w:sz w:val="20"/>
                <w:szCs w:val="20"/>
                <w:lang w:eastAsia="pl-PL"/>
              </w:rPr>
              <w:t>Punktowany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6646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Tak - 10 pkt.</w:t>
            </w:r>
            <w:r w:rsidRPr="00DC7AF9">
              <w:rPr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C7AF9" w:rsidRPr="009D03DE" w14:paraId="4746B11E" w14:textId="77777777" w:rsidTr="009D03DE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5B3C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F5E" w14:textId="77777777" w:rsidR="00DC7AF9" w:rsidRPr="00DC7AF9" w:rsidRDefault="00DC7AF9" w:rsidP="00DC7AF9">
            <w:pPr>
              <w:suppressAutoHyphens w:val="0"/>
              <w:spacing w:before="60" w:after="6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7AF9">
              <w:rPr>
                <w:color w:val="000000"/>
                <w:sz w:val="20"/>
                <w:szCs w:val="20"/>
                <w:lang w:eastAsia="pl-PL"/>
              </w:rPr>
              <w:t>Videokolonoskop</w:t>
            </w:r>
            <w:proofErr w:type="spellEnd"/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kompatybilny ze sprzętem będącym na wyposażeniu pracowni </w:t>
            </w:r>
            <w:proofErr w:type="spellStart"/>
            <w:r w:rsidRPr="00DC7AF9">
              <w:rPr>
                <w:color w:val="000000"/>
                <w:sz w:val="20"/>
                <w:szCs w:val="20"/>
                <w:lang w:eastAsia="pl-PL"/>
              </w:rPr>
              <w:t>FujiFilm</w:t>
            </w:r>
            <w:proofErr w:type="spellEnd"/>
            <w:r w:rsidRPr="00DC7AF9">
              <w:rPr>
                <w:color w:val="000000"/>
                <w:sz w:val="20"/>
                <w:szCs w:val="20"/>
                <w:lang w:eastAsia="pl-PL"/>
              </w:rPr>
              <w:t xml:space="preserve"> SU-1, BL-7000, VP-7000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F96E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DA75" w14:textId="77777777" w:rsidR="00DC7AF9" w:rsidRPr="00DC7AF9" w:rsidRDefault="00DC7AF9" w:rsidP="00DC7AF9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  <w:r w:rsidRPr="00DC7AF9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DC7AF9" w:rsidRPr="009D03DE" w14:paraId="5E666DC4" w14:textId="77777777" w:rsidTr="00DC7AF9">
        <w:tblPrEx>
          <w:tblCellMar>
            <w:left w:w="10" w:type="dxa"/>
            <w:right w:w="10" w:type="dxa"/>
          </w:tblCellMar>
        </w:tblPrEx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DC7D" w14:textId="77777777" w:rsidR="00DC7AF9" w:rsidRPr="009D03DE" w:rsidRDefault="00DC7AF9" w:rsidP="0058473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DE">
              <w:rPr>
                <w:rFonts w:ascii="Times New Roman" w:hAnsi="Times New Roman" w:cs="Times New Roman"/>
                <w:b/>
                <w:sz w:val="20"/>
                <w:szCs w:val="20"/>
              </w:rPr>
              <w:t>Gwarancja, rękojmia  i serwis</w:t>
            </w:r>
          </w:p>
        </w:tc>
      </w:tr>
      <w:tr w:rsidR="004408D2" w:rsidRPr="009D03DE" w14:paraId="52095F48" w14:textId="77777777" w:rsidTr="00C24BDE">
        <w:tblPrEx>
          <w:tblCellMar>
            <w:left w:w="10" w:type="dxa"/>
            <w:right w:w="10" w:type="dxa"/>
          </w:tblCellMar>
        </w:tblPrEx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0A9A8" w14:textId="41662620" w:rsidR="004408D2" w:rsidRPr="009D03DE" w:rsidRDefault="004408D2" w:rsidP="0058473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DE">
              <w:rPr>
                <w:rFonts w:ascii="Times New Roman" w:hAnsi="Times New Roman" w:cs="Times New Roman"/>
                <w:b/>
                <w:sz w:val="20"/>
              </w:rPr>
              <w:t>Okres gwarancji i rękojmi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co najmniej 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03DE">
              <w:rPr>
                <w:rFonts w:ascii="Times New Roman" w:hAnsi="Times New Roman" w:cs="Times New Roman"/>
                <w:b/>
                <w:bCs/>
                <w:sz w:val="20"/>
              </w:rPr>
              <w:t>24 miesiące</w:t>
            </w:r>
            <w:r w:rsidRPr="009D03DE">
              <w:rPr>
                <w:rFonts w:ascii="Times New Roman" w:hAnsi="Times New Roman" w:cs="Times New Roman"/>
                <w:sz w:val="20"/>
              </w:rPr>
              <w:t xml:space="preserve"> od daty podpisania przez strony protokołu odbioru w tym gwarancja na wszystkie elementy składowe oferowanego zestawu 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 xml:space="preserve">należy podać pełną liczbę miesięcy. Wartości ułamkowe będą przy ocenie zaokrąglane w dół – do pełnych miesięcy,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Najdłuższy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 xml:space="preserve"> okres gwarancji to 60 m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iesię</w:t>
            </w:r>
            <w:r w:rsidRPr="009D03DE">
              <w:rPr>
                <w:rFonts w:ascii="Times New Roman" w:eastAsia="Calibri" w:hAnsi="Times New Roman" w:cs="Times New Roman"/>
                <w:i/>
                <w:kern w:val="0"/>
                <w:sz w:val="20"/>
              </w:rPr>
              <w:t>cy</w:t>
            </w:r>
            <w:r w:rsidRPr="009D03D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14:paraId="14D55D5F" w14:textId="22D847DC" w:rsidR="00031F1B" w:rsidRPr="006B3A97" w:rsidRDefault="00031F1B" w:rsidP="00031F1B">
      <w:pPr>
        <w:tabs>
          <w:tab w:val="left" w:pos="426"/>
        </w:tabs>
        <w:suppressAutoHyphens w:val="0"/>
        <w:autoSpaceDE w:val="0"/>
        <w:spacing w:before="120" w:after="120"/>
        <w:jc w:val="both"/>
        <w:rPr>
          <w:b/>
          <w:sz w:val="22"/>
          <w:szCs w:val="22"/>
        </w:rPr>
      </w:pPr>
      <w:bookmarkStart w:id="2" w:name="_Hlk148511302"/>
      <w:r w:rsidRPr="006B3A97">
        <w:rPr>
          <w:sz w:val="22"/>
          <w:szCs w:val="22"/>
        </w:rPr>
        <w:t xml:space="preserve">Termin dostawy nie może być dłuższy niż </w:t>
      </w:r>
      <w:r w:rsidR="008808C1" w:rsidRPr="006B3A97">
        <w:rPr>
          <w:b/>
          <w:bCs/>
          <w:sz w:val="22"/>
          <w:szCs w:val="22"/>
        </w:rPr>
        <w:t>do dnia 06 grudnia 2023 roku</w:t>
      </w:r>
      <w:r w:rsidR="008808C1" w:rsidRPr="006B3A97">
        <w:rPr>
          <w:sz w:val="22"/>
          <w:szCs w:val="22"/>
        </w:rPr>
        <w:t>.</w:t>
      </w:r>
      <w:r w:rsidRPr="006B3A97">
        <w:rPr>
          <w:sz w:val="22"/>
          <w:szCs w:val="22"/>
        </w:rPr>
        <w:t xml:space="preserve">. Oferty z dłuższym terminem dostawy zostaną odrzucone na podst. art. 226 ust. 1 punkt 5)  Ustawy </w:t>
      </w:r>
      <w:proofErr w:type="spellStart"/>
      <w:r w:rsidRPr="006B3A97">
        <w:rPr>
          <w:sz w:val="22"/>
          <w:szCs w:val="22"/>
        </w:rPr>
        <w:t>Pzp</w:t>
      </w:r>
      <w:proofErr w:type="spellEnd"/>
      <w:r w:rsidRPr="006B3A97">
        <w:rPr>
          <w:sz w:val="22"/>
          <w:szCs w:val="22"/>
        </w:rPr>
        <w:t>, z powodu niezgodności treści oferty z warunkami zamówienia</w:t>
      </w:r>
    </w:p>
    <w:bookmarkEnd w:id="2"/>
    <w:sectPr w:rsidR="00031F1B" w:rsidRPr="006B3A97" w:rsidSect="00FF0728">
      <w:footerReference w:type="default" r:id="rId8"/>
      <w:pgSz w:w="11906" w:h="16838" w:code="9"/>
      <w:pgMar w:top="851" w:right="1134" w:bottom="709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206D87" w:rsidRDefault="00206D87" w:rsidP="00480608">
      <w:r>
        <w:separator/>
      </w:r>
    </w:p>
  </w:endnote>
  <w:endnote w:type="continuationSeparator" w:id="0">
    <w:p w14:paraId="2CCB688A" w14:textId="77777777" w:rsidR="00206D87" w:rsidRDefault="00206D8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7DD1F840" w:rsidR="00206D87" w:rsidRDefault="00206D87" w:rsidP="006739A8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SWZ   </w:t>
            </w:r>
            <w:r>
              <w:t xml:space="preserve">                                                                                                                                   </w:t>
            </w: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A31560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A31560">
              <w:rPr>
                <w:bCs/>
                <w:noProof/>
                <w:sz w:val="18"/>
                <w:szCs w:val="18"/>
              </w:rPr>
              <w:t>37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206D87" w:rsidRDefault="00206D87" w:rsidP="00480608">
      <w:r>
        <w:separator/>
      </w:r>
    </w:p>
  </w:footnote>
  <w:footnote w:type="continuationSeparator" w:id="0">
    <w:p w14:paraId="2D18D10F" w14:textId="77777777" w:rsidR="00206D87" w:rsidRDefault="00206D87" w:rsidP="0048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412730"/>
    <w:multiLevelType w:val="hybridMultilevel"/>
    <w:tmpl w:val="41EA1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A762B"/>
    <w:multiLevelType w:val="hybridMultilevel"/>
    <w:tmpl w:val="20AA6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F1BDF"/>
    <w:multiLevelType w:val="hybridMultilevel"/>
    <w:tmpl w:val="015E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7175"/>
    <w:multiLevelType w:val="hybridMultilevel"/>
    <w:tmpl w:val="1EB441C2"/>
    <w:lvl w:ilvl="0" w:tplc="D0980B98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4390F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14915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834B8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3E5E"/>
    <w:multiLevelType w:val="hybridMultilevel"/>
    <w:tmpl w:val="C192A9F8"/>
    <w:lvl w:ilvl="0" w:tplc="1E482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B3E26"/>
    <w:multiLevelType w:val="hybridMultilevel"/>
    <w:tmpl w:val="2F44CA2A"/>
    <w:lvl w:ilvl="0" w:tplc="3AD68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A538E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E7C53"/>
    <w:multiLevelType w:val="hybridMultilevel"/>
    <w:tmpl w:val="95A8C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003AC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199356B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A76D1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85D48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1019E"/>
    <w:multiLevelType w:val="hybridMultilevel"/>
    <w:tmpl w:val="842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665DA"/>
    <w:multiLevelType w:val="hybridMultilevel"/>
    <w:tmpl w:val="6D421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D666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113DE"/>
    <w:multiLevelType w:val="hybridMultilevel"/>
    <w:tmpl w:val="86527728"/>
    <w:lvl w:ilvl="0" w:tplc="ED043ED2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90263A1"/>
    <w:multiLevelType w:val="hybridMultilevel"/>
    <w:tmpl w:val="0F2C8D9A"/>
    <w:lvl w:ilvl="0" w:tplc="B426A11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52FF2"/>
    <w:multiLevelType w:val="hybridMultilevel"/>
    <w:tmpl w:val="41A6FD32"/>
    <w:lvl w:ilvl="0" w:tplc="ECE6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00973"/>
    <w:multiLevelType w:val="hybridMultilevel"/>
    <w:tmpl w:val="4C70CF96"/>
    <w:lvl w:ilvl="0" w:tplc="43BC1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F446C"/>
    <w:multiLevelType w:val="hybridMultilevel"/>
    <w:tmpl w:val="624453C6"/>
    <w:lvl w:ilvl="0" w:tplc="3F36831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C54F86"/>
    <w:multiLevelType w:val="multilevel"/>
    <w:tmpl w:val="C2D27FCE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32" w15:restartNumberingAfterBreak="0">
    <w:nsid w:val="2D507EC3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911CA"/>
    <w:multiLevelType w:val="hybridMultilevel"/>
    <w:tmpl w:val="6028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327500F2"/>
    <w:multiLevelType w:val="hybridMultilevel"/>
    <w:tmpl w:val="F55A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D6E16"/>
    <w:multiLevelType w:val="hybridMultilevel"/>
    <w:tmpl w:val="67D6FBC6"/>
    <w:lvl w:ilvl="0" w:tplc="65283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680AC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70E22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5F367E"/>
    <w:multiLevelType w:val="hybridMultilevel"/>
    <w:tmpl w:val="B8228CDE"/>
    <w:lvl w:ilvl="0" w:tplc="C8028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F62383"/>
    <w:multiLevelType w:val="hybridMultilevel"/>
    <w:tmpl w:val="2C02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32A3F"/>
    <w:multiLevelType w:val="multilevel"/>
    <w:tmpl w:val="0262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417E4F7F"/>
    <w:multiLevelType w:val="hybridMultilevel"/>
    <w:tmpl w:val="11A67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82E51"/>
    <w:multiLevelType w:val="hybridMultilevel"/>
    <w:tmpl w:val="0DAA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E7ADF"/>
    <w:multiLevelType w:val="hybridMultilevel"/>
    <w:tmpl w:val="CF58100A"/>
    <w:lvl w:ilvl="0" w:tplc="473C47A4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E2456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D53E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2265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2111C"/>
    <w:multiLevelType w:val="hybridMultilevel"/>
    <w:tmpl w:val="3708BBF4"/>
    <w:lvl w:ilvl="0" w:tplc="F472498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F437EF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4B071879"/>
    <w:multiLevelType w:val="hybridMultilevel"/>
    <w:tmpl w:val="F270353E"/>
    <w:lvl w:ilvl="0" w:tplc="DA940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0156F44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7622CD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E7E96"/>
    <w:multiLevelType w:val="hybridMultilevel"/>
    <w:tmpl w:val="108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E15821"/>
    <w:multiLevelType w:val="hybridMultilevel"/>
    <w:tmpl w:val="7E8A0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55795"/>
    <w:multiLevelType w:val="hybridMultilevel"/>
    <w:tmpl w:val="05F6F43C"/>
    <w:lvl w:ilvl="0" w:tplc="8D184E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442D0"/>
    <w:multiLevelType w:val="hybridMultilevel"/>
    <w:tmpl w:val="0F4E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914AD"/>
    <w:multiLevelType w:val="hybridMultilevel"/>
    <w:tmpl w:val="C002C3A4"/>
    <w:lvl w:ilvl="0" w:tplc="49908E46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E7368"/>
    <w:multiLevelType w:val="hybridMultilevel"/>
    <w:tmpl w:val="FBBA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06879"/>
    <w:multiLevelType w:val="hybridMultilevel"/>
    <w:tmpl w:val="671AB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286A33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B1D83"/>
    <w:multiLevelType w:val="multilevel"/>
    <w:tmpl w:val="C54800F6"/>
    <w:lvl w:ilvl="0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6" w:hanging="39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 w:val="0"/>
      </w:rPr>
    </w:lvl>
  </w:abstractNum>
  <w:abstractNum w:abstractNumId="63" w15:restartNumberingAfterBreak="0">
    <w:nsid w:val="6CF7004D"/>
    <w:multiLevelType w:val="hybridMultilevel"/>
    <w:tmpl w:val="FB5A43C0"/>
    <w:lvl w:ilvl="0" w:tplc="1F28B69C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3E4EB2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52266B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211DCE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FD2D7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81419E"/>
    <w:multiLevelType w:val="hybridMultilevel"/>
    <w:tmpl w:val="1F5E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E6F07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519A8"/>
    <w:multiLevelType w:val="hybridMultilevel"/>
    <w:tmpl w:val="DFDA338A"/>
    <w:lvl w:ilvl="0" w:tplc="A560D9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13082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6967">
    <w:abstractNumId w:val="0"/>
  </w:num>
  <w:num w:numId="2" w16cid:durableId="2001496496">
    <w:abstractNumId w:val="1"/>
  </w:num>
  <w:num w:numId="3" w16cid:durableId="376316989">
    <w:abstractNumId w:val="3"/>
  </w:num>
  <w:num w:numId="4" w16cid:durableId="1383408378">
    <w:abstractNumId w:val="4"/>
  </w:num>
  <w:num w:numId="5" w16cid:durableId="1838374548">
    <w:abstractNumId w:val="5"/>
  </w:num>
  <w:num w:numId="6" w16cid:durableId="1252812780">
    <w:abstractNumId w:val="51"/>
  </w:num>
  <w:num w:numId="7" w16cid:durableId="1274091909">
    <w:abstractNumId w:val="62"/>
  </w:num>
  <w:num w:numId="8" w16cid:durableId="571429693">
    <w:abstractNumId w:val="31"/>
  </w:num>
  <w:num w:numId="9" w16cid:durableId="1617983696">
    <w:abstractNumId w:val="34"/>
  </w:num>
  <w:num w:numId="10" w16cid:durableId="1221936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803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0117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7312890">
    <w:abstractNumId w:val="26"/>
  </w:num>
  <w:num w:numId="14" w16cid:durableId="2138989629">
    <w:abstractNumId w:val="18"/>
  </w:num>
  <w:num w:numId="15" w16cid:durableId="51317469">
    <w:abstractNumId w:val="10"/>
  </w:num>
  <w:num w:numId="16" w16cid:durableId="356388666">
    <w:abstractNumId w:val="63"/>
  </w:num>
  <w:num w:numId="17" w16cid:durableId="2652311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1926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53454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11497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4859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78563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952369">
    <w:abstractNumId w:val="33"/>
  </w:num>
  <w:num w:numId="24" w16cid:durableId="1486776744">
    <w:abstractNumId w:val="48"/>
  </w:num>
  <w:num w:numId="25" w16cid:durableId="329722861">
    <w:abstractNumId w:val="28"/>
  </w:num>
  <w:num w:numId="26" w16cid:durableId="2106680765">
    <w:abstractNumId w:val="27"/>
  </w:num>
  <w:num w:numId="27" w16cid:durableId="20216144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9435459">
    <w:abstractNumId w:val="57"/>
  </w:num>
  <w:num w:numId="29" w16cid:durableId="213347833">
    <w:abstractNumId w:val="38"/>
  </w:num>
  <w:num w:numId="30" w16cid:durableId="364715017">
    <w:abstractNumId w:val="11"/>
  </w:num>
  <w:num w:numId="31" w16cid:durableId="1829205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3873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7829179">
    <w:abstractNumId w:val="69"/>
  </w:num>
  <w:num w:numId="34" w16cid:durableId="111561526">
    <w:abstractNumId w:val="30"/>
  </w:num>
  <w:num w:numId="35" w16cid:durableId="1540052050">
    <w:abstractNumId w:val="29"/>
  </w:num>
  <w:num w:numId="36" w16cid:durableId="72046503">
    <w:abstractNumId w:val="37"/>
  </w:num>
  <w:num w:numId="37" w16cid:durableId="10577513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6242518">
    <w:abstractNumId w:val="58"/>
  </w:num>
  <w:num w:numId="39" w16cid:durableId="1089890782">
    <w:abstractNumId w:val="50"/>
  </w:num>
  <w:num w:numId="40" w16cid:durableId="590434670">
    <w:abstractNumId w:val="12"/>
  </w:num>
  <w:num w:numId="41" w16cid:durableId="555160825">
    <w:abstractNumId w:val="15"/>
  </w:num>
  <w:num w:numId="42" w16cid:durableId="1529834893">
    <w:abstractNumId w:val="32"/>
  </w:num>
  <w:num w:numId="43" w16cid:durableId="2086681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37357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1448483">
    <w:abstractNumId w:val="13"/>
  </w:num>
  <w:num w:numId="46" w16cid:durableId="1090276383">
    <w:abstractNumId w:val="64"/>
  </w:num>
  <w:num w:numId="47" w16cid:durableId="1845707067">
    <w:abstractNumId w:val="39"/>
  </w:num>
  <w:num w:numId="48" w16cid:durableId="1337464241">
    <w:abstractNumId w:val="45"/>
  </w:num>
  <w:num w:numId="49" w16cid:durableId="1436289230">
    <w:abstractNumId w:val="44"/>
  </w:num>
  <w:num w:numId="50" w16cid:durableId="11747994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4626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4379955">
    <w:abstractNumId w:val="36"/>
  </w:num>
  <w:num w:numId="53" w16cid:durableId="1415710021">
    <w:abstractNumId w:val="70"/>
  </w:num>
  <w:num w:numId="54" w16cid:durableId="153036351">
    <w:abstractNumId w:val="61"/>
  </w:num>
  <w:num w:numId="55" w16cid:durableId="248151958">
    <w:abstractNumId w:val="21"/>
  </w:num>
  <w:num w:numId="56" w16cid:durableId="992879331">
    <w:abstractNumId w:val="41"/>
  </w:num>
  <w:num w:numId="57" w16cid:durableId="736704323">
    <w:abstractNumId w:val="66"/>
  </w:num>
  <w:num w:numId="58" w16cid:durableId="1291860124">
    <w:abstractNumId w:val="47"/>
  </w:num>
  <w:num w:numId="59" w16cid:durableId="1840196864">
    <w:abstractNumId w:val="52"/>
  </w:num>
  <w:num w:numId="60" w16cid:durableId="639773820">
    <w:abstractNumId w:val="46"/>
  </w:num>
  <w:num w:numId="61" w16cid:durableId="1720856942">
    <w:abstractNumId w:val="65"/>
  </w:num>
  <w:num w:numId="62" w16cid:durableId="1900508801">
    <w:abstractNumId w:val="19"/>
  </w:num>
  <w:num w:numId="63" w16cid:durableId="621377045">
    <w:abstractNumId w:val="24"/>
  </w:num>
  <w:num w:numId="64" w16cid:durableId="1621185010">
    <w:abstractNumId w:val="20"/>
  </w:num>
  <w:num w:numId="65" w16cid:durableId="1113012999">
    <w:abstractNumId w:val="68"/>
  </w:num>
  <w:num w:numId="66" w16cid:durableId="2096393292">
    <w:abstractNumId w:val="25"/>
  </w:num>
  <w:num w:numId="67" w16cid:durableId="1415320205">
    <w:abstractNumId w:val="7"/>
  </w:num>
  <w:num w:numId="68" w16cid:durableId="470635633">
    <w:abstractNumId w:val="40"/>
  </w:num>
  <w:num w:numId="69" w16cid:durableId="1690721225">
    <w:abstractNumId w:val="14"/>
  </w:num>
  <w:num w:numId="70" w16cid:durableId="195319167">
    <w:abstractNumId w:val="56"/>
  </w:num>
  <w:num w:numId="71" w16cid:durableId="2122719561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26795"/>
    <w:rsid w:val="00031B5F"/>
    <w:rsid w:val="00031F1B"/>
    <w:rsid w:val="00036DBB"/>
    <w:rsid w:val="0003764A"/>
    <w:rsid w:val="00040AA9"/>
    <w:rsid w:val="00046FE8"/>
    <w:rsid w:val="000650D0"/>
    <w:rsid w:val="00071FF3"/>
    <w:rsid w:val="00083872"/>
    <w:rsid w:val="00090698"/>
    <w:rsid w:val="000A419A"/>
    <w:rsid w:val="000A7044"/>
    <w:rsid w:val="000B7705"/>
    <w:rsid w:val="000C7B16"/>
    <w:rsid w:val="000F0431"/>
    <w:rsid w:val="000F045A"/>
    <w:rsid w:val="000F07C2"/>
    <w:rsid w:val="000F6D47"/>
    <w:rsid w:val="00101EA6"/>
    <w:rsid w:val="00127357"/>
    <w:rsid w:val="00140BE8"/>
    <w:rsid w:val="00155900"/>
    <w:rsid w:val="0016643C"/>
    <w:rsid w:val="00172940"/>
    <w:rsid w:val="00175B8A"/>
    <w:rsid w:val="00181135"/>
    <w:rsid w:val="00184E7F"/>
    <w:rsid w:val="0018762E"/>
    <w:rsid w:val="001939F9"/>
    <w:rsid w:val="001A6001"/>
    <w:rsid w:val="001B5C41"/>
    <w:rsid w:val="001C49EC"/>
    <w:rsid w:val="001D1D7F"/>
    <w:rsid w:val="001F26FF"/>
    <w:rsid w:val="00206D87"/>
    <w:rsid w:val="00210D00"/>
    <w:rsid w:val="0021712F"/>
    <w:rsid w:val="00232AC4"/>
    <w:rsid w:val="002479D1"/>
    <w:rsid w:val="00253C8A"/>
    <w:rsid w:val="00254022"/>
    <w:rsid w:val="00256DC6"/>
    <w:rsid w:val="00257EB4"/>
    <w:rsid w:val="00265E5E"/>
    <w:rsid w:val="00271E82"/>
    <w:rsid w:val="0027490A"/>
    <w:rsid w:val="00275965"/>
    <w:rsid w:val="00291E8E"/>
    <w:rsid w:val="002A5282"/>
    <w:rsid w:val="002A6476"/>
    <w:rsid w:val="002B111C"/>
    <w:rsid w:val="002C532E"/>
    <w:rsid w:val="002D1F91"/>
    <w:rsid w:val="002E0EE0"/>
    <w:rsid w:val="003066DB"/>
    <w:rsid w:val="00320373"/>
    <w:rsid w:val="0033618D"/>
    <w:rsid w:val="00336AC7"/>
    <w:rsid w:val="00340B66"/>
    <w:rsid w:val="0035001D"/>
    <w:rsid w:val="00363285"/>
    <w:rsid w:val="00371D66"/>
    <w:rsid w:val="003A1369"/>
    <w:rsid w:val="003A3345"/>
    <w:rsid w:val="003A3E68"/>
    <w:rsid w:val="003E708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40578"/>
    <w:rsid w:val="004408D2"/>
    <w:rsid w:val="00453207"/>
    <w:rsid w:val="004555A8"/>
    <w:rsid w:val="004726C0"/>
    <w:rsid w:val="00472D7A"/>
    <w:rsid w:val="00472DAE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4F671F"/>
    <w:rsid w:val="00507EBA"/>
    <w:rsid w:val="00513E70"/>
    <w:rsid w:val="00517303"/>
    <w:rsid w:val="00543FFF"/>
    <w:rsid w:val="005608E3"/>
    <w:rsid w:val="005759A2"/>
    <w:rsid w:val="0058029C"/>
    <w:rsid w:val="005814E8"/>
    <w:rsid w:val="00584657"/>
    <w:rsid w:val="005877FD"/>
    <w:rsid w:val="00593857"/>
    <w:rsid w:val="005B01D9"/>
    <w:rsid w:val="005B2F59"/>
    <w:rsid w:val="005D7C9A"/>
    <w:rsid w:val="005E6501"/>
    <w:rsid w:val="005F6C69"/>
    <w:rsid w:val="005F6DE2"/>
    <w:rsid w:val="006177B4"/>
    <w:rsid w:val="00652F0F"/>
    <w:rsid w:val="00656F76"/>
    <w:rsid w:val="0065750F"/>
    <w:rsid w:val="00661ECF"/>
    <w:rsid w:val="006739A8"/>
    <w:rsid w:val="00691660"/>
    <w:rsid w:val="006A1FB5"/>
    <w:rsid w:val="006B3A97"/>
    <w:rsid w:val="006C76CC"/>
    <w:rsid w:val="006D695D"/>
    <w:rsid w:val="006E1510"/>
    <w:rsid w:val="006E6AEB"/>
    <w:rsid w:val="006F2DA1"/>
    <w:rsid w:val="006F6393"/>
    <w:rsid w:val="007038E4"/>
    <w:rsid w:val="00704119"/>
    <w:rsid w:val="00711E55"/>
    <w:rsid w:val="007120B2"/>
    <w:rsid w:val="00715337"/>
    <w:rsid w:val="00726DD4"/>
    <w:rsid w:val="007273B5"/>
    <w:rsid w:val="0074352A"/>
    <w:rsid w:val="0074386A"/>
    <w:rsid w:val="00750CF4"/>
    <w:rsid w:val="00753A10"/>
    <w:rsid w:val="007562A1"/>
    <w:rsid w:val="007572D4"/>
    <w:rsid w:val="00761C93"/>
    <w:rsid w:val="00782CE4"/>
    <w:rsid w:val="00794D11"/>
    <w:rsid w:val="0079634C"/>
    <w:rsid w:val="00797B80"/>
    <w:rsid w:val="007A0CBD"/>
    <w:rsid w:val="007A4935"/>
    <w:rsid w:val="007A6E1D"/>
    <w:rsid w:val="007B0BE9"/>
    <w:rsid w:val="007C25AD"/>
    <w:rsid w:val="007C757F"/>
    <w:rsid w:val="007D0495"/>
    <w:rsid w:val="007D1B28"/>
    <w:rsid w:val="007D23A9"/>
    <w:rsid w:val="007D6496"/>
    <w:rsid w:val="007E586C"/>
    <w:rsid w:val="00815C51"/>
    <w:rsid w:val="00815C99"/>
    <w:rsid w:val="008238BF"/>
    <w:rsid w:val="008254CB"/>
    <w:rsid w:val="00853D86"/>
    <w:rsid w:val="00865246"/>
    <w:rsid w:val="008808C1"/>
    <w:rsid w:val="008816DB"/>
    <w:rsid w:val="0088745F"/>
    <w:rsid w:val="008A4588"/>
    <w:rsid w:val="008A7F2F"/>
    <w:rsid w:val="008B4E2D"/>
    <w:rsid w:val="008C1C1E"/>
    <w:rsid w:val="008D1366"/>
    <w:rsid w:val="008D35C9"/>
    <w:rsid w:val="008E6254"/>
    <w:rsid w:val="009164E5"/>
    <w:rsid w:val="00920BE1"/>
    <w:rsid w:val="00923E00"/>
    <w:rsid w:val="0092652D"/>
    <w:rsid w:val="00927469"/>
    <w:rsid w:val="00944C6E"/>
    <w:rsid w:val="00945D33"/>
    <w:rsid w:val="0095649A"/>
    <w:rsid w:val="00967512"/>
    <w:rsid w:val="00973533"/>
    <w:rsid w:val="0098304E"/>
    <w:rsid w:val="009835F4"/>
    <w:rsid w:val="0098582A"/>
    <w:rsid w:val="00990053"/>
    <w:rsid w:val="00993883"/>
    <w:rsid w:val="00997886"/>
    <w:rsid w:val="009A691A"/>
    <w:rsid w:val="009B1027"/>
    <w:rsid w:val="009B262F"/>
    <w:rsid w:val="009B7200"/>
    <w:rsid w:val="009B7515"/>
    <w:rsid w:val="009D03DE"/>
    <w:rsid w:val="009D0F68"/>
    <w:rsid w:val="009F4281"/>
    <w:rsid w:val="009F54B2"/>
    <w:rsid w:val="009F57C6"/>
    <w:rsid w:val="00A0266F"/>
    <w:rsid w:val="00A12464"/>
    <w:rsid w:val="00A126BA"/>
    <w:rsid w:val="00A140F2"/>
    <w:rsid w:val="00A15F42"/>
    <w:rsid w:val="00A24831"/>
    <w:rsid w:val="00A31560"/>
    <w:rsid w:val="00A31CC1"/>
    <w:rsid w:val="00A320A1"/>
    <w:rsid w:val="00A405FF"/>
    <w:rsid w:val="00A419F7"/>
    <w:rsid w:val="00A45C26"/>
    <w:rsid w:val="00A658E8"/>
    <w:rsid w:val="00A67069"/>
    <w:rsid w:val="00A67AC7"/>
    <w:rsid w:val="00A85C28"/>
    <w:rsid w:val="00AA3254"/>
    <w:rsid w:val="00AC60CA"/>
    <w:rsid w:val="00AD139B"/>
    <w:rsid w:val="00AE5B6C"/>
    <w:rsid w:val="00AF250B"/>
    <w:rsid w:val="00B01061"/>
    <w:rsid w:val="00B152E4"/>
    <w:rsid w:val="00B1777E"/>
    <w:rsid w:val="00B30CDD"/>
    <w:rsid w:val="00B31AF0"/>
    <w:rsid w:val="00B35128"/>
    <w:rsid w:val="00B613E3"/>
    <w:rsid w:val="00B70615"/>
    <w:rsid w:val="00B87781"/>
    <w:rsid w:val="00B92B2C"/>
    <w:rsid w:val="00B936E4"/>
    <w:rsid w:val="00B94427"/>
    <w:rsid w:val="00B95229"/>
    <w:rsid w:val="00B95CA7"/>
    <w:rsid w:val="00B95D6E"/>
    <w:rsid w:val="00BA2AD7"/>
    <w:rsid w:val="00BB6DF3"/>
    <w:rsid w:val="00BC1B75"/>
    <w:rsid w:val="00BC2C23"/>
    <w:rsid w:val="00BC6609"/>
    <w:rsid w:val="00BF2CAD"/>
    <w:rsid w:val="00BF31E6"/>
    <w:rsid w:val="00BF7786"/>
    <w:rsid w:val="00C017CC"/>
    <w:rsid w:val="00C04C0E"/>
    <w:rsid w:val="00C06D19"/>
    <w:rsid w:val="00C17605"/>
    <w:rsid w:val="00C22874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3E59"/>
    <w:rsid w:val="00C756B5"/>
    <w:rsid w:val="00C7726D"/>
    <w:rsid w:val="00C846C0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D448E"/>
    <w:rsid w:val="00CF3D7B"/>
    <w:rsid w:val="00CF4456"/>
    <w:rsid w:val="00CF75F8"/>
    <w:rsid w:val="00D05369"/>
    <w:rsid w:val="00D40EC3"/>
    <w:rsid w:val="00D44BAC"/>
    <w:rsid w:val="00D55BE2"/>
    <w:rsid w:val="00D678C8"/>
    <w:rsid w:val="00D81DF1"/>
    <w:rsid w:val="00D82890"/>
    <w:rsid w:val="00D8294C"/>
    <w:rsid w:val="00D8303C"/>
    <w:rsid w:val="00D90311"/>
    <w:rsid w:val="00D924B5"/>
    <w:rsid w:val="00DA3CE0"/>
    <w:rsid w:val="00DB0BB2"/>
    <w:rsid w:val="00DB2905"/>
    <w:rsid w:val="00DC7AF9"/>
    <w:rsid w:val="00DD34C6"/>
    <w:rsid w:val="00DD6147"/>
    <w:rsid w:val="00DE2F0D"/>
    <w:rsid w:val="00DE71EB"/>
    <w:rsid w:val="00DF392D"/>
    <w:rsid w:val="00DF3BA1"/>
    <w:rsid w:val="00E04BDB"/>
    <w:rsid w:val="00E15860"/>
    <w:rsid w:val="00E21AA4"/>
    <w:rsid w:val="00E2265C"/>
    <w:rsid w:val="00E25201"/>
    <w:rsid w:val="00E44160"/>
    <w:rsid w:val="00E45D9B"/>
    <w:rsid w:val="00E50415"/>
    <w:rsid w:val="00E515D4"/>
    <w:rsid w:val="00E52C50"/>
    <w:rsid w:val="00E65198"/>
    <w:rsid w:val="00EA0986"/>
    <w:rsid w:val="00EC4339"/>
    <w:rsid w:val="00EC7395"/>
    <w:rsid w:val="00EF24A2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73A32"/>
    <w:rsid w:val="00F8201D"/>
    <w:rsid w:val="00F84677"/>
    <w:rsid w:val="00F94016"/>
    <w:rsid w:val="00FA4224"/>
    <w:rsid w:val="00FA7EDD"/>
    <w:rsid w:val="00FB27CC"/>
    <w:rsid w:val="00FC477C"/>
    <w:rsid w:val="00FC69D3"/>
    <w:rsid w:val="00FD03F6"/>
    <w:rsid w:val="00FD2012"/>
    <w:rsid w:val="00FD7C7D"/>
    <w:rsid w:val="00FE3F2D"/>
    <w:rsid w:val="00FF072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9EF4AD3"/>
  <w15:docId w15:val="{1227C563-2B8F-4145-877C-AE96139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232AC4"/>
    <w:pPr>
      <w:spacing w:after="0" w:line="240" w:lineRule="auto"/>
      <w:ind w:left="720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AC4"/>
    <w:pPr>
      <w:suppressAutoHyphens/>
      <w:autoSpaceDN w:val="0"/>
    </w:pPr>
    <w:rPr>
      <w:rFonts w:ascii="NDKPJE+TimesNewRoman" w:eastAsia="Calibri" w:hAnsi="NDKPJE+TimesNewRoman" w:cs="NDKPJE+TimesNewRoman"/>
      <w:color w:val="000000"/>
      <w:kern w:val="3"/>
      <w:sz w:val="24"/>
      <w:szCs w:val="24"/>
    </w:rPr>
  </w:style>
  <w:style w:type="paragraph" w:customStyle="1" w:styleId="AbsatzTableFormat">
    <w:name w:val="AbsatzTableFormat"/>
    <w:basedOn w:val="Standard"/>
    <w:rsid w:val="00232AC4"/>
    <w:pPr>
      <w:spacing w:after="0" w:line="240" w:lineRule="auto"/>
      <w:textAlignment w:val="auto"/>
    </w:pPr>
    <w:rPr>
      <w:rFonts w:ascii="Arial" w:eastAsia="MS Mincho" w:hAnsi="Arial" w:cs="Arial"/>
      <w:szCs w:val="20"/>
      <w:lang w:eastAsia="ar-SA"/>
    </w:rPr>
  </w:style>
  <w:style w:type="numbering" w:customStyle="1" w:styleId="WWNum16">
    <w:name w:val="WWNum16"/>
    <w:rsid w:val="00B613E3"/>
    <w:pPr>
      <w:numPr>
        <w:numId w:val="13"/>
      </w:numPr>
    </w:pPr>
  </w:style>
  <w:style w:type="character" w:customStyle="1" w:styleId="s1">
    <w:name w:val="s1"/>
    <w:basedOn w:val="Domylnaczcionkaakapitu"/>
    <w:rsid w:val="00C73E59"/>
  </w:style>
  <w:style w:type="paragraph" w:styleId="Poprawka">
    <w:name w:val="Revision"/>
    <w:hidden/>
    <w:uiPriority w:val="99"/>
    <w:semiHidden/>
    <w:rsid w:val="008808C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AA49-BABA-425B-9D67-9B63776A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Stanisław Żak</cp:lastModifiedBy>
  <cp:revision>4</cp:revision>
  <cp:lastPrinted>2021-06-07T13:06:00Z</cp:lastPrinted>
  <dcterms:created xsi:type="dcterms:W3CDTF">2023-10-18T07:13:00Z</dcterms:created>
  <dcterms:modified xsi:type="dcterms:W3CDTF">2023-10-19T07:32:00Z</dcterms:modified>
</cp:coreProperties>
</file>