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68ED" w14:textId="4B5FB226" w:rsidR="00673E6D" w:rsidRDefault="00673E6D" w:rsidP="00673E6D">
      <w:pPr>
        <w:spacing w:after="0"/>
        <w:jc w:val="right"/>
        <w:rPr>
          <w:b/>
        </w:rPr>
      </w:pPr>
      <w:r>
        <w:rPr>
          <w:b/>
        </w:rPr>
        <w:t>Załącznik nr</w:t>
      </w:r>
      <w:r w:rsidR="009A7EFC">
        <w:rPr>
          <w:b/>
        </w:rPr>
        <w:t xml:space="preserve"> 1</w:t>
      </w:r>
      <w:r>
        <w:rPr>
          <w:b/>
        </w:rPr>
        <w:t xml:space="preserve"> do SWZ</w:t>
      </w:r>
    </w:p>
    <w:p w14:paraId="64F3998C" w14:textId="468855B6" w:rsidR="006F5013" w:rsidRPr="003C22F5" w:rsidRDefault="00277645" w:rsidP="003C22F5">
      <w:pPr>
        <w:spacing w:after="0"/>
        <w:jc w:val="center"/>
        <w:rPr>
          <w:b/>
        </w:rPr>
      </w:pPr>
      <w:r w:rsidRPr="003C22F5">
        <w:rPr>
          <w:b/>
        </w:rPr>
        <w:t>OPIS PRZEDMIOTU ZAMÓWIENIA</w:t>
      </w:r>
    </w:p>
    <w:p w14:paraId="70568BDD" w14:textId="3B8C498C" w:rsidR="00277645" w:rsidRPr="003C22F5" w:rsidRDefault="00277645" w:rsidP="006824A3">
      <w:pPr>
        <w:spacing w:after="0"/>
        <w:jc w:val="center"/>
        <w:rPr>
          <w:b/>
          <w:u w:val="single"/>
        </w:rPr>
      </w:pPr>
      <w:r w:rsidRPr="003C22F5">
        <w:rPr>
          <w:b/>
          <w:u w:val="single"/>
        </w:rPr>
        <w:t>OBSŁUGA WĄSKOTOROWEJ KOLEJKI LEŚNEJ</w:t>
      </w:r>
      <w:r w:rsidR="00473D14">
        <w:rPr>
          <w:b/>
          <w:u w:val="single"/>
        </w:rPr>
        <w:t xml:space="preserve"> </w:t>
      </w:r>
      <w:r w:rsidR="00A83299">
        <w:rPr>
          <w:b/>
          <w:u w:val="single"/>
        </w:rPr>
        <w:t>w roku 202</w:t>
      </w:r>
      <w:r w:rsidR="00BC1A16">
        <w:rPr>
          <w:b/>
          <w:u w:val="single"/>
        </w:rPr>
        <w:t>4</w:t>
      </w:r>
      <w:r w:rsidR="00A83299">
        <w:rPr>
          <w:b/>
          <w:u w:val="single"/>
        </w:rPr>
        <w:t xml:space="preserve"> </w:t>
      </w:r>
      <w:r w:rsidR="00473D14">
        <w:rPr>
          <w:b/>
          <w:u w:val="single"/>
        </w:rPr>
        <w:t>(część 1)</w:t>
      </w:r>
    </w:p>
    <w:p w14:paraId="43408EBA" w14:textId="77777777" w:rsidR="00277645" w:rsidRDefault="00277645" w:rsidP="006824A3">
      <w:pPr>
        <w:spacing w:after="0"/>
        <w:jc w:val="both"/>
        <w:rPr>
          <w:b/>
          <w:sz w:val="24"/>
          <w:szCs w:val="24"/>
          <w:u w:val="single"/>
        </w:rPr>
      </w:pPr>
    </w:p>
    <w:p w14:paraId="6CEEC04C" w14:textId="5A0181BF" w:rsidR="00277645" w:rsidRPr="00277645" w:rsidRDefault="00277645" w:rsidP="00A83299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277645">
        <w:t xml:space="preserve">Przejazdy turystyczne </w:t>
      </w:r>
      <w:r w:rsidRPr="002F3C60">
        <w:rPr>
          <w:bCs/>
        </w:rPr>
        <w:t>Wąskotorową Kolejką Leśną</w:t>
      </w:r>
      <w:r w:rsidRPr="00277645">
        <w:t xml:space="preserve"> Nadleśnictwa Hajnówka odbywać się będą na uprzednie zlecenie Zamawiającego</w:t>
      </w:r>
      <w:r w:rsidR="00576981">
        <w:t xml:space="preserve"> w terminie</w:t>
      </w:r>
      <w:r w:rsidRPr="00277645">
        <w:t xml:space="preserve"> nie później niż 7 dni przed planowanym przejazdem;   </w:t>
      </w:r>
    </w:p>
    <w:p w14:paraId="1A65118A" w14:textId="143A5579" w:rsidR="00277645" w:rsidRPr="00277645" w:rsidRDefault="00A83299" w:rsidP="002F3C60">
      <w:pPr>
        <w:spacing w:after="0"/>
        <w:ind w:left="284" w:hanging="284"/>
        <w:jc w:val="both"/>
      </w:pPr>
      <w:r>
        <w:t xml:space="preserve">2.  </w:t>
      </w:r>
      <w:r w:rsidR="00277645" w:rsidRPr="002F3C60">
        <w:rPr>
          <w:bCs/>
        </w:rPr>
        <w:t>Przejazdy turystyczne Wąskotorową Kolejką Leśną</w:t>
      </w:r>
      <w:r w:rsidR="00277645" w:rsidRPr="00801972">
        <w:rPr>
          <w:b/>
        </w:rPr>
        <w:t xml:space="preserve">  </w:t>
      </w:r>
      <w:r w:rsidR="00277645" w:rsidRPr="00277645">
        <w:t xml:space="preserve">Nadleśnictwa Hajnówka </w:t>
      </w:r>
      <w:r w:rsidR="002F3C60">
        <w:t xml:space="preserve">trakcją spalinową będą odbywały się </w:t>
      </w:r>
      <w:r w:rsidR="00277645" w:rsidRPr="00277645">
        <w:t xml:space="preserve">na </w:t>
      </w:r>
      <w:r w:rsidR="002F3C60">
        <w:t xml:space="preserve"> następujących trasach</w:t>
      </w:r>
      <w:r w:rsidR="00277645" w:rsidRPr="00277645">
        <w:t>:</w:t>
      </w:r>
    </w:p>
    <w:p w14:paraId="73240ABA" w14:textId="6C97BB24" w:rsidR="00277645" w:rsidRPr="002F3C60" w:rsidRDefault="002F3C60" w:rsidP="002F3C60">
      <w:pPr>
        <w:spacing w:after="0"/>
        <w:ind w:firstLine="284"/>
        <w:jc w:val="both"/>
      </w:pPr>
      <w:r>
        <w:t xml:space="preserve">- </w:t>
      </w:r>
      <w:r w:rsidR="00277645">
        <w:t>Hajnówka – Topiło (11 km)</w:t>
      </w:r>
    </w:p>
    <w:p w14:paraId="48BC6A52" w14:textId="548D8A3E" w:rsidR="00277645" w:rsidRDefault="002F3C60" w:rsidP="002F3C60">
      <w:pPr>
        <w:spacing w:after="0"/>
        <w:ind w:firstLine="284"/>
        <w:jc w:val="both"/>
      </w:pPr>
      <w:r>
        <w:t xml:space="preserve">- </w:t>
      </w:r>
      <w:r w:rsidR="00840672">
        <w:t>Hajnówka – Dolina rz. Leśne (7km)</w:t>
      </w:r>
    </w:p>
    <w:p w14:paraId="02BFE730" w14:textId="77777777" w:rsidR="002F3C60" w:rsidRDefault="002F3C60" w:rsidP="002F3C60">
      <w:pPr>
        <w:spacing w:after="0"/>
        <w:jc w:val="both"/>
        <w:rPr>
          <w:bCs/>
        </w:rPr>
      </w:pPr>
      <w:r w:rsidRPr="002F3C60">
        <w:rPr>
          <w:bCs/>
        </w:rPr>
        <w:t xml:space="preserve">3 . Wykonawca </w:t>
      </w:r>
      <w:r>
        <w:rPr>
          <w:bCs/>
        </w:rPr>
        <w:t>zapewni o</w:t>
      </w:r>
      <w:r w:rsidR="00840672" w:rsidRPr="002F3C60">
        <w:rPr>
          <w:bCs/>
        </w:rPr>
        <w:t>bsług</w:t>
      </w:r>
      <w:r>
        <w:rPr>
          <w:bCs/>
        </w:rPr>
        <w:t>ę</w:t>
      </w:r>
      <w:r w:rsidR="00840672" w:rsidRPr="002F3C60">
        <w:rPr>
          <w:bCs/>
        </w:rPr>
        <w:t xml:space="preserve"> przejazdu </w:t>
      </w:r>
      <w:r>
        <w:rPr>
          <w:bCs/>
        </w:rPr>
        <w:t>w zakresie:</w:t>
      </w:r>
    </w:p>
    <w:p w14:paraId="5FDB0D45" w14:textId="7037EF6E" w:rsidR="00EC23A0" w:rsidRDefault="002F3C60" w:rsidP="002F3C60">
      <w:pPr>
        <w:spacing w:after="0"/>
        <w:jc w:val="both"/>
        <w:rPr>
          <w:bCs/>
        </w:rPr>
      </w:pPr>
      <w:r>
        <w:rPr>
          <w:bCs/>
        </w:rPr>
        <w:t xml:space="preserve">     - w</w:t>
      </w:r>
      <w:r w:rsidRPr="002F3C60">
        <w:rPr>
          <w:bCs/>
        </w:rPr>
        <w:t>ykonani</w:t>
      </w:r>
      <w:r>
        <w:rPr>
          <w:bCs/>
        </w:rPr>
        <w:t>a</w:t>
      </w:r>
      <w:r w:rsidRPr="002F3C60">
        <w:rPr>
          <w:bCs/>
        </w:rPr>
        <w:t xml:space="preserve"> przeglądu poziomu P1 pojazdu trakcyjnego z napędem oraz wagonów</w:t>
      </w:r>
      <w:r w:rsidR="00B05F6D">
        <w:rPr>
          <w:bCs/>
        </w:rPr>
        <w:t xml:space="preserve"> zgodnie z DSU</w:t>
      </w:r>
    </w:p>
    <w:p w14:paraId="7CC244FC" w14:textId="5EBC8653" w:rsidR="009D2BDB" w:rsidRDefault="009D2BDB" w:rsidP="002F3C60">
      <w:pPr>
        <w:spacing w:after="0"/>
        <w:jc w:val="both"/>
        <w:rPr>
          <w:bCs/>
        </w:rPr>
      </w:pPr>
      <w:r>
        <w:rPr>
          <w:bCs/>
        </w:rPr>
        <w:t xml:space="preserve">     - </w:t>
      </w:r>
      <w:r w:rsidRPr="002F3C60">
        <w:rPr>
          <w:bCs/>
        </w:rPr>
        <w:t>uformowanie składu</w:t>
      </w:r>
      <w:r>
        <w:rPr>
          <w:bCs/>
        </w:rPr>
        <w:t>,</w:t>
      </w:r>
    </w:p>
    <w:p w14:paraId="0179FA78" w14:textId="206DFCEF" w:rsidR="009D2BDB" w:rsidRDefault="009D2BDB" w:rsidP="002F3C60">
      <w:pPr>
        <w:spacing w:after="0"/>
        <w:jc w:val="both"/>
        <w:rPr>
          <w:bCs/>
        </w:rPr>
      </w:pPr>
      <w:r>
        <w:rPr>
          <w:bCs/>
        </w:rPr>
        <w:t xml:space="preserve">     - </w:t>
      </w:r>
      <w:r w:rsidRPr="002F3C60">
        <w:rPr>
          <w:bCs/>
        </w:rPr>
        <w:t>posprzątanie wagonów</w:t>
      </w:r>
      <w:r>
        <w:rPr>
          <w:bCs/>
        </w:rPr>
        <w:t>,</w:t>
      </w:r>
    </w:p>
    <w:p w14:paraId="368D0FED" w14:textId="38BA6B7A" w:rsidR="009D2BDB" w:rsidRDefault="009D2BDB" w:rsidP="002F3C60">
      <w:pPr>
        <w:spacing w:after="0"/>
        <w:jc w:val="both"/>
        <w:rPr>
          <w:bCs/>
        </w:rPr>
      </w:pPr>
      <w:r>
        <w:rPr>
          <w:bCs/>
        </w:rPr>
        <w:t xml:space="preserve">     - przejazd na wskazanej trasie,</w:t>
      </w:r>
    </w:p>
    <w:p w14:paraId="62B9E7D5" w14:textId="1DCEF884" w:rsidR="009D2BDB" w:rsidRDefault="009D2BDB" w:rsidP="002F3C60">
      <w:pPr>
        <w:spacing w:after="0"/>
        <w:jc w:val="both"/>
        <w:rPr>
          <w:bCs/>
        </w:rPr>
      </w:pPr>
      <w:r>
        <w:rPr>
          <w:bCs/>
        </w:rPr>
        <w:t xml:space="preserve">     - postój na stacji końcowej do 3 godzin,</w:t>
      </w:r>
    </w:p>
    <w:p w14:paraId="28209527" w14:textId="59A14CE5" w:rsidR="009D2BDB" w:rsidRDefault="009D2BDB" w:rsidP="002F3C60">
      <w:pPr>
        <w:spacing w:after="0"/>
        <w:jc w:val="both"/>
        <w:rPr>
          <w:bCs/>
        </w:rPr>
      </w:pPr>
      <w:r>
        <w:rPr>
          <w:bCs/>
        </w:rPr>
        <w:t xml:space="preserve">     - przejazd do stacji początkowej i rozformowanie składu,</w:t>
      </w:r>
    </w:p>
    <w:p w14:paraId="1C0FE514" w14:textId="57A1DB8F" w:rsidR="009D2BDB" w:rsidRDefault="009D2BDB" w:rsidP="002F3C60">
      <w:pPr>
        <w:spacing w:after="0"/>
        <w:jc w:val="both"/>
        <w:rPr>
          <w:bCs/>
        </w:rPr>
      </w:pPr>
      <w:r>
        <w:rPr>
          <w:bCs/>
        </w:rPr>
        <w:t xml:space="preserve">     Paliwa, smary, narzędzia i środki łączności po stronie wykonawcy.</w:t>
      </w:r>
    </w:p>
    <w:p w14:paraId="7A4DE74C" w14:textId="7F3E1683" w:rsidR="00840672" w:rsidRPr="00840672" w:rsidRDefault="009D2BDB" w:rsidP="009D2BDB">
      <w:pPr>
        <w:spacing w:after="0"/>
        <w:jc w:val="both"/>
        <w:rPr>
          <w:b/>
        </w:rPr>
      </w:pPr>
      <w:r>
        <w:rPr>
          <w:bCs/>
        </w:rPr>
        <w:t xml:space="preserve">4. </w:t>
      </w:r>
      <w:r w:rsidR="000115A3" w:rsidRPr="00A83299">
        <w:rPr>
          <w:bCs/>
        </w:rPr>
        <w:t>Wykonawca</w:t>
      </w:r>
      <w:r w:rsidR="000115A3">
        <w:rPr>
          <w:b/>
        </w:rPr>
        <w:t xml:space="preserve"> </w:t>
      </w:r>
      <w:r w:rsidR="00840672">
        <w:t>w celu</w:t>
      </w:r>
      <w:r w:rsidR="000115A3">
        <w:t xml:space="preserve"> </w:t>
      </w:r>
      <w:r w:rsidR="00840672">
        <w:t xml:space="preserve">prowadzenia ruchu </w:t>
      </w:r>
      <w:r>
        <w:t xml:space="preserve">zapewni </w:t>
      </w:r>
      <w:r w:rsidR="00840672">
        <w:t>wykwalifikowaną kadrę w osobach:</w:t>
      </w:r>
    </w:p>
    <w:p w14:paraId="19AF38EF" w14:textId="48BC95E8" w:rsidR="00840672" w:rsidRPr="00840672" w:rsidRDefault="00EC23A0" w:rsidP="00EC23A0">
      <w:pPr>
        <w:spacing w:after="0"/>
        <w:jc w:val="both"/>
      </w:pPr>
      <w:r>
        <w:t xml:space="preserve">     - </w:t>
      </w:r>
      <w:r w:rsidR="00840672" w:rsidRPr="00840672">
        <w:t>maszynista</w:t>
      </w:r>
      <w:r w:rsidR="00840672">
        <w:t xml:space="preserve"> (</w:t>
      </w:r>
      <w:r w:rsidR="004B3DFF">
        <w:t>2</w:t>
      </w:r>
      <w:r w:rsidR="00840672">
        <w:t xml:space="preserve"> osob</w:t>
      </w:r>
      <w:r w:rsidR="004B3DFF">
        <w:t>y</w:t>
      </w:r>
      <w:r w:rsidR="00840672">
        <w:t>)</w:t>
      </w:r>
    </w:p>
    <w:p w14:paraId="7227F912" w14:textId="6BF48F08" w:rsidR="00840672" w:rsidRDefault="00EC23A0" w:rsidP="00EC23A0">
      <w:pPr>
        <w:spacing w:after="0"/>
        <w:jc w:val="both"/>
      </w:pPr>
      <w:r>
        <w:t xml:space="preserve">     - </w:t>
      </w:r>
      <w:r w:rsidR="00840672">
        <w:t>k</w:t>
      </w:r>
      <w:r w:rsidR="00840672" w:rsidRPr="00840672">
        <w:t>ierownik pociągu</w:t>
      </w:r>
      <w:r w:rsidR="00840672">
        <w:t xml:space="preserve"> (</w:t>
      </w:r>
      <w:r w:rsidR="001E7464">
        <w:t>2</w:t>
      </w:r>
      <w:r w:rsidR="00840672">
        <w:t xml:space="preserve"> osoby)</w:t>
      </w:r>
      <w:r w:rsidR="00840672" w:rsidRPr="00840672">
        <w:t xml:space="preserve"> </w:t>
      </w:r>
    </w:p>
    <w:p w14:paraId="028B15FD" w14:textId="70EE6F23" w:rsidR="00840672" w:rsidRDefault="00EC23A0" w:rsidP="00EC23A0">
      <w:pPr>
        <w:spacing w:after="0"/>
        <w:jc w:val="both"/>
      </w:pPr>
      <w:r>
        <w:t xml:space="preserve">     - </w:t>
      </w:r>
      <w:r w:rsidR="00445EF7">
        <w:t>osoba uprawniona do utrzymania taboru kolejowego</w:t>
      </w:r>
      <w:r w:rsidR="00840672">
        <w:t xml:space="preserve"> (1 osoba)</w:t>
      </w:r>
    </w:p>
    <w:p w14:paraId="0B2037D4" w14:textId="1EA3A18D" w:rsidR="00F509A7" w:rsidRPr="00445EF7" w:rsidRDefault="00EC23A0" w:rsidP="00EC23A0">
      <w:pPr>
        <w:spacing w:after="0"/>
        <w:jc w:val="both"/>
        <w:rPr>
          <w:bCs/>
        </w:rPr>
      </w:pPr>
      <w:r>
        <w:t xml:space="preserve">5.  Wykonawca zapewni </w:t>
      </w:r>
      <w:r>
        <w:rPr>
          <w:bCs/>
        </w:rPr>
        <w:t>w</w:t>
      </w:r>
      <w:r w:rsidRPr="002F3C60">
        <w:rPr>
          <w:bCs/>
        </w:rPr>
        <w:t>ykonani</w:t>
      </w:r>
      <w:r>
        <w:rPr>
          <w:bCs/>
        </w:rPr>
        <w:t>e</w:t>
      </w:r>
      <w:r w:rsidRPr="002F3C60">
        <w:rPr>
          <w:bCs/>
        </w:rPr>
        <w:t xml:space="preserve"> przegląd</w:t>
      </w:r>
      <w:r>
        <w:rPr>
          <w:bCs/>
        </w:rPr>
        <w:t>ów poziomu</w:t>
      </w:r>
      <w:r w:rsidR="00F509A7">
        <w:rPr>
          <w:bCs/>
        </w:rPr>
        <w:t xml:space="preserve"> P2/1</w:t>
      </w:r>
      <w:r w:rsidR="00137C00">
        <w:rPr>
          <w:bCs/>
        </w:rPr>
        <w:t xml:space="preserve"> i P2/2</w:t>
      </w:r>
      <w:r w:rsidR="00F509A7">
        <w:rPr>
          <w:bCs/>
        </w:rPr>
        <w:t xml:space="preserve"> pojazdu trakcyjnego z napędem oraz poziomu P2 wagonów w terminie i zakresie zgodnym z Dokumentacją Systemu Utrzymania tych pojazdów.</w:t>
      </w:r>
    </w:p>
    <w:p w14:paraId="2780CE82" w14:textId="05F01835" w:rsidR="00EC23A0" w:rsidRDefault="00445EF7" w:rsidP="009D2BDB">
      <w:pPr>
        <w:spacing w:after="0"/>
      </w:pPr>
      <w:r>
        <w:rPr>
          <w:bCs/>
        </w:rPr>
        <w:t>6</w:t>
      </w:r>
      <w:r w:rsidR="009D2BDB" w:rsidRPr="009D2BDB">
        <w:rPr>
          <w:bCs/>
        </w:rPr>
        <w:t xml:space="preserve">. </w:t>
      </w:r>
      <w:r w:rsidR="00F509A7">
        <w:rPr>
          <w:bCs/>
        </w:rPr>
        <w:t xml:space="preserve">  </w:t>
      </w:r>
      <w:r w:rsidR="00840672" w:rsidRPr="009D2BDB">
        <w:rPr>
          <w:bCs/>
        </w:rPr>
        <w:t>Wykonawca</w:t>
      </w:r>
      <w:r w:rsidR="00840672" w:rsidRPr="009D2BDB">
        <w:rPr>
          <w:b/>
        </w:rPr>
        <w:t xml:space="preserve"> </w:t>
      </w:r>
      <w:r w:rsidR="00F509A7">
        <w:t>przy</w:t>
      </w:r>
      <w:r w:rsidR="00840672">
        <w:t xml:space="preserve"> </w:t>
      </w:r>
      <w:r w:rsidR="001C1565">
        <w:t xml:space="preserve">obsłudze wąskotorowej kolejki leśnej </w:t>
      </w:r>
      <w:r w:rsidR="00840672">
        <w:t xml:space="preserve"> </w:t>
      </w:r>
      <w:r w:rsidR="009D2BDB">
        <w:t>zobowiązany</w:t>
      </w:r>
      <w:r w:rsidR="00840672">
        <w:t xml:space="preserve"> </w:t>
      </w:r>
      <w:r w:rsidR="00B05F6D">
        <w:t xml:space="preserve">jest </w:t>
      </w:r>
      <w:r w:rsidR="00840672">
        <w:t>do</w:t>
      </w:r>
      <w:r w:rsidR="009D2BDB">
        <w:t xml:space="preserve"> stosowania się do prz</w:t>
      </w:r>
      <w:r w:rsidR="00EC23A0">
        <w:t>e</w:t>
      </w:r>
      <w:r w:rsidR="009D2BDB">
        <w:t xml:space="preserve">pisów </w:t>
      </w:r>
      <w:r w:rsidR="00840672">
        <w:t xml:space="preserve"> </w:t>
      </w:r>
      <w:r w:rsidR="00EC23A0">
        <w:t xml:space="preserve">oraz rzetelnego prowadzenia dokumentacji </w:t>
      </w:r>
      <w:r w:rsidR="00DE06AA">
        <w:t>wynikając</w:t>
      </w:r>
      <w:r w:rsidR="00EC23A0">
        <w:t>ych</w:t>
      </w:r>
      <w:r w:rsidR="0059088F">
        <w:t xml:space="preserve"> z </w:t>
      </w:r>
      <w:r w:rsidR="00DE06AA">
        <w:t>Ustaw</w:t>
      </w:r>
      <w:r w:rsidR="00EC23A0">
        <w:t>y</w:t>
      </w:r>
      <w:r w:rsidR="00DE06AA">
        <w:t xml:space="preserve"> z dnia 28 marca 2003r. o transporcie kolejowym w brzmieniu obowiązującym</w:t>
      </w:r>
      <w:r w:rsidR="00EC23A0" w:rsidRPr="00EC23A0">
        <w:t xml:space="preserve"> </w:t>
      </w:r>
      <w:r w:rsidR="001C1565">
        <w:t xml:space="preserve">powiązanych rozporządzeń </w:t>
      </w:r>
      <w:r w:rsidR="00EC23A0">
        <w:t>oraz przepisów wewnętrznych Nadleśnictwa Hajnówka w tym zakresie:</w:t>
      </w:r>
    </w:p>
    <w:p w14:paraId="12D75BE2" w14:textId="1EA124E3" w:rsidR="00DE06AA" w:rsidRDefault="00EC23A0" w:rsidP="009D2BDB">
      <w:pPr>
        <w:spacing w:after="0"/>
      </w:pPr>
      <w:r>
        <w:t xml:space="preserve">     - </w:t>
      </w:r>
      <w:r w:rsidR="001C1565">
        <w:t xml:space="preserve">Rozporządzenie Ministra Infrastruktury w sprawie ogólnych warunków prowadzenia ruchu kolejowego i sygnalizacji ( Dz.U z 2015 r poz. 360 </w:t>
      </w:r>
      <w:r w:rsidR="004B3DFF">
        <w:t>w brzmieniu obowiązującym</w:t>
      </w:r>
      <w:r w:rsidR="001C1565">
        <w:t>)</w:t>
      </w:r>
    </w:p>
    <w:p w14:paraId="16B89091" w14:textId="5AEE0F14" w:rsidR="00EC23A0" w:rsidRDefault="00EC23A0" w:rsidP="009D2BDB">
      <w:pPr>
        <w:spacing w:after="0"/>
      </w:pPr>
      <w:r>
        <w:t xml:space="preserve">     - </w:t>
      </w:r>
      <w:r w:rsidR="001C1565">
        <w:t>Regulamin techniczny kolejki wąskotorowej Hajnówka z dnia 30.11.2022</w:t>
      </w:r>
      <w:r w:rsidR="00A12F81">
        <w:t xml:space="preserve"> r</w:t>
      </w:r>
    </w:p>
    <w:p w14:paraId="69853732" w14:textId="29F7BE1F" w:rsidR="001C1565" w:rsidRDefault="001C1565" w:rsidP="009D2BDB">
      <w:pPr>
        <w:spacing w:after="0"/>
      </w:pPr>
      <w:r>
        <w:t xml:space="preserve">     - </w:t>
      </w:r>
      <w:r w:rsidR="00934353">
        <w:t>Instrukcja postępowania w sprawach zdarzeń kolejowych obowiązujących na wąs</w:t>
      </w:r>
      <w:r w:rsidR="00A12F81">
        <w:t>ko</w:t>
      </w:r>
      <w:r w:rsidR="00934353">
        <w:t>torowej kolejce leśnej Nadleśnictwa Hajnówka z dnia 30.03.2020 r</w:t>
      </w:r>
    </w:p>
    <w:p w14:paraId="55EEDAAC" w14:textId="2577C645" w:rsidR="00934353" w:rsidRDefault="00934353" w:rsidP="009D2BDB">
      <w:pPr>
        <w:spacing w:after="0"/>
      </w:pPr>
      <w:r>
        <w:t xml:space="preserve">     - Przepisy eksploatacji Leśne Kolejki Wąskotorowe z dnia 30.03.2020</w:t>
      </w:r>
      <w:r w:rsidR="00A12F81">
        <w:t xml:space="preserve"> r</w:t>
      </w:r>
    </w:p>
    <w:p w14:paraId="6A84682D" w14:textId="224047CC" w:rsidR="00934353" w:rsidRDefault="00934353" w:rsidP="009D2BDB">
      <w:pPr>
        <w:spacing w:after="0"/>
      </w:pPr>
      <w:r>
        <w:t xml:space="preserve">     - Dokumentacja systemu utrzymania -lokomotywa spalinowa </w:t>
      </w:r>
      <w:r w:rsidR="00A12F81">
        <w:t>typu V 10C z dnia 30.11.2022 r</w:t>
      </w:r>
    </w:p>
    <w:p w14:paraId="170F1D2D" w14:textId="57AA6CE9" w:rsidR="00A12F81" w:rsidRDefault="00A12F81" w:rsidP="009D2BDB">
      <w:pPr>
        <w:spacing w:after="0"/>
      </w:pPr>
      <w:r>
        <w:t xml:space="preserve">     - Dokumentacja systemu utrzymania -wąskotorowy wagon osobowy  z dnia 1.12.2022 r</w:t>
      </w:r>
    </w:p>
    <w:p w14:paraId="40211816" w14:textId="79EF1912" w:rsidR="00A12F81" w:rsidRDefault="00A12F81" w:rsidP="009D2BDB">
      <w:pPr>
        <w:spacing w:after="0"/>
      </w:pPr>
      <w:r>
        <w:t xml:space="preserve">     - Dokumentacja techniczno- ruchowa lokomotywy spalinowej typu V 10C z dnia 1.12.2022 r</w:t>
      </w:r>
    </w:p>
    <w:p w14:paraId="1EE8CAD4" w14:textId="6AECA48C" w:rsidR="001F3B3C" w:rsidRDefault="001F3B3C" w:rsidP="00DE06AA">
      <w:pPr>
        <w:spacing w:after="0"/>
        <w:jc w:val="both"/>
      </w:pPr>
    </w:p>
    <w:p w14:paraId="6D86D3DB" w14:textId="57940893" w:rsidR="001F3B3C" w:rsidRDefault="00445EF7" w:rsidP="00F509A7">
      <w:pPr>
        <w:pStyle w:val="Akapitzlist"/>
        <w:spacing w:after="0"/>
        <w:ind w:left="0"/>
        <w:jc w:val="both"/>
      </w:pPr>
      <w:r>
        <w:rPr>
          <w:bCs/>
        </w:rPr>
        <w:t>8</w:t>
      </w:r>
      <w:r w:rsidR="00F509A7">
        <w:rPr>
          <w:bCs/>
        </w:rPr>
        <w:t xml:space="preserve">.    </w:t>
      </w:r>
      <w:r w:rsidR="001F3B3C" w:rsidRPr="00F509A7">
        <w:rPr>
          <w:bCs/>
        </w:rPr>
        <w:t>Zamawiający</w:t>
      </w:r>
      <w:r w:rsidR="001F3B3C">
        <w:t xml:space="preserve"> zapewnia pojazdy trakcyjne</w:t>
      </w:r>
      <w:r w:rsidR="00EC23A0">
        <w:t>,</w:t>
      </w:r>
      <w:r w:rsidR="001F3B3C">
        <w:t xml:space="preserve"> wagony</w:t>
      </w:r>
      <w:r w:rsidR="00EC23A0">
        <w:t xml:space="preserve"> oraz miejsce garażowania taboru, które zostaną przekazane protokołem zdawczo odbiorczym</w:t>
      </w:r>
      <w:r w:rsidR="00F509A7">
        <w:t>.</w:t>
      </w:r>
    </w:p>
    <w:p w14:paraId="687A60EE" w14:textId="77777777" w:rsidR="001F3B3C" w:rsidRDefault="001F3B3C" w:rsidP="006824A3">
      <w:pPr>
        <w:spacing w:after="0"/>
        <w:jc w:val="both"/>
      </w:pPr>
    </w:p>
    <w:sectPr w:rsidR="001F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7B"/>
    <w:multiLevelType w:val="hybridMultilevel"/>
    <w:tmpl w:val="6D420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AFA"/>
    <w:multiLevelType w:val="hybridMultilevel"/>
    <w:tmpl w:val="EB94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B50"/>
    <w:multiLevelType w:val="hybridMultilevel"/>
    <w:tmpl w:val="807813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94898"/>
    <w:multiLevelType w:val="hybridMultilevel"/>
    <w:tmpl w:val="4C1C4B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26C"/>
    <w:multiLevelType w:val="hybridMultilevel"/>
    <w:tmpl w:val="34680A58"/>
    <w:lvl w:ilvl="0" w:tplc="2D7098C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144D6"/>
    <w:multiLevelType w:val="hybridMultilevel"/>
    <w:tmpl w:val="97F069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3100"/>
    <w:multiLevelType w:val="hybridMultilevel"/>
    <w:tmpl w:val="0268A8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F1D0F"/>
    <w:multiLevelType w:val="hybridMultilevel"/>
    <w:tmpl w:val="E2CE9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A585F"/>
    <w:multiLevelType w:val="hybridMultilevel"/>
    <w:tmpl w:val="09E25F62"/>
    <w:lvl w:ilvl="0" w:tplc="8FB23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5109"/>
    <w:multiLevelType w:val="hybridMultilevel"/>
    <w:tmpl w:val="32F41D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E026FF"/>
    <w:multiLevelType w:val="hybridMultilevel"/>
    <w:tmpl w:val="840AD6A8"/>
    <w:lvl w:ilvl="0" w:tplc="6E9841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9EE"/>
    <w:multiLevelType w:val="hybridMultilevel"/>
    <w:tmpl w:val="DB1688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42E02"/>
    <w:multiLevelType w:val="hybridMultilevel"/>
    <w:tmpl w:val="9F6202D8"/>
    <w:lvl w:ilvl="0" w:tplc="0415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7A6960C0"/>
    <w:multiLevelType w:val="hybridMultilevel"/>
    <w:tmpl w:val="049402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1945982">
    <w:abstractNumId w:val="1"/>
  </w:num>
  <w:num w:numId="2" w16cid:durableId="475296132">
    <w:abstractNumId w:val="8"/>
  </w:num>
  <w:num w:numId="3" w16cid:durableId="2000502909">
    <w:abstractNumId w:val="6"/>
  </w:num>
  <w:num w:numId="4" w16cid:durableId="1871212775">
    <w:abstractNumId w:val="0"/>
  </w:num>
  <w:num w:numId="5" w16cid:durableId="1463690436">
    <w:abstractNumId w:val="12"/>
  </w:num>
  <w:num w:numId="6" w16cid:durableId="1251936577">
    <w:abstractNumId w:val="9"/>
  </w:num>
  <w:num w:numId="7" w16cid:durableId="2020345947">
    <w:abstractNumId w:val="3"/>
  </w:num>
  <w:num w:numId="8" w16cid:durableId="1833637163">
    <w:abstractNumId w:val="7"/>
  </w:num>
  <w:num w:numId="9" w16cid:durableId="352462308">
    <w:abstractNumId w:val="5"/>
  </w:num>
  <w:num w:numId="10" w16cid:durableId="382363006">
    <w:abstractNumId w:val="10"/>
  </w:num>
  <w:num w:numId="11" w16cid:durableId="1852067480">
    <w:abstractNumId w:val="13"/>
  </w:num>
  <w:num w:numId="12" w16cid:durableId="1925601902">
    <w:abstractNumId w:val="2"/>
  </w:num>
  <w:num w:numId="13" w16cid:durableId="742215549">
    <w:abstractNumId w:val="11"/>
  </w:num>
  <w:num w:numId="14" w16cid:durableId="414860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90"/>
    <w:rsid w:val="000115A3"/>
    <w:rsid w:val="00137C00"/>
    <w:rsid w:val="001C1565"/>
    <w:rsid w:val="001E7464"/>
    <w:rsid w:val="001F3B3C"/>
    <w:rsid w:val="00277645"/>
    <w:rsid w:val="00280F03"/>
    <w:rsid w:val="002E22EC"/>
    <w:rsid w:val="002F3C60"/>
    <w:rsid w:val="00386D5C"/>
    <w:rsid w:val="003C22F5"/>
    <w:rsid w:val="00445EF7"/>
    <w:rsid w:val="00473D14"/>
    <w:rsid w:val="004B3DFF"/>
    <w:rsid w:val="00576981"/>
    <w:rsid w:val="0059088F"/>
    <w:rsid w:val="00673E6D"/>
    <w:rsid w:val="006824A3"/>
    <w:rsid w:val="006F5013"/>
    <w:rsid w:val="007B0321"/>
    <w:rsid w:val="00801972"/>
    <w:rsid w:val="00835CF6"/>
    <w:rsid w:val="00840672"/>
    <w:rsid w:val="008C4034"/>
    <w:rsid w:val="009015DC"/>
    <w:rsid w:val="00934353"/>
    <w:rsid w:val="00981190"/>
    <w:rsid w:val="00990999"/>
    <w:rsid w:val="009A7EFC"/>
    <w:rsid w:val="009D2BDB"/>
    <w:rsid w:val="00A12F81"/>
    <w:rsid w:val="00A51DB5"/>
    <w:rsid w:val="00A83299"/>
    <w:rsid w:val="00B05F6D"/>
    <w:rsid w:val="00BC1A16"/>
    <w:rsid w:val="00DE06AA"/>
    <w:rsid w:val="00EC23A0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A92D"/>
  <w15:chartTrackingRefBased/>
  <w15:docId w15:val="{0F3FA8A3-BDB7-4A62-BF8A-E144C55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A8B3-1152-4030-93F5-47EC2717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Dawidziuk</cp:lastModifiedBy>
  <cp:revision>4</cp:revision>
  <cp:lastPrinted>2023-01-26T13:46:00Z</cp:lastPrinted>
  <dcterms:created xsi:type="dcterms:W3CDTF">2023-12-19T13:05:00Z</dcterms:created>
  <dcterms:modified xsi:type="dcterms:W3CDTF">2024-01-04T10:22:00Z</dcterms:modified>
</cp:coreProperties>
</file>