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5D4D59B2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B143F8">
        <w:rPr>
          <w:rFonts w:ascii="Arial" w:hAnsi="Arial" w:cs="Arial"/>
          <w:sz w:val="22"/>
          <w:szCs w:val="20"/>
        </w:rPr>
        <w:t>8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1E52D29F" w14:textId="0A6BC3C9" w:rsidR="00B94DD8" w:rsidRPr="00B94DD8" w:rsidRDefault="008E3935" w:rsidP="00B94DD8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Podmiot, w imieniu którego składane jest oświadczenie:</w:t>
      </w:r>
    </w:p>
    <w:p w14:paraId="6A66EC49" w14:textId="77777777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  <w:r w:rsidRPr="00B94DD8">
        <w:rPr>
          <w:rFonts w:ascii="Arial" w:hAnsi="Arial" w:cs="Arial"/>
          <w:sz w:val="22"/>
        </w:rPr>
        <w:t xml:space="preserve">……………………………………………………………………………… </w:t>
      </w:r>
    </w:p>
    <w:p w14:paraId="09839426" w14:textId="77777777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  <w:r w:rsidRPr="00B94DD8">
        <w:rPr>
          <w:rFonts w:ascii="Arial" w:hAnsi="Arial" w:cs="Arial"/>
          <w:iCs/>
          <w:sz w:val="22"/>
        </w:rPr>
        <w:t>(pełna nazwa/firma, adres, w zależności od podmiotu: NIP/PESEL, KRS/</w:t>
      </w:r>
      <w:proofErr w:type="spellStart"/>
      <w:r w:rsidRPr="00B94DD8">
        <w:rPr>
          <w:rFonts w:ascii="Arial" w:hAnsi="Arial" w:cs="Arial"/>
          <w:iCs/>
          <w:sz w:val="22"/>
        </w:rPr>
        <w:t>CEiDG</w:t>
      </w:r>
      <w:proofErr w:type="spellEnd"/>
      <w:r w:rsidRPr="00B94DD8">
        <w:rPr>
          <w:rFonts w:ascii="Arial" w:hAnsi="Arial" w:cs="Arial"/>
          <w:iCs/>
          <w:sz w:val="22"/>
        </w:rPr>
        <w:t xml:space="preserve">) </w:t>
      </w:r>
    </w:p>
    <w:p w14:paraId="17D7314D" w14:textId="25C6AA5D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  <w:r w:rsidRPr="00B94DD8">
        <w:rPr>
          <w:rFonts w:ascii="Arial" w:hAnsi="Arial" w:cs="Arial"/>
          <w:b/>
          <w:bCs/>
          <w:sz w:val="22"/>
        </w:rPr>
        <w:t xml:space="preserve">reprezentowany przez: </w:t>
      </w:r>
    </w:p>
    <w:p w14:paraId="358B12FE" w14:textId="77777777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  <w:r w:rsidRPr="00B94DD8">
        <w:rPr>
          <w:rFonts w:ascii="Arial" w:hAnsi="Arial" w:cs="Arial"/>
          <w:sz w:val="22"/>
        </w:rPr>
        <w:t xml:space="preserve">……………………………………………………………………………… </w:t>
      </w:r>
    </w:p>
    <w:p w14:paraId="336460B5" w14:textId="77777777" w:rsidR="00B94DD8" w:rsidRPr="00B94DD8" w:rsidRDefault="00B94DD8" w:rsidP="00B94DD8">
      <w:pPr>
        <w:spacing w:after="0" w:line="276" w:lineRule="auto"/>
        <w:rPr>
          <w:rFonts w:ascii="Arial" w:hAnsi="Arial" w:cs="Arial"/>
          <w:iCs/>
          <w:sz w:val="22"/>
        </w:rPr>
      </w:pPr>
      <w:r w:rsidRPr="00B94DD8">
        <w:rPr>
          <w:rFonts w:ascii="Arial" w:hAnsi="Arial" w:cs="Arial"/>
          <w:iCs/>
          <w:sz w:val="22"/>
        </w:rPr>
        <w:t xml:space="preserve">(imię, nazwisko, stanowisko/podstawa do reprezentacji) </w:t>
      </w:r>
    </w:p>
    <w:p w14:paraId="2CDECFB4" w14:textId="77777777" w:rsidR="00B94DD8" w:rsidRPr="00B94DD8" w:rsidRDefault="00B94DD8" w:rsidP="00B94DD8">
      <w:pPr>
        <w:spacing w:after="0" w:line="276" w:lineRule="auto"/>
        <w:rPr>
          <w:rFonts w:ascii="Arial" w:hAnsi="Arial" w:cs="Arial"/>
          <w:sz w:val="22"/>
        </w:rPr>
      </w:pPr>
    </w:p>
    <w:p w14:paraId="3FE3EEF5" w14:textId="4C9F5591" w:rsidR="00B94DD8" w:rsidRPr="00B94DD8" w:rsidRDefault="00B94DD8" w:rsidP="00B94DD8">
      <w:pPr>
        <w:spacing w:after="0" w:line="360" w:lineRule="auto"/>
        <w:jc w:val="both"/>
        <w:rPr>
          <w:rFonts w:ascii="Arial" w:hAnsi="Arial" w:cs="Arial"/>
          <w:sz w:val="22"/>
        </w:rPr>
      </w:pPr>
      <w:r w:rsidRPr="00B94DD8">
        <w:rPr>
          <w:rFonts w:ascii="Arial" w:hAnsi="Arial" w:cs="Arial"/>
          <w:sz w:val="22"/>
        </w:rPr>
        <w:t xml:space="preserve">Na potrzeby postępowania prowadzonego pn.: </w:t>
      </w:r>
      <w:r>
        <w:rPr>
          <w:rFonts w:ascii="Arial" w:hAnsi="Arial" w:cs="Arial"/>
          <w:sz w:val="22"/>
        </w:rPr>
        <w:t xml:space="preserve"> </w:t>
      </w:r>
      <w:r w:rsidR="00B143F8" w:rsidRPr="00B143F8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B94DD8">
        <w:rPr>
          <w:rFonts w:ascii="Arial" w:hAnsi="Arial" w:cs="Arial"/>
          <w:sz w:val="22"/>
        </w:rPr>
        <w:t xml:space="preserve"> oświadczam, że informacje zawarte </w:t>
      </w:r>
      <w:r w:rsidR="00F92AF9" w:rsidRPr="0012538C">
        <w:rPr>
          <w:rFonts w:ascii="Arial" w:hAnsi="Arial" w:cs="Arial"/>
          <w:bCs/>
          <w:sz w:val="22"/>
          <w:szCs w:val="20"/>
        </w:rPr>
        <w:t>w wstępny</w:t>
      </w:r>
      <w:r w:rsidR="00F92AF9">
        <w:rPr>
          <w:rFonts w:ascii="Arial" w:hAnsi="Arial" w:cs="Arial"/>
          <w:bCs/>
          <w:sz w:val="22"/>
          <w:szCs w:val="20"/>
        </w:rPr>
        <w:t>m</w:t>
      </w:r>
      <w:r w:rsidR="00F92AF9" w:rsidRPr="0012538C">
        <w:rPr>
          <w:rFonts w:ascii="Arial" w:hAnsi="Arial" w:cs="Arial"/>
          <w:bCs/>
          <w:sz w:val="22"/>
          <w:szCs w:val="20"/>
        </w:rPr>
        <w:t xml:space="preserve"> oświadczeniu o niepodleganiu wykluczeniu z postępowania, w zakresie podstaw wykluczenia wskazanych przez Zamawiającego</w:t>
      </w:r>
      <w:r w:rsidR="00D064BD">
        <w:rPr>
          <w:rFonts w:ascii="Arial" w:hAnsi="Arial" w:cs="Arial"/>
          <w:sz w:val="22"/>
        </w:rPr>
        <w:t xml:space="preserve"> oraz </w:t>
      </w:r>
      <w:r w:rsidR="00812325">
        <w:rPr>
          <w:rFonts w:ascii="Arial" w:hAnsi="Arial" w:cs="Arial"/>
          <w:sz w:val="22"/>
        </w:rPr>
        <w:t>podstaw</w:t>
      </w:r>
      <w:r w:rsidR="00D064BD">
        <w:rPr>
          <w:rFonts w:ascii="Arial" w:hAnsi="Arial" w:cs="Arial"/>
          <w:sz w:val="22"/>
        </w:rPr>
        <w:t xml:space="preserve"> związanym</w:t>
      </w:r>
      <w:r w:rsidR="00D064BD" w:rsidRPr="00D064BD">
        <w:rPr>
          <w:rFonts w:ascii="Arial" w:hAnsi="Arial" w:cs="Arial"/>
          <w:sz w:val="22"/>
        </w:rPr>
        <w:t xml:space="preserve"> z działaniami Rosji destabilizującymi sytuację na Ukrainie</w:t>
      </w:r>
      <w:r w:rsidRPr="00B94DD8">
        <w:rPr>
          <w:rFonts w:ascii="Arial" w:hAnsi="Arial" w:cs="Arial"/>
          <w:sz w:val="22"/>
        </w:rPr>
        <w:t xml:space="preserve">, w zakresie niżej wymienionych podstaw wykluczenia </w:t>
      </w:r>
      <w:r w:rsidRPr="008E3935">
        <w:rPr>
          <w:rFonts w:ascii="Arial" w:hAnsi="Arial" w:cs="Arial"/>
          <w:sz w:val="22"/>
          <w:u w:val="single"/>
        </w:rPr>
        <w:t>są aktualne</w:t>
      </w:r>
      <w:r w:rsidRPr="00B94DD8">
        <w:rPr>
          <w:rFonts w:ascii="Arial" w:hAnsi="Arial" w:cs="Arial"/>
          <w:sz w:val="22"/>
        </w:rPr>
        <w:t xml:space="preserve">: </w:t>
      </w:r>
    </w:p>
    <w:p w14:paraId="2652F0F7" w14:textId="058FCE4B" w:rsidR="00B94DD8" w:rsidRPr="00C71B42" w:rsidRDefault="00B94DD8" w:rsidP="00E93C01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71B42">
        <w:rPr>
          <w:rFonts w:ascii="Arial" w:hAnsi="Arial" w:cs="Arial"/>
          <w:sz w:val="20"/>
          <w:szCs w:val="20"/>
        </w:rPr>
        <w:t>1) art. 108 ust. 1 pkt 3 ustawy</w:t>
      </w:r>
      <w:r w:rsidR="00323865" w:rsidRPr="00C71B42">
        <w:rPr>
          <w:rFonts w:ascii="Arial" w:hAnsi="Arial" w:cs="Arial"/>
          <w:sz w:val="20"/>
          <w:szCs w:val="20"/>
        </w:rPr>
        <w:t xml:space="preserve"> Pzp</w:t>
      </w:r>
      <w:r w:rsidRPr="00C71B42">
        <w:rPr>
          <w:rFonts w:ascii="Arial" w:hAnsi="Arial" w:cs="Arial"/>
          <w:sz w:val="20"/>
          <w:szCs w:val="20"/>
        </w:rPr>
        <w:t xml:space="preserve">, </w:t>
      </w:r>
    </w:p>
    <w:p w14:paraId="56F303E7" w14:textId="6A568F92" w:rsidR="00B94DD8" w:rsidRPr="00C71B42" w:rsidRDefault="00B94DD8" w:rsidP="00E93C01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71B42">
        <w:rPr>
          <w:rFonts w:ascii="Arial" w:hAnsi="Arial" w:cs="Arial"/>
          <w:sz w:val="20"/>
          <w:szCs w:val="20"/>
        </w:rPr>
        <w:t>2) art. 108 ust. 1 pkt 4 ustawy</w:t>
      </w:r>
      <w:r w:rsidR="00323865" w:rsidRPr="00C71B42">
        <w:rPr>
          <w:rFonts w:ascii="Arial" w:hAnsi="Arial" w:cs="Arial"/>
          <w:sz w:val="20"/>
          <w:szCs w:val="20"/>
        </w:rPr>
        <w:t xml:space="preserve"> Pzp</w:t>
      </w:r>
      <w:r w:rsidRPr="00C71B42">
        <w:rPr>
          <w:rFonts w:ascii="Arial" w:hAnsi="Arial" w:cs="Arial"/>
          <w:sz w:val="20"/>
          <w:szCs w:val="20"/>
        </w:rPr>
        <w:t xml:space="preserve">, dotyczących orzeczenia zakazu ubiegania się o zamówienie publiczne tytułem środka zapobiegawczego, </w:t>
      </w:r>
    </w:p>
    <w:p w14:paraId="43E99C65" w14:textId="7102DDB6" w:rsidR="00B94DD8" w:rsidRPr="00C71B42" w:rsidRDefault="00B94DD8" w:rsidP="00E93C01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71B42">
        <w:rPr>
          <w:rFonts w:ascii="Arial" w:hAnsi="Arial" w:cs="Arial"/>
          <w:sz w:val="20"/>
          <w:szCs w:val="20"/>
        </w:rPr>
        <w:t>3) art. 108 ust. 1 pkt 5 ustawy</w:t>
      </w:r>
      <w:r w:rsidR="00323865" w:rsidRPr="00C71B42">
        <w:rPr>
          <w:rFonts w:ascii="Arial" w:hAnsi="Arial" w:cs="Arial"/>
          <w:sz w:val="20"/>
          <w:szCs w:val="20"/>
        </w:rPr>
        <w:t xml:space="preserve"> Pzp</w:t>
      </w:r>
      <w:r w:rsidRPr="00C71B42">
        <w:rPr>
          <w:rFonts w:ascii="Arial" w:hAnsi="Arial" w:cs="Arial"/>
          <w:sz w:val="20"/>
          <w:szCs w:val="20"/>
        </w:rPr>
        <w:t xml:space="preserve">, dotyczących zawarcia z innymi wykonawcami porozumienia mającego na celu zakłócenie konkurencji, </w:t>
      </w:r>
    </w:p>
    <w:p w14:paraId="7421A29C" w14:textId="778E5683" w:rsidR="00B94DD8" w:rsidRPr="00C71B42" w:rsidRDefault="00B94DD8" w:rsidP="00E93C01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71B42">
        <w:rPr>
          <w:rFonts w:ascii="Arial" w:hAnsi="Arial" w:cs="Arial"/>
          <w:sz w:val="20"/>
          <w:szCs w:val="20"/>
        </w:rPr>
        <w:t>4) art. 108 ust. 1 pkt 6 ustaw</w:t>
      </w:r>
      <w:r w:rsidR="00323865" w:rsidRPr="00C71B42">
        <w:rPr>
          <w:rFonts w:ascii="Arial" w:hAnsi="Arial" w:cs="Arial"/>
          <w:sz w:val="20"/>
          <w:szCs w:val="20"/>
        </w:rPr>
        <w:t>y Pzp,</w:t>
      </w:r>
    </w:p>
    <w:p w14:paraId="625651DE" w14:textId="5A8A54DE" w:rsidR="00323865" w:rsidRPr="00C71B42" w:rsidRDefault="00323865" w:rsidP="00E93C01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71B42">
        <w:rPr>
          <w:rFonts w:ascii="Arial" w:hAnsi="Arial" w:cs="Arial"/>
          <w:sz w:val="20"/>
          <w:szCs w:val="20"/>
        </w:rPr>
        <w:t>5) art. 109 ust. 1 pkt 1 ustawy Pzp, odnośnie do naruszenia obowiązków dotyczących płatności podatków i opłat lokalnych, o których mowa w ustawie z dnia 12 stycznia 1991 r. o podatkach i opłatach lokalnych (Dz. U. z 2019 r. poz.1170),</w:t>
      </w:r>
    </w:p>
    <w:p w14:paraId="54D07B76" w14:textId="7BA6DBCC" w:rsidR="0018695A" w:rsidRPr="00C837AE" w:rsidRDefault="00E93C01" w:rsidP="00C71B42">
      <w:pPr>
        <w:spacing w:after="0" w:line="360" w:lineRule="auto"/>
        <w:ind w:left="142"/>
        <w:jc w:val="both"/>
        <w:rPr>
          <w:rFonts w:ascii="Arial" w:hAnsi="Arial"/>
          <w:sz w:val="20"/>
          <w:szCs w:val="20"/>
        </w:rPr>
      </w:pPr>
      <w:r w:rsidRPr="00C71B42">
        <w:rPr>
          <w:rFonts w:ascii="Arial" w:hAnsi="Arial"/>
          <w:sz w:val="20"/>
          <w:szCs w:val="20"/>
        </w:rPr>
        <w:t xml:space="preserve">6) art. 7 ust. 1 Ustawy z dnia 13 kwietnia 2022 r. o szczególnych rozwiązaniach w zakresie przeciwdziałania wspieraniu agresji na Ukrainę oraz służących ochronie bezpieczeństwa </w:t>
      </w:r>
      <w:r w:rsidRPr="00C71B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1B42">
        <w:rPr>
          <w:rFonts w:ascii="Arial" w:hAnsi="Arial"/>
          <w:sz w:val="20"/>
          <w:szCs w:val="20"/>
        </w:rPr>
        <w:t>narodowego.</w:t>
      </w:r>
      <w:r w:rsidRPr="00C71B42">
        <w:rPr>
          <w:rFonts w:ascii="Arial" w:hAnsi="Arial"/>
          <w:sz w:val="20"/>
          <w:szCs w:val="20"/>
        </w:rPr>
        <w:br/>
        <w:t>7) art. 5k ust. 1 Rozporządzenia Rady (UE) nr 833/2014 z dnia 31 lipca 2014 r. dotyczącego środków ograniczających w związku z działaniami Rosji destabilizującymi sytuację na Ukrainie z dnia 31 lipca 2014 r.</w:t>
      </w:r>
      <w:r w:rsidR="00C837AE">
        <w:rPr>
          <w:rFonts w:ascii="Arial" w:hAnsi="Arial"/>
          <w:sz w:val="20"/>
          <w:szCs w:val="20"/>
        </w:rPr>
        <w:t xml:space="preserve"> </w:t>
      </w:r>
      <w:r w:rsidR="00C837AE" w:rsidRPr="00C837AE">
        <w:rPr>
          <w:rFonts w:ascii="Arial" w:hAnsi="Arial" w:cs="Arial"/>
          <w:bCs/>
          <w:sz w:val="20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C837AE">
        <w:rPr>
          <w:rFonts w:ascii="Arial" w:hAnsi="Arial" w:cs="Arial"/>
          <w:bCs/>
          <w:sz w:val="20"/>
          <w:szCs w:val="20"/>
        </w:rPr>
        <w:t>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B143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8BB6" w14:textId="77777777" w:rsidR="0092021F" w:rsidRDefault="0092021F" w:rsidP="002338C4">
      <w:pPr>
        <w:spacing w:after="0" w:line="240" w:lineRule="auto"/>
      </w:pPr>
      <w:r>
        <w:separator/>
      </w:r>
    </w:p>
  </w:endnote>
  <w:endnote w:type="continuationSeparator" w:id="0">
    <w:p w14:paraId="3A069596" w14:textId="77777777" w:rsidR="0092021F" w:rsidRDefault="0092021F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A697" w14:textId="77777777" w:rsidR="0092021F" w:rsidRDefault="0092021F" w:rsidP="002338C4">
      <w:pPr>
        <w:spacing w:after="0" w:line="240" w:lineRule="auto"/>
      </w:pPr>
      <w:r>
        <w:separator/>
      </w:r>
    </w:p>
  </w:footnote>
  <w:footnote w:type="continuationSeparator" w:id="0">
    <w:p w14:paraId="2A3A9557" w14:textId="77777777" w:rsidR="0092021F" w:rsidRDefault="0092021F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19E7F55A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B143F8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B143F8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33364CA0" w14:textId="385E1AAB" w:rsidR="00552DAF" w:rsidRPr="00D91615" w:rsidRDefault="00552DAF" w:rsidP="00D572E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B143F8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bookmarkEnd w:id="0"/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81C2E"/>
    <w:rsid w:val="003145C9"/>
    <w:rsid w:val="00323865"/>
    <w:rsid w:val="003E0360"/>
    <w:rsid w:val="003E75A7"/>
    <w:rsid w:val="004179D5"/>
    <w:rsid w:val="00471BC7"/>
    <w:rsid w:val="00473B3F"/>
    <w:rsid w:val="004D0A57"/>
    <w:rsid w:val="00552DAF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50F9"/>
    <w:rsid w:val="009722E5"/>
    <w:rsid w:val="00996A87"/>
    <w:rsid w:val="009B6C1C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402CA"/>
    <w:rsid w:val="00E42B66"/>
    <w:rsid w:val="00E93C01"/>
    <w:rsid w:val="00EA1BFD"/>
    <w:rsid w:val="00EB7C05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38</cp:revision>
  <cp:lastPrinted>2022-02-10T08:53:00Z</cp:lastPrinted>
  <dcterms:created xsi:type="dcterms:W3CDTF">2021-11-30T13:18:00Z</dcterms:created>
  <dcterms:modified xsi:type="dcterms:W3CDTF">2023-03-03T10:41:00Z</dcterms:modified>
</cp:coreProperties>
</file>