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CB37" w14:textId="77777777" w:rsidR="007E4908" w:rsidRDefault="007E4908"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r w:rsidRPr="00031A91">
        <w:rPr>
          <w:rFonts w:asciiTheme="minorHAnsi" w:eastAsia="Arial" w:hAnsiTheme="minorHAnsi" w:cstheme="minorHAnsi"/>
          <w:color w:val="0000CC"/>
          <w:sz w:val="24"/>
          <w:szCs w:val="24"/>
        </w:rPr>
        <w:t>Załącznik nr 1</w:t>
      </w:r>
    </w:p>
    <w:p w14:paraId="596EB879" w14:textId="77777777" w:rsidR="000140C0" w:rsidRDefault="000140C0"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p>
    <w:p w14:paraId="07A7DC57" w14:textId="77777777" w:rsidR="000140C0" w:rsidRPr="00031A91" w:rsidRDefault="000140C0" w:rsidP="000140C0">
      <w:pPr>
        <w:pStyle w:val="Nagwek20"/>
        <w:keepNext/>
        <w:keepLines/>
        <w:shd w:val="clear" w:color="auto" w:fill="auto"/>
        <w:spacing w:after="0" w:line="240" w:lineRule="auto"/>
        <w:ind w:firstLine="0"/>
        <w:rPr>
          <w:rFonts w:asciiTheme="minorHAnsi" w:hAnsiTheme="minorHAnsi" w:cstheme="minorHAnsi"/>
          <w:color w:val="0000CC"/>
          <w:sz w:val="24"/>
          <w:szCs w:val="24"/>
        </w:rPr>
      </w:pPr>
    </w:p>
    <w:p w14:paraId="4DBCBC0A" w14:textId="77777777" w:rsidR="007E4908" w:rsidRPr="00031A91" w:rsidRDefault="007E4908" w:rsidP="007E4908">
      <w:pPr>
        <w:jc w:val="center"/>
        <w:rPr>
          <w:rFonts w:asciiTheme="minorHAnsi" w:eastAsia="Arial" w:hAnsiTheme="minorHAnsi" w:cstheme="minorHAnsi"/>
          <w:b/>
          <w:bCs/>
          <w:sz w:val="22"/>
          <w:szCs w:val="22"/>
        </w:rPr>
      </w:pPr>
      <w:r w:rsidRPr="00031A91">
        <w:rPr>
          <w:rFonts w:asciiTheme="minorHAnsi" w:eastAsia="Arial" w:hAnsiTheme="minorHAnsi" w:cstheme="minorHAnsi"/>
          <w:b/>
          <w:bCs/>
          <w:sz w:val="22"/>
          <w:szCs w:val="22"/>
        </w:rPr>
        <w:t xml:space="preserve">FORMULARZ OFERTOWY </w:t>
      </w:r>
    </w:p>
    <w:p w14:paraId="5C869B94" w14:textId="77777777" w:rsidR="00C61522" w:rsidRPr="00EB7026" w:rsidRDefault="007E4908" w:rsidP="00C61522">
      <w:pPr>
        <w:tabs>
          <w:tab w:val="left" w:pos="284"/>
        </w:tabs>
        <w:suppressAutoHyphens w:val="0"/>
        <w:spacing w:line="276" w:lineRule="auto"/>
        <w:jc w:val="center"/>
        <w:rPr>
          <w:rStyle w:val="Pogrubienie"/>
          <w:rFonts w:ascii="Calibri" w:hAnsi="Calibri" w:cs="Calibri"/>
          <w:i/>
          <w:iCs/>
          <w:sz w:val="22"/>
          <w:szCs w:val="22"/>
        </w:rPr>
      </w:pPr>
      <w:r>
        <w:rPr>
          <w:rFonts w:asciiTheme="minorHAnsi" w:eastAsia="Arial" w:hAnsiTheme="minorHAnsi" w:cstheme="minorHAnsi"/>
          <w:b/>
          <w:bCs/>
          <w:sz w:val="22"/>
          <w:szCs w:val="22"/>
        </w:rPr>
        <w:t>w przedmiocie realizacji</w:t>
      </w:r>
      <w:r w:rsidRPr="00657820">
        <w:rPr>
          <w:rFonts w:asciiTheme="minorHAnsi" w:eastAsia="Arial" w:hAnsiTheme="minorHAnsi" w:cstheme="minorHAnsi"/>
          <w:b/>
          <w:bCs/>
          <w:sz w:val="22"/>
          <w:szCs w:val="22"/>
        </w:rPr>
        <w:t xml:space="preserve"> </w:t>
      </w:r>
      <w:bookmarkStart w:id="0" w:name="_Hlk36714181"/>
      <w:r w:rsidRPr="00657820">
        <w:rPr>
          <w:rFonts w:asciiTheme="minorHAnsi" w:eastAsia="Arial" w:hAnsiTheme="minorHAnsi" w:cstheme="minorHAnsi"/>
          <w:b/>
          <w:bCs/>
          <w:sz w:val="22"/>
          <w:szCs w:val="22"/>
        </w:rPr>
        <w:t>zadnia pn</w:t>
      </w:r>
      <w:bookmarkEnd w:id="0"/>
      <w:r w:rsidR="00C61522">
        <w:rPr>
          <w:rFonts w:asciiTheme="minorHAnsi" w:eastAsia="Arial" w:hAnsiTheme="minorHAnsi" w:cstheme="minorHAnsi"/>
          <w:b/>
          <w:bCs/>
          <w:sz w:val="22"/>
          <w:szCs w:val="22"/>
        </w:rPr>
        <w:t xml:space="preserve">. </w:t>
      </w:r>
      <w:r w:rsidR="00C61522" w:rsidRPr="00EB7026">
        <w:rPr>
          <w:rStyle w:val="Pogrubienie"/>
          <w:rFonts w:ascii="Calibri" w:hAnsi="Calibri" w:cs="Calibri"/>
          <w:i/>
          <w:iCs/>
          <w:sz w:val="22"/>
          <w:szCs w:val="22"/>
        </w:rPr>
        <w:t>„</w:t>
      </w:r>
      <w:r w:rsidR="00B9430C">
        <w:rPr>
          <w:rStyle w:val="Pogrubienie"/>
          <w:rFonts w:ascii="Calibri" w:hAnsi="Calibri" w:cs="Calibri"/>
          <w:i/>
          <w:iCs/>
          <w:sz w:val="22"/>
          <w:szCs w:val="22"/>
        </w:rPr>
        <w:t xml:space="preserve">Dostawa </w:t>
      </w:r>
      <w:r w:rsidR="00B9430C" w:rsidRPr="00B1619F">
        <w:rPr>
          <w:rFonts w:ascii="Calibri" w:eastAsia="Calibri" w:hAnsi="Calibri" w:cs="Calibri"/>
          <w:b/>
          <w:bCs/>
          <w:i/>
          <w:iCs/>
          <w:sz w:val="22"/>
          <w:szCs w:val="22"/>
          <w:lang w:bidi="ar-SA"/>
        </w:rPr>
        <w:t xml:space="preserve">sprzętu komputerowego </w:t>
      </w:r>
      <w:r w:rsidR="00B9430C">
        <w:rPr>
          <w:rFonts w:ascii="Calibri" w:eastAsia="Calibri" w:hAnsi="Calibri" w:cs="Calibri"/>
          <w:b/>
          <w:bCs/>
          <w:i/>
          <w:iCs/>
          <w:sz w:val="22"/>
          <w:szCs w:val="22"/>
          <w:lang w:bidi="ar-SA"/>
        </w:rPr>
        <w:br/>
      </w:r>
      <w:r w:rsidR="00B9430C" w:rsidRPr="00B1619F">
        <w:rPr>
          <w:rFonts w:ascii="Calibri" w:eastAsia="Calibri" w:hAnsi="Calibri" w:cs="Calibri"/>
          <w:b/>
          <w:bCs/>
          <w:i/>
          <w:iCs/>
          <w:sz w:val="22"/>
          <w:szCs w:val="22"/>
          <w:lang w:bidi="ar-SA"/>
        </w:rPr>
        <w:t>na potrzeby Urzędu Miejskiego w Strykowie</w:t>
      </w:r>
      <w:r w:rsidR="00C61522" w:rsidRPr="00EB7026">
        <w:rPr>
          <w:rStyle w:val="Pogrubienie"/>
          <w:rFonts w:ascii="Calibri" w:hAnsi="Calibri" w:cs="Calibri"/>
          <w:i/>
          <w:iCs/>
          <w:sz w:val="22"/>
          <w:szCs w:val="22"/>
        </w:rPr>
        <w:t>”</w:t>
      </w:r>
    </w:p>
    <w:p w14:paraId="330B75B3" w14:textId="77777777" w:rsidR="007E4908" w:rsidRDefault="007E4908" w:rsidP="00874BBD">
      <w:pPr>
        <w:jc w:val="center"/>
        <w:rPr>
          <w:rFonts w:asciiTheme="minorHAnsi" w:eastAsia="Arial" w:hAnsiTheme="minorHAnsi" w:cstheme="minorHAnsi"/>
          <w:b/>
          <w:sz w:val="22"/>
          <w:szCs w:val="22"/>
        </w:rPr>
      </w:pPr>
      <w:r w:rsidRPr="009D3A8D">
        <w:rPr>
          <w:rFonts w:asciiTheme="minorHAnsi" w:eastAsia="Arial" w:hAnsiTheme="minorHAnsi" w:cstheme="minorHAnsi"/>
          <w:b/>
          <w:sz w:val="22"/>
          <w:szCs w:val="22"/>
        </w:rPr>
        <w:t>(znak:</w:t>
      </w:r>
      <w:r w:rsidR="00F865F3">
        <w:rPr>
          <w:rFonts w:asciiTheme="minorHAnsi" w:hAnsiTheme="minorHAnsi" w:cstheme="minorHAnsi"/>
          <w:b/>
          <w:bCs/>
          <w:sz w:val="22"/>
          <w:szCs w:val="22"/>
        </w:rPr>
        <w:t xml:space="preserve"> </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P.271.</w:t>
      </w:r>
      <w:r w:rsidR="00B9430C">
        <w:rPr>
          <w:rFonts w:asciiTheme="minorHAnsi" w:hAnsiTheme="minorHAnsi" w:cstheme="minorHAnsi"/>
          <w:b/>
          <w:bCs/>
          <w:sz w:val="22"/>
          <w:szCs w:val="22"/>
        </w:rPr>
        <w:t>27</w:t>
      </w:r>
      <w:r w:rsidR="00253FDF" w:rsidRPr="00253FDF">
        <w:rPr>
          <w:rFonts w:asciiTheme="minorHAnsi" w:hAnsiTheme="minorHAnsi" w:cstheme="minorHAnsi"/>
          <w:b/>
          <w:bCs/>
          <w:sz w:val="22"/>
          <w:szCs w:val="22"/>
        </w:rPr>
        <w:t>.202</w:t>
      </w:r>
      <w:r w:rsidR="005512DB">
        <w:rPr>
          <w:rFonts w:asciiTheme="minorHAnsi" w:hAnsiTheme="minorHAnsi" w:cstheme="minorHAnsi"/>
          <w:b/>
          <w:bCs/>
          <w:sz w:val="22"/>
          <w:szCs w:val="22"/>
        </w:rPr>
        <w:t>3</w:t>
      </w:r>
      <w:r w:rsidR="00253FDF" w:rsidRPr="00253FDF">
        <w:rPr>
          <w:rFonts w:asciiTheme="minorHAnsi" w:hAnsiTheme="minorHAnsi" w:cstheme="minorHAnsi"/>
          <w:b/>
          <w:bCs/>
          <w:sz w:val="22"/>
          <w:szCs w:val="22"/>
        </w:rPr>
        <w:t>.</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PZP.</w:t>
      </w:r>
      <w:r w:rsidR="00E35A44">
        <w:rPr>
          <w:rFonts w:asciiTheme="minorHAnsi" w:eastAsia="Arial" w:hAnsiTheme="minorHAnsi" w:cstheme="minorHAnsi"/>
          <w:b/>
          <w:sz w:val="22"/>
          <w:szCs w:val="22"/>
        </w:rPr>
        <w:t>)</w:t>
      </w:r>
    </w:p>
    <w:p w14:paraId="59AF344F" w14:textId="77777777" w:rsidR="00F865F3" w:rsidRPr="00F865F3" w:rsidRDefault="00F865F3" w:rsidP="00F865F3">
      <w:pPr>
        <w:rPr>
          <w:rFonts w:asciiTheme="minorHAnsi" w:eastAsia="Arial" w:hAnsiTheme="minorHAnsi" w:cstheme="minorHAnsi"/>
          <w:sz w:val="22"/>
          <w:szCs w:val="22"/>
        </w:rPr>
      </w:pPr>
    </w:p>
    <w:p w14:paraId="3176A433" w14:textId="77777777" w:rsidR="007E4908" w:rsidRPr="00657820" w:rsidRDefault="007E4908" w:rsidP="007E4908">
      <w:pPr>
        <w:rPr>
          <w:rFonts w:asciiTheme="minorHAnsi" w:eastAsia="Arial" w:hAnsiTheme="minorHAnsi" w:cstheme="minorHAnsi"/>
          <w:b/>
          <w:bCs/>
          <w:sz w:val="22"/>
          <w:szCs w:val="22"/>
          <w:u w:val="single"/>
        </w:rPr>
      </w:pPr>
      <w:r w:rsidRPr="00657820">
        <w:rPr>
          <w:rFonts w:asciiTheme="minorHAnsi" w:eastAsia="Arial" w:hAnsiTheme="minorHAnsi" w:cstheme="minorHAnsi"/>
          <w:b/>
          <w:bCs/>
          <w:sz w:val="22"/>
          <w:szCs w:val="22"/>
          <w:u w:val="single"/>
        </w:rPr>
        <w:t>Dane dotyczące Wykonawcy:</w:t>
      </w:r>
    </w:p>
    <w:p w14:paraId="2F8608C7" w14:textId="77777777" w:rsidR="007E4908" w:rsidRPr="00657820" w:rsidRDefault="007E4908" w:rsidP="007E4908">
      <w:pPr>
        <w:rPr>
          <w:rFonts w:asciiTheme="minorHAnsi" w:eastAsia="Arial" w:hAnsiTheme="minorHAnsi" w:cstheme="minorHAnsi"/>
          <w:sz w:val="22"/>
          <w:szCs w:val="22"/>
        </w:rPr>
      </w:pPr>
    </w:p>
    <w:p w14:paraId="440B8260" w14:textId="77777777"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Nazwa........................................................................................................................................................</w:t>
      </w:r>
    </w:p>
    <w:p w14:paraId="08956CAD" w14:textId="77777777" w:rsidR="007E4908" w:rsidRPr="00657820" w:rsidRDefault="007E4908" w:rsidP="007E4908">
      <w:pPr>
        <w:rPr>
          <w:rFonts w:asciiTheme="minorHAnsi" w:eastAsia="Arial" w:hAnsiTheme="minorHAnsi" w:cstheme="minorHAnsi"/>
          <w:sz w:val="22"/>
          <w:szCs w:val="22"/>
        </w:rPr>
      </w:pPr>
    </w:p>
    <w:p w14:paraId="6776ED7B" w14:textId="77777777"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Siedziba......................................................................................................................................................</w:t>
      </w:r>
    </w:p>
    <w:p w14:paraId="58817035" w14:textId="77777777" w:rsidR="007E4908" w:rsidRPr="00657820" w:rsidRDefault="007E4908" w:rsidP="007E4908">
      <w:pPr>
        <w:rPr>
          <w:rFonts w:asciiTheme="minorHAnsi" w:eastAsia="Arial" w:hAnsiTheme="minorHAnsi" w:cstheme="minorHAnsi"/>
          <w:sz w:val="22"/>
          <w:szCs w:val="22"/>
        </w:rPr>
      </w:pPr>
    </w:p>
    <w:p w14:paraId="78BA8A00" w14:textId="77777777" w:rsidR="007E4908" w:rsidRPr="00845671" w:rsidRDefault="003274E6" w:rsidP="007E4908">
      <w:pPr>
        <w:rPr>
          <w:rFonts w:asciiTheme="minorHAnsi" w:eastAsia="Arial" w:hAnsiTheme="minorHAnsi" w:cstheme="minorHAnsi"/>
          <w:sz w:val="22"/>
          <w:szCs w:val="22"/>
        </w:rPr>
      </w:pPr>
      <w:r w:rsidRPr="00845671">
        <w:rPr>
          <w:rFonts w:asciiTheme="minorHAnsi" w:eastAsia="Arial" w:hAnsiTheme="minorHAnsi" w:cstheme="minorHAnsi"/>
          <w:sz w:val="22"/>
          <w:szCs w:val="22"/>
        </w:rPr>
        <w:t>Nr elefonu/faks........................................................................................................................................</w:t>
      </w:r>
    </w:p>
    <w:p w14:paraId="274D1FA8" w14:textId="77777777" w:rsidR="007E4908" w:rsidRPr="00845671" w:rsidRDefault="007E4908" w:rsidP="007E4908">
      <w:pPr>
        <w:rPr>
          <w:rFonts w:asciiTheme="minorHAnsi" w:eastAsia="Arial" w:hAnsiTheme="minorHAnsi" w:cstheme="minorHAnsi"/>
          <w:sz w:val="22"/>
          <w:szCs w:val="22"/>
        </w:rPr>
      </w:pPr>
    </w:p>
    <w:p w14:paraId="54C43B09" w14:textId="77777777" w:rsidR="007E4908" w:rsidRPr="0022682B" w:rsidRDefault="003274E6" w:rsidP="007E4908">
      <w:pPr>
        <w:rPr>
          <w:rFonts w:asciiTheme="minorHAnsi" w:eastAsia="Arial" w:hAnsiTheme="minorHAnsi" w:cstheme="minorHAnsi"/>
          <w:sz w:val="22"/>
          <w:szCs w:val="22"/>
          <w:lang w:val="de-DE"/>
        </w:rPr>
      </w:pPr>
      <w:proofErr w:type="spellStart"/>
      <w:r w:rsidRPr="0022682B">
        <w:rPr>
          <w:rFonts w:asciiTheme="minorHAnsi" w:eastAsia="Arial" w:hAnsiTheme="minorHAnsi" w:cstheme="minorHAnsi"/>
          <w:sz w:val="22"/>
          <w:szCs w:val="22"/>
          <w:lang w:val="de-DE"/>
        </w:rPr>
        <w:t>nr</w:t>
      </w:r>
      <w:proofErr w:type="spellEnd"/>
      <w:r w:rsidRPr="0022682B">
        <w:rPr>
          <w:rFonts w:asciiTheme="minorHAnsi" w:eastAsia="Arial" w:hAnsiTheme="minorHAnsi" w:cstheme="minorHAnsi"/>
          <w:sz w:val="22"/>
          <w:szCs w:val="22"/>
          <w:lang w:val="de-DE"/>
        </w:rPr>
        <w:t xml:space="preserve"> NIP.......................................................................................................................................................</w:t>
      </w:r>
    </w:p>
    <w:p w14:paraId="07199B4B" w14:textId="77777777" w:rsidR="007E4908" w:rsidRPr="0022682B" w:rsidRDefault="007E4908" w:rsidP="007E4908">
      <w:pPr>
        <w:rPr>
          <w:rFonts w:asciiTheme="minorHAnsi" w:eastAsia="Arial" w:hAnsiTheme="minorHAnsi" w:cstheme="minorHAnsi"/>
          <w:sz w:val="22"/>
          <w:szCs w:val="22"/>
          <w:lang w:val="de-DE"/>
        </w:rPr>
      </w:pPr>
    </w:p>
    <w:p w14:paraId="7C67499C" w14:textId="77777777" w:rsidR="007E4908" w:rsidRPr="0022682B" w:rsidRDefault="007E4908" w:rsidP="007E4908">
      <w:pPr>
        <w:rPr>
          <w:rFonts w:asciiTheme="minorHAnsi" w:eastAsia="Arial" w:hAnsiTheme="minorHAnsi" w:cstheme="minorHAnsi"/>
          <w:sz w:val="22"/>
          <w:szCs w:val="22"/>
          <w:lang w:val="de-DE"/>
        </w:rPr>
      </w:pPr>
      <w:proofErr w:type="spellStart"/>
      <w:r w:rsidRPr="0022682B">
        <w:rPr>
          <w:rFonts w:asciiTheme="minorHAnsi" w:eastAsia="Arial" w:hAnsiTheme="minorHAnsi" w:cstheme="minorHAnsi"/>
          <w:sz w:val="22"/>
          <w:szCs w:val="22"/>
          <w:lang w:val="de-DE"/>
        </w:rPr>
        <w:t>nr</w:t>
      </w:r>
      <w:proofErr w:type="spellEnd"/>
      <w:r w:rsidRPr="0022682B">
        <w:rPr>
          <w:rFonts w:asciiTheme="minorHAnsi" w:eastAsia="Arial" w:hAnsiTheme="minorHAnsi" w:cstheme="minorHAnsi"/>
          <w:sz w:val="22"/>
          <w:szCs w:val="22"/>
          <w:lang w:val="de-DE"/>
        </w:rPr>
        <w:t xml:space="preserve"> REGON.................................................................................................................................................</w:t>
      </w:r>
    </w:p>
    <w:p w14:paraId="217FDCCF" w14:textId="77777777" w:rsidR="007E4908" w:rsidRPr="0022682B" w:rsidRDefault="007E4908" w:rsidP="007E4908">
      <w:pPr>
        <w:rPr>
          <w:rFonts w:asciiTheme="minorHAnsi" w:eastAsia="Arial" w:hAnsiTheme="minorHAnsi" w:cstheme="minorHAnsi"/>
          <w:sz w:val="22"/>
          <w:szCs w:val="22"/>
          <w:lang w:val="de-DE"/>
        </w:rPr>
      </w:pPr>
    </w:p>
    <w:p w14:paraId="4146C3D8" w14:textId="77777777" w:rsidR="007E4908" w:rsidRPr="0022682B" w:rsidRDefault="007E4908" w:rsidP="007E4908">
      <w:pPr>
        <w:rPr>
          <w:rFonts w:asciiTheme="minorHAnsi" w:eastAsia="Arial" w:hAnsiTheme="minorHAnsi" w:cstheme="minorHAnsi"/>
          <w:b/>
          <w:bCs/>
          <w:sz w:val="22"/>
          <w:szCs w:val="22"/>
          <w:lang w:val="de-DE"/>
        </w:rPr>
      </w:pPr>
      <w:proofErr w:type="spellStart"/>
      <w:r w:rsidRPr="0022682B">
        <w:rPr>
          <w:rFonts w:asciiTheme="minorHAnsi" w:eastAsia="Arial" w:hAnsiTheme="minorHAnsi" w:cstheme="minorHAnsi"/>
          <w:b/>
          <w:bCs/>
          <w:sz w:val="22"/>
          <w:szCs w:val="22"/>
          <w:lang w:val="de-DE"/>
        </w:rPr>
        <w:t>adres</w:t>
      </w:r>
      <w:proofErr w:type="spellEnd"/>
      <w:r w:rsidRPr="0022682B">
        <w:rPr>
          <w:rFonts w:asciiTheme="minorHAnsi" w:eastAsia="Arial" w:hAnsiTheme="minorHAnsi" w:cstheme="minorHAnsi"/>
          <w:b/>
          <w:bCs/>
          <w:sz w:val="22"/>
          <w:szCs w:val="22"/>
          <w:lang w:val="de-DE"/>
        </w:rPr>
        <w:t xml:space="preserve"> </w:t>
      </w:r>
      <w:proofErr w:type="spellStart"/>
      <w:r w:rsidRPr="0022682B">
        <w:rPr>
          <w:rFonts w:asciiTheme="minorHAnsi" w:eastAsia="Arial" w:hAnsiTheme="minorHAnsi" w:cstheme="minorHAnsi"/>
          <w:b/>
          <w:bCs/>
          <w:sz w:val="22"/>
          <w:szCs w:val="22"/>
          <w:lang w:val="de-DE"/>
        </w:rPr>
        <w:t>e-mail</w:t>
      </w:r>
      <w:proofErr w:type="spellEnd"/>
      <w:r w:rsidRPr="0022682B">
        <w:rPr>
          <w:rFonts w:asciiTheme="minorHAnsi" w:eastAsia="Arial" w:hAnsiTheme="minorHAnsi" w:cstheme="minorHAnsi"/>
          <w:b/>
          <w:bCs/>
          <w:sz w:val="22"/>
          <w:szCs w:val="22"/>
          <w:lang w:val="de-DE"/>
        </w:rPr>
        <w:t>: .....................................................................................................................................</w:t>
      </w:r>
    </w:p>
    <w:p w14:paraId="52D41CB8" w14:textId="77777777" w:rsidR="007E4908" w:rsidRPr="0022682B" w:rsidRDefault="007E4908" w:rsidP="007E4908">
      <w:pPr>
        <w:rPr>
          <w:rFonts w:asciiTheme="minorHAnsi" w:eastAsia="Arial" w:hAnsiTheme="minorHAnsi" w:cstheme="minorHAnsi"/>
          <w:b/>
          <w:bCs/>
          <w:sz w:val="22"/>
          <w:szCs w:val="22"/>
          <w:lang w:val="de-DE"/>
        </w:rPr>
      </w:pPr>
    </w:p>
    <w:p w14:paraId="2E5EA439" w14:textId="77777777" w:rsidR="003633D1" w:rsidRPr="003B0C86" w:rsidRDefault="003633D1" w:rsidP="003633D1">
      <w:pPr>
        <w:rPr>
          <w:rFonts w:asciiTheme="minorHAnsi" w:eastAsia="Arial" w:hAnsiTheme="minorHAnsi" w:cstheme="minorHAnsi"/>
          <w:sz w:val="22"/>
          <w:szCs w:val="22"/>
          <w:u w:val="single"/>
        </w:rPr>
      </w:pPr>
      <w:r w:rsidRPr="003B0C86">
        <w:rPr>
          <w:rFonts w:asciiTheme="minorHAnsi" w:eastAsia="Arial" w:hAnsiTheme="minorHAnsi" w:cstheme="minorHAnsi"/>
          <w:sz w:val="22"/>
          <w:szCs w:val="22"/>
          <w:u w:val="single"/>
        </w:rPr>
        <w:t>Dane dotyczące Zamawiającego:</w:t>
      </w:r>
    </w:p>
    <w:p w14:paraId="7FCEEF54"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 xml:space="preserve">Gmina Stryków, </w:t>
      </w:r>
    </w:p>
    <w:p w14:paraId="40C05470"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ul. Tadeusza Kościuszki 27,</w:t>
      </w:r>
    </w:p>
    <w:p w14:paraId="2D742E52" w14:textId="77777777" w:rsidR="003633D1" w:rsidRPr="003B0C86" w:rsidRDefault="003633D1" w:rsidP="003633D1">
      <w:pPr>
        <w:rPr>
          <w:rFonts w:asciiTheme="minorHAnsi" w:hAnsiTheme="minorHAnsi" w:cstheme="minorHAnsi"/>
          <w:sz w:val="22"/>
          <w:szCs w:val="22"/>
        </w:rPr>
      </w:pPr>
      <w:r w:rsidRPr="003B0C86">
        <w:rPr>
          <w:rFonts w:asciiTheme="minorHAnsi" w:eastAsia="Arial" w:hAnsiTheme="minorHAnsi" w:cstheme="minorHAnsi"/>
          <w:sz w:val="22"/>
          <w:szCs w:val="22"/>
        </w:rPr>
        <w:t>95-010 Stryków</w:t>
      </w:r>
    </w:p>
    <w:p w14:paraId="5D21CD43" w14:textId="77777777" w:rsidR="007E4908" w:rsidRPr="00657820" w:rsidRDefault="007E4908" w:rsidP="007E4908">
      <w:pPr>
        <w:rPr>
          <w:rFonts w:asciiTheme="minorHAnsi" w:eastAsia="Arial" w:hAnsiTheme="minorHAnsi" w:cstheme="minorHAnsi"/>
          <w:sz w:val="22"/>
          <w:szCs w:val="22"/>
          <w:highlight w:val="yellow"/>
        </w:rPr>
      </w:pPr>
    </w:p>
    <w:p w14:paraId="74CC7C7F" w14:textId="77777777" w:rsidR="007E4908" w:rsidRPr="00661C7A" w:rsidRDefault="007E4908" w:rsidP="007E4908">
      <w:pPr>
        <w:spacing w:after="120"/>
        <w:jc w:val="both"/>
        <w:rPr>
          <w:rStyle w:val="Odwoanieintensywne"/>
          <w:rFonts w:asciiTheme="minorHAnsi" w:hAnsiTheme="minorHAnsi" w:cstheme="minorHAnsi"/>
          <w:color w:val="0000CC"/>
          <w:sz w:val="28"/>
          <w:szCs w:val="28"/>
        </w:rPr>
      </w:pPr>
      <w:r w:rsidRPr="00661C7A">
        <w:rPr>
          <w:rStyle w:val="Odwoanieintensywne"/>
          <w:rFonts w:asciiTheme="minorHAnsi" w:hAnsiTheme="minorHAnsi" w:cstheme="minorHAnsi"/>
          <w:color w:val="0000CC"/>
          <w:sz w:val="28"/>
          <w:szCs w:val="28"/>
        </w:rPr>
        <w:t xml:space="preserve">Zobowiązania Wykonawcy: </w:t>
      </w:r>
    </w:p>
    <w:p w14:paraId="63D10953" w14:textId="186DF54A" w:rsidR="007E4908" w:rsidRPr="00C61522" w:rsidRDefault="007E4908" w:rsidP="000D4D00">
      <w:pPr>
        <w:tabs>
          <w:tab w:val="left" w:pos="284"/>
        </w:tabs>
        <w:suppressAutoHyphens w:val="0"/>
        <w:spacing w:line="276" w:lineRule="auto"/>
        <w:jc w:val="both"/>
        <w:rPr>
          <w:rFonts w:ascii="Calibri" w:hAnsi="Calibri" w:cs="Calibri"/>
          <w:b/>
          <w:bCs/>
          <w:i/>
          <w:iCs/>
          <w:sz w:val="22"/>
          <w:szCs w:val="22"/>
        </w:rPr>
      </w:pPr>
      <w:r w:rsidRPr="00767547">
        <w:rPr>
          <w:rFonts w:asciiTheme="minorHAnsi" w:eastAsia="Arial" w:hAnsiTheme="minorHAnsi" w:cstheme="minorHAnsi"/>
          <w:b/>
          <w:bCs/>
          <w:sz w:val="22"/>
          <w:szCs w:val="22"/>
        </w:rPr>
        <w:t>1.</w:t>
      </w:r>
      <w:r>
        <w:rPr>
          <w:rFonts w:asciiTheme="minorHAnsi" w:eastAsia="Arial" w:hAnsiTheme="minorHAnsi" w:cstheme="minorHAnsi"/>
          <w:sz w:val="22"/>
          <w:szCs w:val="22"/>
        </w:rPr>
        <w:t xml:space="preserve"> </w:t>
      </w:r>
      <w:r w:rsidRPr="00657820">
        <w:rPr>
          <w:rFonts w:asciiTheme="minorHAnsi" w:eastAsia="Arial" w:hAnsiTheme="minorHAnsi" w:cstheme="minorHAnsi"/>
          <w:sz w:val="22"/>
          <w:szCs w:val="22"/>
        </w:rPr>
        <w:t>Zobowiązuję się wykon</w:t>
      </w:r>
      <w:r w:rsidR="005D5A97">
        <w:rPr>
          <w:rFonts w:asciiTheme="minorHAnsi" w:eastAsia="Arial" w:hAnsiTheme="minorHAnsi" w:cstheme="minorHAnsi"/>
          <w:sz w:val="22"/>
          <w:szCs w:val="22"/>
        </w:rPr>
        <w:t>a</w:t>
      </w:r>
      <w:r w:rsidRPr="00657820">
        <w:rPr>
          <w:rFonts w:asciiTheme="minorHAnsi" w:eastAsia="Arial" w:hAnsiTheme="minorHAnsi" w:cstheme="minorHAnsi"/>
          <w:sz w:val="22"/>
          <w:szCs w:val="22"/>
        </w:rPr>
        <w:t xml:space="preserve">ć przedmiot zamówienia pn.: </w:t>
      </w:r>
      <w:r w:rsidR="00C61522" w:rsidRPr="00EB7026">
        <w:rPr>
          <w:rStyle w:val="Pogrubienie"/>
          <w:rFonts w:ascii="Calibri" w:hAnsi="Calibri" w:cs="Calibri"/>
          <w:i/>
          <w:iCs/>
          <w:sz w:val="22"/>
          <w:szCs w:val="22"/>
        </w:rPr>
        <w:t>„</w:t>
      </w:r>
      <w:r w:rsidR="00B9430C">
        <w:rPr>
          <w:rStyle w:val="Pogrubienie"/>
          <w:rFonts w:ascii="Calibri" w:hAnsi="Calibri" w:cs="Calibri"/>
          <w:i/>
          <w:iCs/>
          <w:sz w:val="22"/>
          <w:szCs w:val="22"/>
        </w:rPr>
        <w:t xml:space="preserve">Dostawa </w:t>
      </w:r>
      <w:r w:rsidR="00B9430C" w:rsidRPr="00B1619F">
        <w:rPr>
          <w:rFonts w:ascii="Calibri" w:eastAsia="Calibri" w:hAnsi="Calibri" w:cs="Calibri"/>
          <w:b/>
          <w:bCs/>
          <w:i/>
          <w:iCs/>
          <w:sz w:val="22"/>
          <w:szCs w:val="22"/>
          <w:lang w:bidi="ar-SA"/>
        </w:rPr>
        <w:t xml:space="preserve">sprzętu komputerowego </w:t>
      </w:r>
      <w:r w:rsidR="00B9430C">
        <w:rPr>
          <w:rFonts w:ascii="Calibri" w:eastAsia="Calibri" w:hAnsi="Calibri" w:cs="Calibri"/>
          <w:b/>
          <w:bCs/>
          <w:i/>
          <w:iCs/>
          <w:sz w:val="22"/>
          <w:szCs w:val="22"/>
          <w:lang w:bidi="ar-SA"/>
        </w:rPr>
        <w:br/>
      </w:r>
      <w:r w:rsidR="00B9430C" w:rsidRPr="00B1619F">
        <w:rPr>
          <w:rFonts w:ascii="Calibri" w:eastAsia="Calibri" w:hAnsi="Calibri" w:cs="Calibri"/>
          <w:b/>
          <w:bCs/>
          <w:i/>
          <w:iCs/>
          <w:sz w:val="22"/>
          <w:szCs w:val="22"/>
          <w:lang w:bidi="ar-SA"/>
        </w:rPr>
        <w:t>na potrzeby Urzędu Miejskiego w Strykowie</w:t>
      </w:r>
      <w:r w:rsidR="00C61522" w:rsidRPr="00EB7026">
        <w:rPr>
          <w:rStyle w:val="Pogrubienie"/>
          <w:rFonts w:ascii="Calibri" w:hAnsi="Calibri" w:cs="Calibri"/>
          <w:i/>
          <w:iCs/>
          <w:sz w:val="22"/>
          <w:szCs w:val="22"/>
        </w:rPr>
        <w:t>”</w:t>
      </w:r>
      <w:r w:rsidR="00874BBD">
        <w:rPr>
          <w:rStyle w:val="Pogrubienie"/>
          <w:rFonts w:ascii="Calibri" w:hAnsi="Calibri" w:cs="Calibri"/>
          <w:i/>
          <w:iCs/>
          <w:sz w:val="22"/>
          <w:szCs w:val="22"/>
        </w:rPr>
        <w:t xml:space="preserve">, </w:t>
      </w:r>
      <w:r w:rsidRPr="00657820">
        <w:rPr>
          <w:rFonts w:asciiTheme="minorHAnsi" w:hAnsiTheme="minorHAnsi" w:cstheme="minorHAnsi"/>
          <w:sz w:val="22"/>
          <w:szCs w:val="22"/>
        </w:rPr>
        <w:t>zgodnie z</w:t>
      </w:r>
      <w:r w:rsidR="00F865F3">
        <w:rPr>
          <w:rFonts w:asciiTheme="minorHAnsi" w:hAnsiTheme="minorHAnsi" w:cstheme="minorHAnsi"/>
          <w:sz w:val="22"/>
          <w:szCs w:val="22"/>
        </w:rPr>
        <w:t> </w:t>
      </w:r>
      <w:r w:rsidRPr="00657820">
        <w:rPr>
          <w:rFonts w:asciiTheme="minorHAnsi" w:hAnsiTheme="minorHAnsi" w:cstheme="minorHAnsi"/>
          <w:sz w:val="22"/>
          <w:szCs w:val="22"/>
        </w:rPr>
        <w:t xml:space="preserve">wymaganiami Zamawiającego </w:t>
      </w:r>
      <w:r w:rsidR="00E35A44">
        <w:rPr>
          <w:rFonts w:asciiTheme="minorHAnsi" w:hAnsiTheme="minorHAnsi" w:cstheme="minorHAnsi"/>
          <w:sz w:val="22"/>
          <w:szCs w:val="22"/>
        </w:rPr>
        <w:t xml:space="preserve">określonymi w </w:t>
      </w:r>
      <w:r w:rsidR="004A15FA">
        <w:rPr>
          <w:rFonts w:asciiTheme="minorHAnsi" w:hAnsiTheme="minorHAnsi" w:cstheme="minorHAnsi"/>
          <w:sz w:val="22"/>
          <w:szCs w:val="22"/>
        </w:rPr>
        <w:t>SWZ</w:t>
      </w:r>
      <w:r w:rsidR="003274E6" w:rsidRPr="003274E6">
        <w:rPr>
          <w:rFonts w:asciiTheme="minorHAnsi" w:eastAsia="Calibri" w:hAnsiTheme="minorHAnsi" w:cstheme="minorHAnsi"/>
          <w:sz w:val="22"/>
          <w:szCs w:val="22"/>
        </w:rPr>
        <w:t>, wyjaśnieniach do SWZ oraz zmian</w:t>
      </w:r>
      <w:r w:rsidR="004A15FA">
        <w:rPr>
          <w:rFonts w:asciiTheme="minorHAnsi" w:eastAsia="Calibri" w:hAnsiTheme="minorHAnsi" w:cstheme="minorHAnsi"/>
          <w:sz w:val="22"/>
          <w:szCs w:val="22"/>
        </w:rPr>
        <w:t xml:space="preserve">ach </w:t>
      </w:r>
      <w:r w:rsidR="003274E6" w:rsidRPr="003274E6">
        <w:rPr>
          <w:rFonts w:asciiTheme="minorHAnsi" w:eastAsia="Calibri" w:hAnsiTheme="minorHAnsi" w:cstheme="minorHAnsi"/>
          <w:sz w:val="22"/>
          <w:szCs w:val="22"/>
        </w:rPr>
        <w:t>jej treści</w:t>
      </w:r>
      <w:r w:rsidR="00E35A44">
        <w:rPr>
          <w:rFonts w:asciiTheme="minorHAnsi" w:hAnsiTheme="minorHAnsi" w:cstheme="minorHAnsi"/>
          <w:sz w:val="22"/>
          <w:szCs w:val="22"/>
        </w:rPr>
        <w:t xml:space="preserve"> </w:t>
      </w:r>
      <w:r w:rsidR="00E35A44">
        <w:rPr>
          <w:rFonts w:asciiTheme="minorHAnsi" w:eastAsia="Arial" w:hAnsiTheme="minorHAnsi" w:cstheme="minorHAnsi"/>
          <w:b/>
          <w:sz w:val="22"/>
          <w:szCs w:val="22"/>
        </w:rPr>
        <w:t>za łączne wynagrodzenie</w:t>
      </w:r>
      <w:r w:rsidR="00B023E8">
        <w:rPr>
          <w:rFonts w:asciiTheme="minorHAnsi" w:eastAsia="Arial" w:hAnsiTheme="minorHAnsi" w:cstheme="minorHAnsi"/>
          <w:b/>
          <w:sz w:val="22"/>
          <w:szCs w:val="22"/>
        </w:rPr>
        <w:t>:</w:t>
      </w:r>
    </w:p>
    <w:p w14:paraId="655F9249" w14:textId="77777777" w:rsidR="00060BB7" w:rsidRPr="00657820" w:rsidRDefault="00060BB7" w:rsidP="000D4D00">
      <w:pPr>
        <w:spacing w:line="276" w:lineRule="auto"/>
        <w:rPr>
          <w:rFonts w:asciiTheme="minorHAnsi" w:hAnsiTheme="minorHAnsi" w:cstheme="minorHAnsi"/>
          <w:sz w:val="22"/>
          <w:szCs w:val="22"/>
          <w:lang w:eastAsia="en-US" w:bidi="ar-SA"/>
        </w:rPr>
      </w:pPr>
    </w:p>
    <w:p w14:paraId="1E7BF242" w14:textId="77777777" w:rsidR="000D4613" w:rsidRPr="00657820" w:rsidRDefault="000D4613" w:rsidP="000D4D00">
      <w:pPr>
        <w:spacing w:line="276" w:lineRule="auto"/>
        <w:rPr>
          <w:rFonts w:asciiTheme="minorHAnsi" w:hAnsiTheme="minorHAnsi" w:cstheme="minorHAnsi"/>
          <w:sz w:val="22"/>
          <w:szCs w:val="22"/>
          <w:lang w:eastAsia="en-US" w:bidi="ar-SA"/>
        </w:rPr>
      </w:pPr>
    </w:p>
    <w:p w14:paraId="7DCE7EAD" w14:textId="20F505F0" w:rsidR="00B023E8" w:rsidRPr="000871F8" w:rsidRDefault="00B023E8" w:rsidP="000D4D00">
      <w:pPr>
        <w:spacing w:line="276" w:lineRule="auto"/>
        <w:jc w:val="both"/>
        <w:rPr>
          <w:rFonts w:asciiTheme="minorHAnsi" w:eastAsia="Arial" w:hAnsiTheme="minorHAnsi" w:cstheme="minorHAnsi"/>
          <w:b/>
          <w:sz w:val="22"/>
          <w:szCs w:val="22"/>
        </w:rPr>
      </w:pPr>
      <w:r w:rsidRPr="000871F8">
        <w:rPr>
          <w:rFonts w:asciiTheme="minorHAnsi" w:eastAsia="Arial" w:hAnsiTheme="minorHAnsi" w:cstheme="minorHAnsi"/>
          <w:b/>
          <w:sz w:val="22"/>
          <w:szCs w:val="22"/>
        </w:rPr>
        <w:t>Cena jednostkowa brutto (kwota brutto)</w:t>
      </w:r>
      <w:r>
        <w:rPr>
          <w:rFonts w:asciiTheme="minorHAnsi" w:eastAsia="Arial" w:hAnsiTheme="minorHAnsi" w:cstheme="minorHAnsi"/>
          <w:b/>
          <w:sz w:val="22"/>
          <w:szCs w:val="22"/>
        </w:rPr>
        <w:t xml:space="preserve"> </w:t>
      </w:r>
      <w:r w:rsidRPr="000871F8">
        <w:rPr>
          <w:rFonts w:asciiTheme="minorHAnsi" w:eastAsia="Arial" w:hAnsiTheme="minorHAnsi" w:cstheme="minorHAnsi"/>
          <w:b/>
          <w:sz w:val="22"/>
          <w:szCs w:val="22"/>
        </w:rPr>
        <w:t xml:space="preserve">za </w:t>
      </w:r>
      <w:r>
        <w:rPr>
          <w:rFonts w:asciiTheme="minorHAnsi" w:eastAsia="Arial" w:hAnsiTheme="minorHAnsi" w:cstheme="minorHAnsi"/>
          <w:b/>
          <w:sz w:val="22"/>
          <w:szCs w:val="22"/>
        </w:rPr>
        <w:t xml:space="preserve">dostawę </w:t>
      </w:r>
      <w:bookmarkStart w:id="1" w:name="_Hlk147408520"/>
      <w:r>
        <w:rPr>
          <w:rFonts w:asciiTheme="minorHAnsi" w:eastAsia="Arial" w:hAnsiTheme="minorHAnsi" w:cstheme="minorHAnsi"/>
          <w:b/>
          <w:sz w:val="22"/>
          <w:szCs w:val="22"/>
        </w:rPr>
        <w:t>1</w:t>
      </w:r>
      <w:r w:rsidR="001E7D8D">
        <w:rPr>
          <w:rFonts w:asciiTheme="minorHAnsi" w:eastAsia="Arial" w:hAnsiTheme="minorHAnsi" w:cstheme="minorHAnsi"/>
          <w:b/>
          <w:sz w:val="22"/>
          <w:szCs w:val="22"/>
        </w:rPr>
        <w:t xml:space="preserve"> sztuki</w:t>
      </w:r>
      <w:r>
        <w:rPr>
          <w:rFonts w:asciiTheme="minorHAnsi" w:eastAsia="Arial" w:hAnsiTheme="minorHAnsi" w:cstheme="minorHAnsi"/>
          <w:b/>
          <w:sz w:val="22"/>
          <w:szCs w:val="22"/>
        </w:rPr>
        <w:t xml:space="preserve"> </w:t>
      </w:r>
      <w:r w:rsidR="001E7D8D" w:rsidRPr="001E7D8D">
        <w:rPr>
          <w:rFonts w:ascii="Calibri" w:hAnsi="Calibri" w:cs="Calibri"/>
          <w:b/>
          <w:bCs/>
          <w:sz w:val="22"/>
          <w:szCs w:val="22"/>
        </w:rPr>
        <w:t xml:space="preserve">komputera stacjonarnego wraz </w:t>
      </w:r>
      <w:r w:rsidR="001E7D8D" w:rsidRPr="001E7D8D">
        <w:rPr>
          <w:rFonts w:ascii="Calibri" w:hAnsi="Calibri" w:cs="Calibri"/>
          <w:b/>
          <w:bCs/>
          <w:sz w:val="22"/>
          <w:szCs w:val="22"/>
        </w:rPr>
        <w:br/>
        <w:t>z systemem operacyjnym i pakietem biurowym oraz sprzętem peryferyjnym przeznaczonym do tego komputera</w:t>
      </w:r>
      <w:r w:rsidR="001E7D8D">
        <w:rPr>
          <w:rFonts w:ascii="Calibri" w:hAnsi="Calibri" w:cs="Calibri"/>
          <w:b/>
          <w:bCs/>
          <w:sz w:val="22"/>
          <w:szCs w:val="22"/>
        </w:rPr>
        <w:t xml:space="preserve"> o parametrach </w:t>
      </w:r>
      <w:r w:rsidR="000D4D00">
        <w:rPr>
          <w:rFonts w:ascii="Calibri" w:hAnsi="Calibri" w:cs="Calibri"/>
          <w:b/>
          <w:bCs/>
          <w:sz w:val="22"/>
          <w:szCs w:val="22"/>
        </w:rPr>
        <w:t xml:space="preserve">i ilościach </w:t>
      </w:r>
      <w:r w:rsidR="001E7D8D">
        <w:rPr>
          <w:rFonts w:ascii="Calibri" w:hAnsi="Calibri" w:cs="Calibri"/>
          <w:b/>
          <w:bCs/>
          <w:sz w:val="22"/>
          <w:szCs w:val="22"/>
        </w:rPr>
        <w:t xml:space="preserve">wskazanych w </w:t>
      </w:r>
      <w:r w:rsidR="001E7D8D" w:rsidRPr="001E7D8D">
        <w:rPr>
          <w:rFonts w:ascii="Calibri" w:hAnsi="Calibri" w:cs="Calibri"/>
          <w:b/>
          <w:bCs/>
          <w:sz w:val="22"/>
          <w:szCs w:val="22"/>
        </w:rPr>
        <w:t>ust. 4</w:t>
      </w:r>
      <w:bookmarkEnd w:id="1"/>
      <w:r w:rsidR="00676A2E">
        <w:rPr>
          <w:rFonts w:ascii="Calibri" w:hAnsi="Calibri" w:cs="Calibri"/>
          <w:b/>
          <w:bCs/>
          <w:sz w:val="22"/>
          <w:szCs w:val="22"/>
        </w:rPr>
        <w:t xml:space="preserve"> formularza ofertowego</w:t>
      </w:r>
      <w:r w:rsidRPr="001E7D8D">
        <w:rPr>
          <w:rFonts w:asciiTheme="minorHAnsi" w:eastAsia="Arial" w:hAnsiTheme="minorHAnsi" w:cstheme="minorHAnsi"/>
          <w:b/>
          <w:bCs/>
          <w:sz w:val="22"/>
          <w:szCs w:val="22"/>
        </w:rPr>
        <w:t>:</w:t>
      </w:r>
    </w:p>
    <w:p w14:paraId="75DEA735" w14:textId="77777777" w:rsidR="00B023E8" w:rsidRPr="000871F8" w:rsidRDefault="00B023E8" w:rsidP="00B023E8">
      <w:pPr>
        <w:jc w:val="both"/>
        <w:rPr>
          <w:rFonts w:asciiTheme="minorHAnsi" w:eastAsia="Arial" w:hAnsiTheme="minorHAnsi" w:cstheme="minorHAnsi"/>
          <w:b/>
          <w:sz w:val="22"/>
          <w:szCs w:val="22"/>
        </w:rPr>
      </w:pPr>
    </w:p>
    <w:p w14:paraId="79C19FE6"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1420404E" w14:textId="77777777" w:rsidR="00B023E8" w:rsidRPr="000871F8" w:rsidRDefault="00B023E8" w:rsidP="00B023E8">
      <w:pPr>
        <w:jc w:val="center"/>
        <w:rPr>
          <w:rFonts w:asciiTheme="minorHAnsi" w:hAnsiTheme="minorHAnsi" w:cstheme="minorHAnsi"/>
          <w:i/>
          <w:sz w:val="18"/>
          <w:szCs w:val="18"/>
        </w:rPr>
      </w:pPr>
      <w:r w:rsidRPr="000871F8">
        <w:rPr>
          <w:rFonts w:asciiTheme="minorHAnsi" w:hAnsiTheme="minorHAnsi" w:cstheme="minorHAnsi"/>
          <w:i/>
          <w:sz w:val="18"/>
          <w:szCs w:val="18"/>
        </w:rPr>
        <w:t>Cenę powyżej należy podać cyfrą z dokładnością do dwóch miejsc po przecinku.</w:t>
      </w:r>
    </w:p>
    <w:p w14:paraId="344FACA7" w14:textId="77777777" w:rsidR="00B023E8" w:rsidRPr="000871F8" w:rsidRDefault="00B023E8" w:rsidP="00B023E8">
      <w:pPr>
        <w:jc w:val="center"/>
        <w:rPr>
          <w:rFonts w:asciiTheme="minorHAnsi" w:hAnsiTheme="minorHAnsi" w:cstheme="minorHAnsi"/>
          <w:i/>
        </w:rPr>
      </w:pPr>
    </w:p>
    <w:p w14:paraId="6F9F64F9"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50F18A49" w14:textId="3A376E43" w:rsidR="00B023E8" w:rsidRDefault="00B023E8" w:rsidP="00B023E8">
      <w:pPr>
        <w:jc w:val="center"/>
        <w:rPr>
          <w:rFonts w:asciiTheme="minorHAnsi" w:hAnsiTheme="minorHAnsi" w:cstheme="minorHAnsi"/>
          <w:bCs/>
          <w:i/>
          <w:iCs/>
          <w:sz w:val="18"/>
          <w:szCs w:val="18"/>
        </w:rPr>
      </w:pPr>
      <w:r w:rsidRPr="000871F8">
        <w:rPr>
          <w:rFonts w:asciiTheme="minorHAnsi" w:hAnsiTheme="minorHAnsi" w:cstheme="minorHAnsi"/>
          <w:bCs/>
          <w:i/>
          <w:iCs/>
          <w:sz w:val="18"/>
          <w:szCs w:val="18"/>
        </w:rPr>
        <w:t xml:space="preserve">(cena jednostkowa </w:t>
      </w:r>
      <w:r w:rsidRPr="000871F8">
        <w:rPr>
          <w:rFonts w:asciiTheme="minorHAnsi" w:hAnsiTheme="minorHAnsi" w:cstheme="minorHAnsi"/>
          <w:bCs/>
          <w:i/>
          <w:iCs/>
          <w:sz w:val="18"/>
          <w:szCs w:val="18"/>
          <w:u w:val="single"/>
        </w:rPr>
        <w:t>słownie</w:t>
      </w:r>
      <w:r w:rsidRPr="000871F8">
        <w:rPr>
          <w:rFonts w:asciiTheme="minorHAnsi" w:hAnsiTheme="minorHAnsi" w:cstheme="minorHAnsi"/>
          <w:bCs/>
          <w:i/>
          <w:iCs/>
          <w:sz w:val="18"/>
          <w:szCs w:val="18"/>
        </w:rPr>
        <w:t>)</w:t>
      </w:r>
    </w:p>
    <w:p w14:paraId="5D52E6AA" w14:textId="77777777" w:rsidR="00B023E8" w:rsidRDefault="00B023E8" w:rsidP="00B023E8">
      <w:pPr>
        <w:spacing w:line="276" w:lineRule="auto"/>
        <w:jc w:val="both"/>
        <w:rPr>
          <w:rFonts w:asciiTheme="minorHAnsi" w:hAnsiTheme="minorHAnsi" w:cstheme="minorHAnsi"/>
          <w:sz w:val="22"/>
          <w:szCs w:val="22"/>
        </w:rPr>
      </w:pPr>
    </w:p>
    <w:p w14:paraId="0CD53E6E" w14:textId="77777777" w:rsidR="001E7D8D" w:rsidRDefault="001E7D8D" w:rsidP="00B023E8">
      <w:pPr>
        <w:spacing w:line="276" w:lineRule="auto"/>
        <w:jc w:val="both"/>
        <w:rPr>
          <w:rFonts w:asciiTheme="minorHAnsi" w:hAnsiTheme="minorHAnsi" w:cstheme="minorHAnsi"/>
          <w:sz w:val="22"/>
          <w:szCs w:val="22"/>
        </w:rPr>
      </w:pPr>
    </w:p>
    <w:p w14:paraId="2CE0794A" w14:textId="77777777" w:rsidR="00B023E8" w:rsidRDefault="00B023E8" w:rsidP="00B023E8">
      <w:pPr>
        <w:jc w:val="both"/>
        <w:rPr>
          <w:rFonts w:asciiTheme="minorHAnsi" w:eastAsia="Times New Roman" w:hAnsiTheme="minorHAnsi" w:cstheme="minorHAnsi"/>
          <w:b/>
          <w:bCs/>
          <w:sz w:val="22"/>
          <w:szCs w:val="22"/>
        </w:rPr>
      </w:pPr>
    </w:p>
    <w:p w14:paraId="0C476DFC" w14:textId="77777777" w:rsidR="001E7D8D" w:rsidRPr="000871F8" w:rsidRDefault="001E7D8D" w:rsidP="00B023E8">
      <w:pPr>
        <w:jc w:val="both"/>
        <w:rPr>
          <w:rFonts w:asciiTheme="minorHAnsi" w:eastAsia="Times New Roman" w:hAnsiTheme="minorHAnsi" w:cstheme="minorHAnsi"/>
          <w:b/>
          <w:bCs/>
          <w:sz w:val="22"/>
          <w:szCs w:val="22"/>
        </w:rPr>
      </w:pPr>
    </w:p>
    <w:p w14:paraId="3A99D17E" w14:textId="56628EFD" w:rsidR="00B023E8" w:rsidRPr="000871F8" w:rsidRDefault="00B023E8" w:rsidP="001E7D8D">
      <w:pPr>
        <w:jc w:val="both"/>
        <w:rPr>
          <w:rFonts w:asciiTheme="minorHAnsi" w:hAnsiTheme="minorHAnsi" w:cstheme="minorHAnsi"/>
          <w:b/>
          <w:sz w:val="22"/>
          <w:szCs w:val="22"/>
        </w:rPr>
      </w:pPr>
      <w:r w:rsidRPr="000871F8">
        <w:rPr>
          <w:rFonts w:asciiTheme="minorHAnsi" w:hAnsiTheme="minorHAnsi" w:cstheme="minorHAnsi"/>
          <w:b/>
          <w:sz w:val="22"/>
          <w:szCs w:val="22"/>
        </w:rPr>
        <w:lastRenderedPageBreak/>
        <w:t>Całkowita wartość przedmiotu zamówienia</w:t>
      </w:r>
      <w:r>
        <w:rPr>
          <w:rFonts w:asciiTheme="minorHAnsi" w:hAnsiTheme="minorHAnsi" w:cstheme="minorHAnsi"/>
          <w:b/>
          <w:sz w:val="22"/>
          <w:szCs w:val="22"/>
        </w:rPr>
        <w:t>, tj.</w:t>
      </w:r>
      <w:r w:rsidRPr="000871F8">
        <w:rPr>
          <w:rFonts w:asciiTheme="minorHAnsi" w:hAnsiTheme="minorHAnsi" w:cstheme="minorHAnsi"/>
          <w:b/>
          <w:sz w:val="22"/>
          <w:szCs w:val="22"/>
        </w:rPr>
        <w:t xml:space="preserve"> </w:t>
      </w:r>
      <w:r>
        <w:rPr>
          <w:rFonts w:asciiTheme="minorHAnsi" w:hAnsiTheme="minorHAnsi" w:cstheme="minorHAnsi"/>
          <w:b/>
          <w:sz w:val="22"/>
          <w:szCs w:val="22"/>
        </w:rPr>
        <w:t>dostawy</w:t>
      </w:r>
      <w:r w:rsidR="001E7D8D">
        <w:rPr>
          <w:rFonts w:asciiTheme="minorHAnsi" w:hAnsiTheme="minorHAnsi" w:cstheme="minorHAnsi"/>
          <w:b/>
          <w:sz w:val="22"/>
          <w:szCs w:val="22"/>
        </w:rPr>
        <w:t xml:space="preserve"> 40 sztuk</w:t>
      </w:r>
      <w:r>
        <w:rPr>
          <w:rFonts w:asciiTheme="minorHAnsi" w:hAnsiTheme="minorHAnsi" w:cstheme="minorHAnsi"/>
          <w:b/>
          <w:sz w:val="22"/>
          <w:szCs w:val="22"/>
        </w:rPr>
        <w:t xml:space="preserve"> </w:t>
      </w:r>
      <w:r w:rsidR="001E7D8D" w:rsidRPr="001E7D8D">
        <w:rPr>
          <w:rFonts w:ascii="Calibri" w:hAnsi="Calibri" w:cs="Calibri"/>
          <w:b/>
          <w:bCs/>
          <w:sz w:val="22"/>
          <w:szCs w:val="22"/>
        </w:rPr>
        <w:t>komputer</w:t>
      </w:r>
      <w:r w:rsidR="001E7D8D">
        <w:rPr>
          <w:rFonts w:ascii="Calibri" w:hAnsi="Calibri" w:cs="Calibri"/>
          <w:b/>
          <w:bCs/>
          <w:sz w:val="22"/>
          <w:szCs w:val="22"/>
        </w:rPr>
        <w:t>ów</w:t>
      </w:r>
      <w:r w:rsidR="001E7D8D" w:rsidRPr="001E7D8D">
        <w:rPr>
          <w:rFonts w:ascii="Calibri" w:hAnsi="Calibri" w:cs="Calibri"/>
          <w:b/>
          <w:bCs/>
          <w:sz w:val="22"/>
          <w:szCs w:val="22"/>
        </w:rPr>
        <w:t xml:space="preserve"> stacjonarn</w:t>
      </w:r>
      <w:r w:rsidR="001E7D8D">
        <w:rPr>
          <w:rFonts w:ascii="Calibri" w:hAnsi="Calibri" w:cs="Calibri"/>
          <w:b/>
          <w:bCs/>
          <w:sz w:val="22"/>
          <w:szCs w:val="22"/>
        </w:rPr>
        <w:t>ych</w:t>
      </w:r>
      <w:r w:rsidR="001E7D8D" w:rsidRPr="001E7D8D">
        <w:rPr>
          <w:rFonts w:ascii="Calibri" w:hAnsi="Calibri" w:cs="Calibri"/>
          <w:b/>
          <w:bCs/>
          <w:sz w:val="22"/>
          <w:szCs w:val="22"/>
        </w:rPr>
        <w:t xml:space="preserve"> wraz </w:t>
      </w:r>
      <w:r w:rsidR="001E7D8D" w:rsidRPr="001E7D8D">
        <w:rPr>
          <w:rFonts w:ascii="Calibri" w:hAnsi="Calibri" w:cs="Calibri"/>
          <w:b/>
          <w:bCs/>
          <w:sz w:val="22"/>
          <w:szCs w:val="22"/>
        </w:rPr>
        <w:br/>
        <w:t>z systemem operacyjnym i pakietem biurowym oraz sprzętem peryferyjnym przeznaczonym do t</w:t>
      </w:r>
      <w:r w:rsidR="001E7D8D">
        <w:rPr>
          <w:rFonts w:ascii="Calibri" w:hAnsi="Calibri" w:cs="Calibri"/>
          <w:b/>
          <w:bCs/>
          <w:sz w:val="22"/>
          <w:szCs w:val="22"/>
        </w:rPr>
        <w:t>ych</w:t>
      </w:r>
      <w:r w:rsidR="001E7D8D" w:rsidRPr="001E7D8D">
        <w:rPr>
          <w:rFonts w:ascii="Calibri" w:hAnsi="Calibri" w:cs="Calibri"/>
          <w:b/>
          <w:bCs/>
          <w:sz w:val="22"/>
          <w:szCs w:val="22"/>
        </w:rPr>
        <w:t xml:space="preserve"> komputer</w:t>
      </w:r>
      <w:r w:rsidR="001E7D8D">
        <w:rPr>
          <w:rFonts w:ascii="Calibri" w:hAnsi="Calibri" w:cs="Calibri"/>
          <w:b/>
          <w:bCs/>
          <w:sz w:val="22"/>
          <w:szCs w:val="22"/>
        </w:rPr>
        <w:t xml:space="preserve">ów o parametrach wskazanych w </w:t>
      </w:r>
      <w:r w:rsidR="001E7D8D" w:rsidRPr="001E7D8D">
        <w:rPr>
          <w:rFonts w:ascii="Calibri" w:hAnsi="Calibri" w:cs="Calibri"/>
          <w:b/>
          <w:bCs/>
          <w:sz w:val="22"/>
          <w:szCs w:val="22"/>
        </w:rPr>
        <w:t>ust. 4</w:t>
      </w:r>
      <w:r w:rsidR="001E7D8D">
        <w:rPr>
          <w:rFonts w:asciiTheme="minorHAnsi" w:eastAsia="Arial" w:hAnsiTheme="minorHAnsi" w:cstheme="minorHAnsi"/>
          <w:b/>
          <w:bCs/>
          <w:sz w:val="22"/>
          <w:szCs w:val="22"/>
        </w:rPr>
        <w:t xml:space="preserve"> </w:t>
      </w:r>
      <w:r w:rsidRPr="000871F8">
        <w:rPr>
          <w:rFonts w:asciiTheme="minorHAnsi" w:hAnsiTheme="minorHAnsi" w:cstheme="minorHAnsi"/>
          <w:b/>
          <w:sz w:val="22"/>
          <w:szCs w:val="22"/>
        </w:rPr>
        <w:t>(kwota brutto):</w:t>
      </w:r>
    </w:p>
    <w:p w14:paraId="3A069ECC" w14:textId="77777777" w:rsidR="00B023E8" w:rsidRPr="000871F8" w:rsidRDefault="00B023E8" w:rsidP="00B023E8">
      <w:pPr>
        <w:jc w:val="both"/>
        <w:rPr>
          <w:rFonts w:asciiTheme="minorHAnsi" w:hAnsiTheme="minorHAnsi" w:cstheme="minorHAnsi"/>
          <w:b/>
          <w:sz w:val="22"/>
          <w:szCs w:val="22"/>
        </w:rPr>
      </w:pPr>
    </w:p>
    <w:p w14:paraId="2B06D1A6"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3FA5A978" w14:textId="77777777" w:rsidR="00B023E8" w:rsidRPr="000871F8" w:rsidRDefault="00B023E8" w:rsidP="00B023E8">
      <w:pPr>
        <w:jc w:val="center"/>
        <w:rPr>
          <w:rFonts w:asciiTheme="minorHAnsi" w:hAnsiTheme="minorHAnsi" w:cstheme="minorHAnsi"/>
          <w:i/>
          <w:sz w:val="18"/>
          <w:szCs w:val="18"/>
        </w:rPr>
      </w:pPr>
      <w:r w:rsidRPr="000871F8">
        <w:rPr>
          <w:rFonts w:asciiTheme="minorHAnsi" w:hAnsiTheme="minorHAnsi" w:cstheme="minorHAnsi"/>
          <w:i/>
          <w:sz w:val="18"/>
          <w:szCs w:val="18"/>
        </w:rPr>
        <w:t>(wartość należy podać cyfrą z dokładnością do dwóch miejsc po przecinku)</w:t>
      </w:r>
    </w:p>
    <w:p w14:paraId="5163241A" w14:textId="77777777" w:rsidR="00B023E8" w:rsidRPr="000871F8" w:rsidRDefault="00B023E8" w:rsidP="00B023E8">
      <w:pPr>
        <w:jc w:val="center"/>
        <w:rPr>
          <w:rFonts w:asciiTheme="minorHAnsi" w:hAnsiTheme="minorHAnsi" w:cstheme="minorHAnsi"/>
          <w:i/>
        </w:rPr>
      </w:pPr>
    </w:p>
    <w:p w14:paraId="636CEC89" w14:textId="77777777" w:rsidR="00B023E8" w:rsidRPr="000871F8" w:rsidRDefault="00B023E8" w:rsidP="00B023E8">
      <w:pPr>
        <w:jc w:val="center"/>
        <w:rPr>
          <w:rFonts w:asciiTheme="minorHAnsi" w:hAnsiTheme="minorHAnsi" w:cstheme="minorHAnsi"/>
          <w:i/>
        </w:rPr>
      </w:pPr>
    </w:p>
    <w:p w14:paraId="64BB1D9B"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796BBB57" w14:textId="77777777" w:rsidR="00B023E8" w:rsidRPr="000871F8" w:rsidRDefault="00B023E8" w:rsidP="00B023E8">
      <w:pPr>
        <w:jc w:val="center"/>
        <w:rPr>
          <w:rFonts w:asciiTheme="minorHAnsi" w:hAnsiTheme="minorHAnsi" w:cstheme="minorHAnsi"/>
          <w:bCs/>
          <w:i/>
          <w:iCs/>
          <w:sz w:val="18"/>
          <w:szCs w:val="18"/>
        </w:rPr>
      </w:pPr>
      <w:r w:rsidRPr="000871F8">
        <w:rPr>
          <w:rFonts w:asciiTheme="minorHAnsi" w:hAnsiTheme="minorHAnsi" w:cstheme="minorHAnsi"/>
          <w:bCs/>
          <w:i/>
          <w:iCs/>
          <w:sz w:val="18"/>
          <w:szCs w:val="18"/>
        </w:rPr>
        <w:t>(całkowita wartość zamówienia słownie)</w:t>
      </w:r>
    </w:p>
    <w:p w14:paraId="34FEF85C" w14:textId="77777777" w:rsidR="00B023E8" w:rsidRPr="000871F8" w:rsidRDefault="00B023E8" w:rsidP="00B023E8">
      <w:pPr>
        <w:jc w:val="center"/>
        <w:rPr>
          <w:rFonts w:asciiTheme="minorHAnsi" w:hAnsiTheme="minorHAnsi" w:cstheme="minorHAnsi"/>
          <w:bCs/>
          <w:i/>
          <w:iCs/>
        </w:rPr>
      </w:pPr>
    </w:p>
    <w:p w14:paraId="1198526F" w14:textId="77777777" w:rsidR="00432EF9" w:rsidRDefault="00432EF9" w:rsidP="00B023E8">
      <w:pPr>
        <w:spacing w:line="276" w:lineRule="auto"/>
        <w:jc w:val="both"/>
        <w:rPr>
          <w:rFonts w:asciiTheme="minorHAnsi" w:hAnsiTheme="minorHAnsi" w:cstheme="minorHAnsi"/>
          <w:b/>
          <w:bCs/>
          <w:sz w:val="22"/>
          <w:szCs w:val="22"/>
        </w:rPr>
      </w:pPr>
    </w:p>
    <w:p w14:paraId="47841EED" w14:textId="77777777" w:rsidR="00B023E8" w:rsidRPr="001E7D8D" w:rsidRDefault="00B023E8" w:rsidP="00B023E8">
      <w:pPr>
        <w:spacing w:line="276" w:lineRule="auto"/>
        <w:jc w:val="both"/>
        <w:rPr>
          <w:rFonts w:asciiTheme="minorHAnsi" w:hAnsiTheme="minorHAnsi" w:cstheme="minorHAnsi"/>
          <w:b/>
          <w:bCs/>
          <w:sz w:val="22"/>
          <w:szCs w:val="22"/>
          <w:u w:val="single"/>
        </w:rPr>
      </w:pPr>
      <w:r w:rsidRPr="001E7D8D">
        <w:rPr>
          <w:rFonts w:asciiTheme="minorHAnsi" w:hAnsiTheme="minorHAnsi" w:cstheme="minorHAnsi"/>
          <w:b/>
          <w:bCs/>
          <w:sz w:val="22"/>
          <w:szCs w:val="22"/>
          <w:u w:val="single"/>
        </w:rPr>
        <w:t>Całkowita wartość zamówienia ma wynikać z następującego wyliczenia:</w:t>
      </w:r>
    </w:p>
    <w:p w14:paraId="32A35851" w14:textId="1951A64C" w:rsidR="00B023E8" w:rsidRPr="000871F8" w:rsidRDefault="001E7D8D" w:rsidP="00B023E8">
      <w:pPr>
        <w:spacing w:line="276" w:lineRule="auto"/>
        <w:jc w:val="both"/>
        <w:rPr>
          <w:rFonts w:asciiTheme="minorHAnsi" w:hAnsiTheme="minorHAnsi" w:cstheme="minorHAnsi"/>
          <w:b/>
          <w:bCs/>
        </w:rPr>
      </w:pPr>
      <w:r>
        <w:rPr>
          <w:rFonts w:asciiTheme="minorHAnsi" w:eastAsia="Arial" w:hAnsiTheme="minorHAnsi" w:cstheme="minorHAnsi"/>
          <w:b/>
          <w:sz w:val="22"/>
          <w:szCs w:val="22"/>
        </w:rPr>
        <w:t xml:space="preserve">40 sztuk </w:t>
      </w:r>
      <w:r w:rsidRPr="001E7D8D">
        <w:rPr>
          <w:rFonts w:ascii="Calibri" w:hAnsi="Calibri" w:cs="Calibri"/>
          <w:sz w:val="22"/>
          <w:szCs w:val="22"/>
        </w:rPr>
        <w:t xml:space="preserve">komputerów stacjonarnych wraz z systemem operacyjnym i pakietem biurowym oraz sprzętem peryferyjnym przeznaczonym do tych komputerów o parametrach </w:t>
      </w:r>
      <w:r w:rsidR="000D4D00">
        <w:rPr>
          <w:rFonts w:ascii="Calibri" w:hAnsi="Calibri" w:cs="Calibri"/>
          <w:sz w:val="22"/>
          <w:szCs w:val="22"/>
        </w:rPr>
        <w:t xml:space="preserve">i ilościach </w:t>
      </w:r>
      <w:r w:rsidRPr="001E7D8D">
        <w:rPr>
          <w:rFonts w:ascii="Calibri" w:hAnsi="Calibri" w:cs="Calibri"/>
          <w:sz w:val="22"/>
          <w:szCs w:val="22"/>
        </w:rPr>
        <w:t xml:space="preserve">wskazanych </w:t>
      </w:r>
      <w:r w:rsidR="000D4D00">
        <w:rPr>
          <w:rFonts w:ascii="Calibri" w:hAnsi="Calibri" w:cs="Calibri"/>
          <w:sz w:val="22"/>
          <w:szCs w:val="22"/>
        </w:rPr>
        <w:br/>
      </w:r>
      <w:r w:rsidRPr="001E7D8D">
        <w:rPr>
          <w:rFonts w:ascii="Calibri" w:hAnsi="Calibri" w:cs="Calibri"/>
          <w:sz w:val="22"/>
          <w:szCs w:val="22"/>
        </w:rPr>
        <w:t>w ust. 4</w:t>
      </w:r>
      <w:r w:rsidR="000D4D00">
        <w:rPr>
          <w:rFonts w:ascii="Calibri" w:hAnsi="Calibri" w:cs="Calibri"/>
          <w:sz w:val="22"/>
          <w:szCs w:val="22"/>
        </w:rPr>
        <w:t xml:space="preserve"> </w:t>
      </w:r>
      <w:proofErr w:type="spellStart"/>
      <w:r w:rsidR="000D4D00">
        <w:rPr>
          <w:rFonts w:ascii="Calibri" w:hAnsi="Calibri" w:cs="Calibri"/>
          <w:sz w:val="22"/>
          <w:szCs w:val="22"/>
        </w:rPr>
        <w:t>formualrza</w:t>
      </w:r>
      <w:proofErr w:type="spellEnd"/>
      <w:r w:rsidR="000D4D00">
        <w:rPr>
          <w:rFonts w:ascii="Calibri" w:hAnsi="Calibri" w:cs="Calibri"/>
          <w:sz w:val="22"/>
          <w:szCs w:val="22"/>
        </w:rPr>
        <w:t xml:space="preserve"> ofertowego </w:t>
      </w:r>
      <w:r>
        <w:rPr>
          <w:rFonts w:asciiTheme="minorHAnsi" w:hAnsiTheme="minorHAnsi" w:cstheme="minorHAnsi"/>
          <w:b/>
          <w:bCs/>
          <w:sz w:val="22"/>
          <w:szCs w:val="22"/>
          <w:u w:val="single"/>
        </w:rPr>
        <w:t>X</w:t>
      </w:r>
      <w:r w:rsidR="00B023E8" w:rsidRPr="00AD3C17">
        <w:rPr>
          <w:rFonts w:asciiTheme="minorHAnsi" w:hAnsiTheme="minorHAnsi" w:cstheme="minorHAnsi"/>
          <w:b/>
          <w:bCs/>
          <w:sz w:val="22"/>
          <w:szCs w:val="22"/>
        </w:rPr>
        <w:t xml:space="preserve"> ……………… PLN </w:t>
      </w:r>
      <w:r w:rsidR="00B023E8" w:rsidRPr="001E7D8D">
        <w:rPr>
          <w:rFonts w:asciiTheme="minorHAnsi" w:hAnsiTheme="minorHAnsi" w:cstheme="minorHAnsi"/>
          <w:sz w:val="22"/>
          <w:szCs w:val="22"/>
        </w:rPr>
        <w:t>(</w:t>
      </w:r>
      <w:r w:rsidR="00B023E8" w:rsidRPr="00AD3C17">
        <w:rPr>
          <w:rFonts w:asciiTheme="minorHAnsi" w:hAnsiTheme="minorHAnsi" w:cstheme="minorHAnsi"/>
          <w:b/>
          <w:bCs/>
          <w:sz w:val="22"/>
          <w:szCs w:val="22"/>
        </w:rPr>
        <w:t xml:space="preserve">cena jednostkowa brutto za </w:t>
      </w:r>
      <w:r>
        <w:rPr>
          <w:rFonts w:asciiTheme="minorHAnsi" w:eastAsia="Arial" w:hAnsiTheme="minorHAnsi" w:cstheme="minorHAnsi"/>
          <w:b/>
          <w:sz w:val="22"/>
          <w:szCs w:val="22"/>
        </w:rPr>
        <w:t xml:space="preserve">1 sztukę </w:t>
      </w:r>
      <w:r w:rsidRPr="001E7D8D">
        <w:rPr>
          <w:rFonts w:ascii="Calibri" w:hAnsi="Calibri" w:cs="Calibri"/>
          <w:sz w:val="22"/>
          <w:szCs w:val="22"/>
        </w:rPr>
        <w:t>komputera stacjonarnego</w:t>
      </w:r>
      <w:r w:rsidR="000D4D00">
        <w:rPr>
          <w:rFonts w:ascii="Calibri" w:hAnsi="Calibri" w:cs="Calibri"/>
          <w:sz w:val="22"/>
          <w:szCs w:val="22"/>
        </w:rPr>
        <w:t xml:space="preserve"> </w:t>
      </w:r>
      <w:r w:rsidRPr="001E7D8D">
        <w:rPr>
          <w:rFonts w:ascii="Calibri" w:hAnsi="Calibri" w:cs="Calibri"/>
          <w:sz w:val="22"/>
          <w:szCs w:val="22"/>
        </w:rPr>
        <w:t xml:space="preserve">wraz z systemem operacyjnym i pakietem biurowym oraz sprzętem peryferyjnym przeznaczonym do tego komputera o parametrach </w:t>
      </w:r>
      <w:r w:rsidR="000D4D00">
        <w:rPr>
          <w:rFonts w:ascii="Calibri" w:hAnsi="Calibri" w:cs="Calibri"/>
          <w:sz w:val="22"/>
          <w:szCs w:val="22"/>
        </w:rPr>
        <w:t xml:space="preserve">i ilościach </w:t>
      </w:r>
      <w:r w:rsidRPr="001E7D8D">
        <w:rPr>
          <w:rFonts w:ascii="Calibri" w:hAnsi="Calibri" w:cs="Calibri"/>
          <w:sz w:val="22"/>
          <w:szCs w:val="22"/>
        </w:rPr>
        <w:t>wskazanych w ust. 4</w:t>
      </w:r>
      <w:r w:rsidR="000D4D00">
        <w:rPr>
          <w:rFonts w:ascii="Calibri" w:hAnsi="Calibri" w:cs="Calibri"/>
          <w:sz w:val="22"/>
          <w:szCs w:val="22"/>
        </w:rPr>
        <w:t xml:space="preserve"> formularza ofertowego</w:t>
      </w:r>
      <w:r w:rsidRPr="001E7D8D">
        <w:rPr>
          <w:rFonts w:ascii="Calibri" w:hAnsi="Calibri" w:cs="Calibri"/>
          <w:sz w:val="22"/>
          <w:szCs w:val="22"/>
        </w:rPr>
        <w:t>)</w:t>
      </w:r>
      <w:r w:rsidR="00B023E8" w:rsidRPr="004B0EF6">
        <w:rPr>
          <w:rFonts w:asciiTheme="minorHAnsi" w:hAnsiTheme="minorHAnsi" w:cstheme="minorHAnsi"/>
          <w:b/>
          <w:bCs/>
          <w:sz w:val="22"/>
          <w:szCs w:val="22"/>
        </w:rPr>
        <w:t xml:space="preserve"> </w:t>
      </w:r>
      <w:r w:rsidR="00B023E8" w:rsidRPr="000871F8">
        <w:rPr>
          <w:rFonts w:asciiTheme="minorHAnsi" w:hAnsiTheme="minorHAnsi" w:cstheme="minorHAnsi"/>
          <w:b/>
          <w:bCs/>
          <w:sz w:val="22"/>
          <w:szCs w:val="22"/>
        </w:rPr>
        <w:t>= ………………………………………………………..</w:t>
      </w:r>
      <w:r w:rsidR="00B023E8" w:rsidRPr="004B0EF6">
        <w:rPr>
          <w:rFonts w:asciiTheme="minorHAnsi" w:hAnsiTheme="minorHAnsi" w:cstheme="minorHAnsi"/>
          <w:b/>
          <w:bCs/>
          <w:sz w:val="22"/>
          <w:szCs w:val="22"/>
        </w:rPr>
        <w:t xml:space="preserve"> </w:t>
      </w:r>
      <w:r w:rsidR="00B023E8" w:rsidRPr="000871F8">
        <w:rPr>
          <w:rFonts w:asciiTheme="minorHAnsi" w:hAnsiTheme="minorHAnsi" w:cstheme="minorHAnsi"/>
          <w:b/>
          <w:bCs/>
          <w:sz w:val="22"/>
          <w:szCs w:val="22"/>
        </w:rPr>
        <w:t>PLN brutto (wartość całkowita).</w:t>
      </w:r>
    </w:p>
    <w:p w14:paraId="3F7FFCAF" w14:textId="77777777" w:rsidR="00B023E8" w:rsidRDefault="00B023E8" w:rsidP="00B023E8">
      <w:pPr>
        <w:spacing w:line="276" w:lineRule="auto"/>
        <w:jc w:val="both"/>
        <w:rPr>
          <w:rFonts w:asciiTheme="minorHAnsi" w:hAnsiTheme="minorHAnsi" w:cstheme="minorHAnsi"/>
        </w:rPr>
      </w:pPr>
    </w:p>
    <w:p w14:paraId="2C0D9693" w14:textId="1970BDCA" w:rsidR="00B023E8" w:rsidRPr="000871F8" w:rsidRDefault="00B023E8" w:rsidP="00B023E8">
      <w:pPr>
        <w:spacing w:line="276" w:lineRule="auto"/>
        <w:jc w:val="both"/>
        <w:rPr>
          <w:rFonts w:asciiTheme="minorHAnsi" w:hAnsiTheme="minorHAnsi" w:cstheme="minorHAnsi"/>
        </w:rPr>
      </w:pPr>
      <w:r w:rsidRPr="000871F8">
        <w:rPr>
          <w:rFonts w:asciiTheme="minorHAnsi" w:hAnsiTheme="minorHAnsi" w:cstheme="minorHAnsi"/>
        </w:rPr>
        <w:t>Kwota podatku VAT w ww. wartości całkowitej</w:t>
      </w:r>
      <w:r>
        <w:rPr>
          <w:rFonts w:asciiTheme="minorHAnsi" w:hAnsiTheme="minorHAnsi" w:cstheme="minorHAnsi"/>
        </w:rPr>
        <w:t xml:space="preserve"> ………….</w:t>
      </w:r>
      <w:r w:rsidRPr="000871F8">
        <w:rPr>
          <w:rFonts w:asciiTheme="minorHAnsi" w:hAnsiTheme="minorHAnsi" w:cstheme="minorHAnsi"/>
        </w:rPr>
        <w:t>……</w:t>
      </w:r>
      <w:r w:rsidR="001E7D8D">
        <w:rPr>
          <w:rFonts w:asciiTheme="minorHAnsi" w:hAnsiTheme="minorHAnsi" w:cstheme="minorHAnsi"/>
        </w:rPr>
        <w:t>……………………………..</w:t>
      </w:r>
      <w:r w:rsidRPr="000871F8">
        <w:rPr>
          <w:rFonts w:asciiTheme="minorHAnsi" w:hAnsiTheme="minorHAnsi" w:cstheme="minorHAnsi"/>
        </w:rPr>
        <w:t>……………</w:t>
      </w:r>
      <w:r>
        <w:rPr>
          <w:rFonts w:asciiTheme="minorHAnsi" w:hAnsiTheme="minorHAnsi" w:cstheme="minorHAnsi"/>
        </w:rPr>
        <w:t>………..</w:t>
      </w:r>
    </w:p>
    <w:p w14:paraId="5BAE31C3" w14:textId="77777777" w:rsidR="000871F8" w:rsidRDefault="000871F8" w:rsidP="000871F8">
      <w:pPr>
        <w:spacing w:line="276" w:lineRule="auto"/>
        <w:jc w:val="both"/>
        <w:rPr>
          <w:rFonts w:asciiTheme="minorHAnsi" w:hAnsiTheme="minorHAnsi" w:cstheme="minorHAnsi"/>
          <w:sz w:val="22"/>
          <w:szCs w:val="22"/>
        </w:rPr>
      </w:pPr>
    </w:p>
    <w:p w14:paraId="44B7EA05" w14:textId="77777777" w:rsidR="008E0B5F" w:rsidRDefault="008E0B5F" w:rsidP="00C37AA6">
      <w:pPr>
        <w:suppressAutoHyphens w:val="0"/>
        <w:spacing w:line="276" w:lineRule="auto"/>
        <w:jc w:val="both"/>
        <w:rPr>
          <w:rFonts w:ascii="Calibri" w:hAnsi="Calibri" w:cs="Calibri"/>
          <w:b/>
          <w:bCs/>
          <w:sz w:val="22"/>
          <w:szCs w:val="22"/>
        </w:rPr>
      </w:pPr>
    </w:p>
    <w:p w14:paraId="5E999609" w14:textId="77777777" w:rsidR="008D646B" w:rsidRDefault="008D646B" w:rsidP="00F10860">
      <w:pPr>
        <w:spacing w:after="120"/>
        <w:jc w:val="both"/>
        <w:rPr>
          <w:rFonts w:asciiTheme="minorHAnsi" w:hAnsiTheme="minorHAnsi" w:cstheme="minorHAnsi"/>
          <w:sz w:val="22"/>
          <w:szCs w:val="22"/>
          <w:lang w:eastAsia="en-US" w:bidi="ar-SA"/>
        </w:rPr>
      </w:pPr>
      <w:r>
        <w:rPr>
          <w:rFonts w:asciiTheme="minorHAnsi" w:hAnsiTheme="minorHAnsi" w:cstheme="minorHAnsi"/>
          <w:b/>
          <w:bCs/>
          <w:sz w:val="22"/>
          <w:szCs w:val="22"/>
          <w:lang w:eastAsia="en-US" w:bidi="ar-SA"/>
        </w:rPr>
        <w:t xml:space="preserve">Nie jestem podatnikiem podatku od towaru i usług w kraju Zamawiającego </w:t>
      </w:r>
      <w:r>
        <w:rPr>
          <w:rFonts w:asciiTheme="minorHAnsi" w:hAnsiTheme="minorHAnsi" w:cstheme="minorHAnsi"/>
          <w:sz w:val="22"/>
          <w:szCs w:val="22"/>
          <w:lang w:eastAsia="en-US" w:bidi="ar-SA"/>
        </w:rPr>
        <w:t>ponieważ jestem zwolniony podmiotowo/ przedmiotowo</w:t>
      </w:r>
      <w:r>
        <w:rPr>
          <w:rStyle w:val="Odwoanieprzypisudolnego"/>
          <w:rFonts w:asciiTheme="minorHAnsi" w:hAnsiTheme="minorHAnsi" w:cstheme="minorHAnsi"/>
          <w:sz w:val="22"/>
          <w:szCs w:val="22"/>
          <w:lang w:eastAsia="en-US" w:bidi="ar-SA"/>
        </w:rPr>
        <w:footnoteReference w:id="1"/>
      </w:r>
      <w:r>
        <w:rPr>
          <w:rFonts w:asciiTheme="minorHAnsi" w:hAnsiTheme="minorHAnsi" w:cstheme="minorHAnsi"/>
          <w:sz w:val="22"/>
          <w:szCs w:val="22"/>
          <w:lang w:eastAsia="en-US" w:bidi="ar-SA"/>
        </w:rPr>
        <w:t xml:space="preserve"> z podatku VAT na podstawie</w:t>
      </w:r>
      <w:r>
        <w:rPr>
          <w:rStyle w:val="Odwoanieprzypisudolnego"/>
          <w:rFonts w:asciiTheme="minorHAnsi" w:hAnsiTheme="minorHAnsi" w:cstheme="minorHAnsi"/>
          <w:sz w:val="22"/>
          <w:szCs w:val="22"/>
          <w:lang w:eastAsia="en-US" w:bidi="ar-SA"/>
        </w:rPr>
        <w:footnoteReference w:id="2"/>
      </w:r>
      <w:r w:rsidR="00071669">
        <w:rPr>
          <w:rFonts w:asciiTheme="minorHAnsi" w:hAnsiTheme="minorHAnsi" w:cstheme="minorHAnsi"/>
          <w:sz w:val="22"/>
          <w:szCs w:val="22"/>
          <w:lang w:eastAsia="en-US" w:bidi="ar-SA"/>
        </w:rPr>
        <w:t>………………………………………………</w:t>
      </w:r>
    </w:p>
    <w:p w14:paraId="451DB767" w14:textId="77777777" w:rsidR="00071669" w:rsidRPr="008D646B" w:rsidRDefault="00071669" w:rsidP="00F10860">
      <w:pPr>
        <w:spacing w:after="120"/>
        <w:jc w:val="both"/>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w:t>
      </w:r>
    </w:p>
    <w:p w14:paraId="2011C5FC" w14:textId="77777777" w:rsidR="00E510C7" w:rsidRDefault="00E510C7" w:rsidP="00B11751">
      <w:pPr>
        <w:widowControl/>
        <w:suppressAutoHyphens w:val="0"/>
        <w:spacing w:after="120"/>
        <w:jc w:val="both"/>
        <w:rPr>
          <w:rFonts w:asciiTheme="minorHAnsi" w:eastAsia="Times New Roman" w:hAnsiTheme="minorHAnsi" w:cstheme="minorHAnsi"/>
          <w:sz w:val="22"/>
          <w:szCs w:val="22"/>
          <w:lang w:eastAsia="en-US" w:bidi="ar-SA"/>
        </w:rPr>
      </w:pPr>
    </w:p>
    <w:p w14:paraId="64E506AC" w14:textId="77777777" w:rsidR="00F10860" w:rsidRPr="00F10860" w:rsidRDefault="00F10860" w:rsidP="00B11751">
      <w:pPr>
        <w:widowControl/>
        <w:suppressAutoHyphens w:val="0"/>
        <w:spacing w:after="120"/>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Zgodnie z art. </w:t>
      </w:r>
      <w:r w:rsidR="00071669">
        <w:rPr>
          <w:rFonts w:asciiTheme="minorHAnsi" w:eastAsia="Times New Roman" w:hAnsiTheme="minorHAnsi" w:cstheme="minorHAnsi"/>
          <w:sz w:val="22"/>
          <w:szCs w:val="22"/>
          <w:lang w:eastAsia="en-US" w:bidi="ar-SA"/>
        </w:rPr>
        <w:t>225</w:t>
      </w:r>
      <w:r w:rsidRPr="00F10860">
        <w:rPr>
          <w:rFonts w:asciiTheme="minorHAnsi" w:eastAsia="Times New Roman" w:hAnsiTheme="minorHAnsi" w:cstheme="minorHAnsi"/>
          <w:sz w:val="22"/>
          <w:szCs w:val="22"/>
          <w:lang w:eastAsia="en-US" w:bidi="ar-SA"/>
        </w:rPr>
        <w:t xml:space="preserve"> ust. </w:t>
      </w:r>
      <w:r w:rsidR="00071669">
        <w:rPr>
          <w:rFonts w:asciiTheme="minorHAnsi" w:eastAsia="Times New Roman" w:hAnsiTheme="minorHAnsi" w:cstheme="minorHAnsi"/>
          <w:sz w:val="22"/>
          <w:szCs w:val="22"/>
          <w:lang w:eastAsia="en-US" w:bidi="ar-SA"/>
        </w:rPr>
        <w:t>2</w:t>
      </w:r>
      <w:r w:rsidRPr="00F10860">
        <w:rPr>
          <w:rFonts w:asciiTheme="minorHAnsi" w:eastAsia="Times New Roman" w:hAnsiTheme="minorHAnsi" w:cstheme="minorHAnsi"/>
          <w:sz w:val="22"/>
          <w:szCs w:val="22"/>
          <w:lang w:eastAsia="en-US" w:bidi="ar-SA"/>
        </w:rPr>
        <w:t xml:space="preserve"> ustawy Prawo zamówień publicznych informuję, że wybór złożonej przeze mnie oferty (zaznaczyć właściwy kwadrat)</w:t>
      </w:r>
      <w:r>
        <w:rPr>
          <w:rFonts w:asciiTheme="minorHAnsi" w:eastAsia="Times New Roman" w:hAnsiTheme="minorHAnsi" w:cstheme="minorHAnsi"/>
          <w:sz w:val="22"/>
          <w:szCs w:val="22"/>
          <w:lang w:eastAsia="en-US" w:bidi="ar-SA"/>
        </w:rPr>
        <w:t>:</w:t>
      </w:r>
    </w:p>
    <w:p w14:paraId="413DE22E" w14:textId="77777777" w:rsidR="00F10860" w:rsidRPr="00F10860" w:rsidRDefault="00F10860" w:rsidP="00F10860">
      <w:pPr>
        <w:pStyle w:val="Akapitzlist"/>
        <w:widowControl/>
        <w:numPr>
          <w:ilvl w:val="0"/>
          <w:numId w:val="4"/>
        </w:numPr>
        <w:suppressAutoHyphens w:val="0"/>
        <w:spacing w:after="120" w:line="276" w:lineRule="auto"/>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nie będzie prowadzić do powstania u Zamawiającego obowiązku podatkowego.</w:t>
      </w:r>
    </w:p>
    <w:p w14:paraId="46036592" w14:textId="64E8D655" w:rsidR="00432EF9" w:rsidRPr="000D4D00" w:rsidRDefault="00F10860" w:rsidP="00A1470E">
      <w:pPr>
        <w:pStyle w:val="Akapitzlist"/>
        <w:widowControl/>
        <w:numPr>
          <w:ilvl w:val="0"/>
          <w:numId w:val="4"/>
        </w:numPr>
        <w:suppressAutoHyphens w:val="0"/>
        <w:spacing w:after="120" w:line="276" w:lineRule="auto"/>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 będzie prowadzić do powstania u Zamawiającego obowiązku podatkowego.</w:t>
      </w:r>
    </w:p>
    <w:p w14:paraId="667F7011" w14:textId="1B9F36BB" w:rsidR="00207F28" w:rsidRDefault="00F10860" w:rsidP="00A1470E">
      <w:pPr>
        <w:widowControl/>
        <w:suppressAutoHyphens w:val="0"/>
        <w:spacing w:after="120"/>
        <w:jc w:val="both"/>
        <w:rPr>
          <w:rFonts w:asciiTheme="minorHAnsi" w:eastAsia="Times New Roman" w:hAnsiTheme="minorHAnsi" w:cstheme="minorHAnsi"/>
          <w:bCs/>
          <w:i/>
          <w:iCs/>
          <w:sz w:val="22"/>
          <w:szCs w:val="22"/>
          <w:lang w:bidi="ar-SA"/>
        </w:rPr>
      </w:pPr>
      <w:r w:rsidRPr="00F10860">
        <w:rPr>
          <w:rFonts w:asciiTheme="minorHAnsi" w:eastAsia="Times New Roman" w:hAnsiTheme="minorHAnsi" w:cstheme="minorHAnsi"/>
          <w:b/>
          <w:i/>
          <w:iCs/>
          <w:color w:val="FF0000"/>
          <w:sz w:val="22"/>
          <w:szCs w:val="22"/>
          <w:lang w:bidi="ar-SA"/>
        </w:rPr>
        <w:t>UWAGA:</w:t>
      </w:r>
      <w:r w:rsidRPr="00F10860">
        <w:rPr>
          <w:rFonts w:asciiTheme="minorHAnsi" w:eastAsia="Times New Roman" w:hAnsiTheme="minorHAnsi" w:cstheme="minorHAnsi"/>
          <w:bCs/>
          <w:i/>
          <w:iCs/>
          <w:sz w:val="22"/>
          <w:szCs w:val="22"/>
          <w:lang w:bidi="ar-SA"/>
        </w:rPr>
        <w:t xml:space="preserve"> w przypadku zaznaczenia powyższego pola należy wskazać nazwę (rodzaj) towaru lub usługi, których dostawa lub świadczenie będzie prowadzić do powstania obowiązku podatkowego u Zamawiającego i jego/jej wartość bez kwoty podatku VAT</w:t>
      </w:r>
      <w:r>
        <w:rPr>
          <w:rFonts w:asciiTheme="minorHAnsi" w:eastAsia="Times New Roman" w:hAnsiTheme="minorHAnsi" w:cstheme="minorHAnsi"/>
          <w:bCs/>
          <w:i/>
          <w:iCs/>
          <w:sz w:val="22"/>
          <w:szCs w:val="22"/>
          <w:lang w:bidi="ar-SA"/>
        </w:rPr>
        <w:t>.</w:t>
      </w:r>
    </w:p>
    <w:tbl>
      <w:tblPr>
        <w:tblStyle w:val="Tabela-Siatka"/>
        <w:tblW w:w="0" w:type="auto"/>
        <w:jc w:val="center"/>
        <w:tblLook w:val="04A0" w:firstRow="1" w:lastRow="0" w:firstColumn="1" w:lastColumn="0" w:noHBand="0" w:noVBand="1"/>
      </w:tblPr>
      <w:tblGrid>
        <w:gridCol w:w="413"/>
        <w:gridCol w:w="4657"/>
        <w:gridCol w:w="3543"/>
      </w:tblGrid>
      <w:tr w:rsidR="00F10860" w:rsidRPr="00F10860" w14:paraId="4A69F018" w14:textId="77777777" w:rsidTr="00F10860">
        <w:trPr>
          <w:jc w:val="center"/>
        </w:trPr>
        <w:tc>
          <w:tcPr>
            <w:tcW w:w="0" w:type="auto"/>
            <w:vAlign w:val="center"/>
          </w:tcPr>
          <w:p w14:paraId="5A31D5FC" w14:textId="77777777" w:rsidR="00F10860" w:rsidRPr="00B11751" w:rsidRDefault="00F10860" w:rsidP="00F10860">
            <w:pPr>
              <w:widowControl/>
              <w:suppressAutoHyphens w:val="0"/>
              <w:jc w:val="center"/>
              <w:rPr>
                <w:rFonts w:ascii="Arial Narrow" w:eastAsia="Times New Roman" w:hAnsi="Arial Narrow" w:cstheme="minorHAnsi"/>
                <w:b/>
                <w:sz w:val="16"/>
                <w:szCs w:val="16"/>
                <w:lang w:bidi="ar-SA"/>
              </w:rPr>
            </w:pPr>
            <w:r w:rsidRPr="00B11751">
              <w:rPr>
                <w:rFonts w:ascii="Arial Narrow" w:eastAsia="Times New Roman" w:hAnsi="Arial Narrow" w:cstheme="minorHAnsi"/>
                <w:b/>
                <w:sz w:val="16"/>
                <w:szCs w:val="16"/>
                <w:lang w:bidi="ar-SA"/>
              </w:rPr>
              <w:t>Lp.</w:t>
            </w:r>
          </w:p>
        </w:tc>
        <w:tc>
          <w:tcPr>
            <w:tcW w:w="4657" w:type="dxa"/>
            <w:vAlign w:val="center"/>
          </w:tcPr>
          <w:p w14:paraId="44EB01D5"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Nazwa towaru /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których dostawa</w:t>
            </w:r>
            <w:r w:rsidR="00071669">
              <w:rPr>
                <w:rFonts w:ascii="Arial Narrow" w:eastAsia="Times New Roman" w:hAnsi="Arial Narrow" w:cstheme="minorHAnsi"/>
                <w:b/>
                <w:sz w:val="16"/>
                <w:szCs w:val="16"/>
                <w:lang w:bidi="ar-SA"/>
              </w:rPr>
              <w:t xml:space="preserve"> </w:t>
            </w:r>
            <w:r w:rsidRPr="00F10860">
              <w:rPr>
                <w:rFonts w:ascii="Arial Narrow" w:eastAsia="Times New Roman" w:hAnsi="Arial Narrow" w:cstheme="minorHAnsi"/>
                <w:b/>
                <w:sz w:val="16"/>
                <w:szCs w:val="16"/>
                <w:lang w:bidi="ar-SA"/>
              </w:rPr>
              <w:t>lub</w:t>
            </w:r>
          </w:p>
          <w:p w14:paraId="06B227B1"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świadczenie będzie prowadzić do powstania</w:t>
            </w:r>
          </w:p>
          <w:p w14:paraId="7BA96692"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obowiązku podatkowego u Zamawiającego</w:t>
            </w:r>
          </w:p>
        </w:tc>
        <w:tc>
          <w:tcPr>
            <w:tcW w:w="3543" w:type="dxa"/>
            <w:vAlign w:val="center"/>
          </w:tcPr>
          <w:p w14:paraId="2CD0F4DD"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Wartość towaru/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bez</w:t>
            </w:r>
          </w:p>
          <w:p w14:paraId="674E85A5"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kwoty podatku VAT</w:t>
            </w:r>
          </w:p>
        </w:tc>
      </w:tr>
      <w:tr w:rsidR="00F10860" w:rsidRPr="00F10860" w14:paraId="21B396B3" w14:textId="77777777" w:rsidTr="00F10860">
        <w:trPr>
          <w:jc w:val="center"/>
        </w:trPr>
        <w:tc>
          <w:tcPr>
            <w:tcW w:w="0" w:type="auto"/>
          </w:tcPr>
          <w:p w14:paraId="5D2CAACC"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1.</w:t>
            </w:r>
          </w:p>
        </w:tc>
        <w:tc>
          <w:tcPr>
            <w:tcW w:w="4657" w:type="dxa"/>
          </w:tcPr>
          <w:p w14:paraId="15A14B66"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67D6421F"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33FFFD25" w14:textId="77777777" w:rsidTr="00F10860">
        <w:trPr>
          <w:jc w:val="center"/>
        </w:trPr>
        <w:tc>
          <w:tcPr>
            <w:tcW w:w="0" w:type="auto"/>
          </w:tcPr>
          <w:p w14:paraId="01A9190A"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2.</w:t>
            </w:r>
          </w:p>
        </w:tc>
        <w:tc>
          <w:tcPr>
            <w:tcW w:w="4657" w:type="dxa"/>
          </w:tcPr>
          <w:p w14:paraId="4F323719"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5478A933"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5B9C073E" w14:textId="77777777" w:rsidTr="00F10860">
        <w:trPr>
          <w:jc w:val="center"/>
        </w:trPr>
        <w:tc>
          <w:tcPr>
            <w:tcW w:w="0" w:type="auto"/>
          </w:tcPr>
          <w:p w14:paraId="7E9F3254"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w:t>
            </w:r>
          </w:p>
        </w:tc>
        <w:tc>
          <w:tcPr>
            <w:tcW w:w="4657" w:type="dxa"/>
          </w:tcPr>
          <w:p w14:paraId="3C5AC211"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00D3E244"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bl>
    <w:p w14:paraId="0BCECCBD" w14:textId="77777777" w:rsidR="00F10860" w:rsidRPr="00F10860" w:rsidRDefault="00F10860" w:rsidP="00F10860">
      <w:pPr>
        <w:widowControl/>
        <w:suppressAutoHyphens w:val="0"/>
        <w:jc w:val="both"/>
        <w:rPr>
          <w:rFonts w:asciiTheme="minorHAnsi" w:eastAsia="Times New Roman" w:hAnsiTheme="minorHAnsi" w:cstheme="minorHAnsi"/>
          <w:bCs/>
          <w:sz w:val="22"/>
          <w:szCs w:val="22"/>
          <w:lang w:bidi="ar-SA"/>
        </w:rPr>
      </w:pPr>
    </w:p>
    <w:p w14:paraId="17912D3A" w14:textId="77777777" w:rsidR="00F10860" w:rsidRPr="00071669" w:rsidRDefault="00F10860" w:rsidP="00F10860">
      <w:pPr>
        <w:widowControl/>
        <w:suppressAutoHyphens w:val="0"/>
        <w:jc w:val="both"/>
        <w:rPr>
          <w:rFonts w:asciiTheme="minorHAnsi" w:eastAsia="Times New Roman" w:hAnsiTheme="minorHAnsi" w:cstheme="minorHAnsi"/>
          <w:bCs/>
          <w:i/>
          <w:iCs/>
          <w:sz w:val="18"/>
          <w:szCs w:val="18"/>
          <w:u w:val="single"/>
          <w:lang w:bidi="ar-SA"/>
        </w:rPr>
      </w:pPr>
      <w:r w:rsidRPr="00F10860">
        <w:rPr>
          <w:rFonts w:asciiTheme="minorHAnsi" w:eastAsia="Times New Roman" w:hAnsiTheme="minorHAnsi" w:cstheme="minorHAnsi"/>
          <w:b/>
          <w:i/>
          <w:iCs/>
          <w:color w:val="FF0000"/>
          <w:sz w:val="18"/>
          <w:szCs w:val="18"/>
          <w:lang w:bidi="ar-SA"/>
        </w:rPr>
        <w:t>Uwaga!</w:t>
      </w:r>
      <w:r w:rsidRPr="00F10860">
        <w:rPr>
          <w:rFonts w:asciiTheme="minorHAnsi" w:eastAsia="Times New Roman" w:hAnsiTheme="minorHAnsi" w:cstheme="minorHAnsi"/>
          <w:bCs/>
          <w:i/>
          <w:iCs/>
          <w:sz w:val="18"/>
          <w:szCs w:val="18"/>
          <w:lang w:bidi="ar-SA"/>
        </w:rPr>
        <w:t xml:space="preserve"> niezaznaczenie przez Wykonawcę powyższej informacji i nie wypełnienie tabeli </w:t>
      </w:r>
      <w:r w:rsidRPr="00071669">
        <w:rPr>
          <w:rFonts w:asciiTheme="minorHAnsi" w:eastAsia="Times New Roman" w:hAnsiTheme="minorHAnsi" w:cstheme="minorHAnsi"/>
          <w:bCs/>
          <w:i/>
          <w:iCs/>
          <w:sz w:val="18"/>
          <w:szCs w:val="18"/>
          <w:u w:val="single"/>
          <w:lang w:bidi="ar-SA"/>
        </w:rPr>
        <w:t>rozumiane będzie przez Zamawiającego, jako informacja o tym, że wybór oferty wykonawcy nie będzie prowadzić do powstania u Zamawiającego obowiązku podatkowego.</w:t>
      </w:r>
    </w:p>
    <w:p w14:paraId="3780D73F" w14:textId="77777777" w:rsidR="00207F28" w:rsidRDefault="00C04A06" w:rsidP="007E4908">
      <w:pPr>
        <w:widowControl/>
        <w:suppressAutoHyphens w:val="0"/>
        <w:jc w:val="center"/>
        <w:rPr>
          <w:rFonts w:asciiTheme="minorHAnsi" w:eastAsia="Times New Roman" w:hAnsiTheme="minorHAnsi" w:cstheme="minorHAnsi"/>
          <w:b/>
          <w:sz w:val="22"/>
          <w:szCs w:val="22"/>
          <w:u w:val="single"/>
          <w:lang w:bidi="ar-SA"/>
        </w:rPr>
      </w:pPr>
      <w:r>
        <w:rPr>
          <w:rFonts w:asciiTheme="minorHAnsi" w:eastAsia="Times New Roman" w:hAnsiTheme="minorHAnsi" w:cstheme="minorHAnsi"/>
          <w:b/>
          <w:sz w:val="22"/>
          <w:szCs w:val="22"/>
          <w:u w:val="single"/>
          <w:lang w:bidi="ar-SA"/>
        </w:rPr>
        <w:t xml:space="preserve"> </w:t>
      </w:r>
    </w:p>
    <w:p w14:paraId="64CE692C" w14:textId="77777777" w:rsidR="00F67002" w:rsidRDefault="00F67002" w:rsidP="007E4908">
      <w:pPr>
        <w:widowControl/>
        <w:suppressAutoHyphens w:val="0"/>
        <w:jc w:val="center"/>
        <w:rPr>
          <w:rFonts w:asciiTheme="minorHAnsi" w:eastAsia="Times New Roman" w:hAnsiTheme="minorHAnsi" w:cstheme="minorHAnsi"/>
          <w:b/>
          <w:sz w:val="22"/>
          <w:szCs w:val="22"/>
          <w:u w:val="single"/>
          <w:lang w:bidi="ar-SA"/>
        </w:rPr>
      </w:pPr>
    </w:p>
    <w:p w14:paraId="5DA59C4B" w14:textId="77777777" w:rsidR="00C50ACB" w:rsidRPr="00F51FCF" w:rsidRDefault="00C50ACB" w:rsidP="00C50ACB">
      <w:pPr>
        <w:widowControl/>
        <w:suppressAutoHyphens w:val="0"/>
        <w:jc w:val="center"/>
        <w:rPr>
          <w:rFonts w:asciiTheme="minorHAnsi" w:eastAsia="Times New Roman" w:hAnsiTheme="minorHAnsi" w:cstheme="minorHAnsi"/>
          <w:b/>
          <w:sz w:val="22"/>
          <w:szCs w:val="22"/>
          <w:u w:val="single"/>
          <w:lang w:bidi="ar-SA"/>
        </w:rPr>
      </w:pPr>
      <w:r w:rsidRPr="00F51FCF">
        <w:rPr>
          <w:rFonts w:asciiTheme="minorHAnsi" w:eastAsia="Times New Roman" w:hAnsiTheme="minorHAnsi" w:cstheme="minorHAnsi"/>
          <w:b/>
          <w:sz w:val="22"/>
          <w:szCs w:val="22"/>
          <w:u w:val="single"/>
          <w:lang w:bidi="ar-SA"/>
        </w:rPr>
        <w:t>POZACENOWE KRYTERIA OCENY OFERTY:</w:t>
      </w:r>
    </w:p>
    <w:p w14:paraId="3569C4E2" w14:textId="3D768503" w:rsidR="001E49DB" w:rsidRPr="00BC4C85" w:rsidRDefault="00A866C7" w:rsidP="001E49DB">
      <w:pPr>
        <w:widowControl/>
        <w:suppressAutoHyphens w:val="0"/>
        <w:spacing w:after="120"/>
        <w:jc w:val="both"/>
        <w:rPr>
          <w:rFonts w:asciiTheme="minorHAnsi" w:eastAsia="Arial" w:hAnsiTheme="minorHAnsi" w:cstheme="minorHAnsi"/>
          <w:b/>
          <w:bCs/>
          <w:sz w:val="22"/>
          <w:szCs w:val="22"/>
          <w:lang w:bidi="ar-SA"/>
        </w:rPr>
      </w:pPr>
      <w:r w:rsidRPr="00BC4C85">
        <w:rPr>
          <w:rFonts w:asciiTheme="minorHAnsi" w:eastAsia="Arial" w:hAnsiTheme="minorHAnsi" w:cstheme="minorHAnsi"/>
          <w:b/>
          <w:bCs/>
          <w:lang w:bidi="ar-SA"/>
        </w:rPr>
        <w:t>2.</w:t>
      </w:r>
      <w:r w:rsidRPr="00BC4C85">
        <w:rPr>
          <w:rFonts w:eastAsia="Times New Roman" w:cs="Times New Roman"/>
          <w:b/>
          <w:bCs/>
          <w:sz w:val="20"/>
          <w:szCs w:val="20"/>
          <w:lang w:bidi="ar-SA"/>
        </w:rPr>
        <w:t xml:space="preserve"> </w:t>
      </w:r>
      <w:r w:rsidR="001E49DB" w:rsidRPr="00BC4C85">
        <w:rPr>
          <w:rFonts w:asciiTheme="minorHAnsi" w:eastAsia="Arial" w:hAnsiTheme="minorHAnsi" w:cstheme="minorHAnsi"/>
          <w:b/>
          <w:bCs/>
          <w:sz w:val="22"/>
          <w:szCs w:val="22"/>
          <w:lang w:bidi="ar-SA"/>
        </w:rPr>
        <w:t xml:space="preserve">Okres </w:t>
      </w:r>
      <w:r w:rsidR="001E49DB">
        <w:rPr>
          <w:rFonts w:asciiTheme="minorHAnsi" w:eastAsia="Arial" w:hAnsiTheme="minorHAnsi" w:cstheme="minorHAnsi"/>
          <w:b/>
          <w:bCs/>
          <w:sz w:val="22"/>
          <w:szCs w:val="22"/>
          <w:lang w:bidi="ar-SA"/>
        </w:rPr>
        <w:t xml:space="preserve">dodatkowo udzielonej </w:t>
      </w:r>
      <w:r w:rsidR="001E49DB" w:rsidRPr="00BC4C85">
        <w:rPr>
          <w:rFonts w:asciiTheme="minorHAnsi" w:eastAsia="Arial" w:hAnsiTheme="minorHAnsi" w:cstheme="minorHAnsi"/>
          <w:b/>
          <w:bCs/>
          <w:sz w:val="22"/>
          <w:szCs w:val="22"/>
          <w:lang w:bidi="ar-SA"/>
        </w:rPr>
        <w:t>gwarancji jakości i rękojmi za wady</w:t>
      </w:r>
      <w:r w:rsidR="001E49DB">
        <w:rPr>
          <w:rFonts w:asciiTheme="minorHAnsi" w:eastAsia="Arial" w:hAnsiTheme="minorHAnsi" w:cstheme="minorHAnsi"/>
          <w:b/>
          <w:bCs/>
          <w:sz w:val="22"/>
          <w:szCs w:val="22"/>
          <w:lang w:bidi="ar-SA"/>
        </w:rPr>
        <w:t xml:space="preserve"> na </w:t>
      </w:r>
      <w:bookmarkStart w:id="2" w:name="_Hlk147408767"/>
      <w:r w:rsidR="001E7D8D">
        <w:rPr>
          <w:rFonts w:asciiTheme="minorHAnsi" w:eastAsia="Arial" w:hAnsiTheme="minorHAnsi" w:cstheme="minorHAnsi"/>
          <w:b/>
          <w:bCs/>
          <w:sz w:val="22"/>
          <w:szCs w:val="22"/>
          <w:lang w:bidi="ar-SA"/>
        </w:rPr>
        <w:t>komputery stacjonarne i monitory</w:t>
      </w:r>
      <w:bookmarkEnd w:id="2"/>
      <w:r w:rsidR="001E49DB">
        <w:rPr>
          <w:rFonts w:asciiTheme="minorHAnsi" w:eastAsia="Arial" w:hAnsiTheme="minorHAnsi" w:cstheme="minorHAnsi"/>
          <w:b/>
          <w:bCs/>
          <w:sz w:val="22"/>
          <w:szCs w:val="22"/>
          <w:lang w:bidi="ar-SA"/>
        </w:rPr>
        <w:t xml:space="preserve"> – G:</w:t>
      </w:r>
    </w:p>
    <w:p w14:paraId="35B2F190" w14:textId="767B80D7" w:rsidR="001E49DB" w:rsidRPr="00BC4C85" w:rsidRDefault="001E49DB" w:rsidP="001E49DB">
      <w:pPr>
        <w:suppressAutoHyphens w:val="0"/>
        <w:jc w:val="both"/>
        <w:rPr>
          <w:rFonts w:asciiTheme="minorHAnsi" w:eastAsia="Times New Roman" w:hAnsiTheme="minorHAnsi" w:cstheme="minorHAnsi"/>
          <w:sz w:val="22"/>
          <w:szCs w:val="22"/>
          <w:lang w:bidi="ar-SA"/>
        </w:rPr>
      </w:pPr>
      <w:r w:rsidRPr="00BC4C85">
        <w:rPr>
          <w:rFonts w:asciiTheme="minorHAnsi" w:eastAsia="Arial" w:hAnsiTheme="minorHAnsi" w:cstheme="minorHAnsi"/>
          <w:sz w:val="22"/>
          <w:szCs w:val="22"/>
          <w:lang w:bidi="ar-SA"/>
        </w:rPr>
        <w:t xml:space="preserve">W przypadku wybrania mojej oferty </w:t>
      </w:r>
      <w:r w:rsidRPr="00BC4C85">
        <w:rPr>
          <w:rFonts w:asciiTheme="minorHAnsi" w:eastAsia="Times New Roman" w:hAnsiTheme="minorHAnsi" w:cstheme="minorHAnsi"/>
          <w:b/>
          <w:bCs/>
          <w:sz w:val="22"/>
          <w:szCs w:val="22"/>
          <w:u w:val="single"/>
          <w:lang w:bidi="ar-SA"/>
        </w:rPr>
        <w:t>Oświadczam(y), że zobowiązuję(</w:t>
      </w:r>
      <w:proofErr w:type="spellStart"/>
      <w:r w:rsidRPr="00BC4C85">
        <w:rPr>
          <w:rFonts w:asciiTheme="minorHAnsi" w:eastAsia="Times New Roman" w:hAnsiTheme="minorHAnsi" w:cstheme="minorHAnsi"/>
          <w:b/>
          <w:bCs/>
          <w:sz w:val="22"/>
          <w:szCs w:val="22"/>
          <w:u w:val="single"/>
          <w:lang w:bidi="ar-SA"/>
        </w:rPr>
        <w:t>emy</w:t>
      </w:r>
      <w:proofErr w:type="spellEnd"/>
      <w:r w:rsidRPr="00BC4C85">
        <w:rPr>
          <w:rFonts w:asciiTheme="minorHAnsi" w:eastAsia="Times New Roman" w:hAnsiTheme="minorHAnsi" w:cstheme="minorHAnsi"/>
          <w:b/>
          <w:bCs/>
          <w:sz w:val="22"/>
          <w:szCs w:val="22"/>
          <w:u w:val="single"/>
          <w:lang w:bidi="ar-SA"/>
        </w:rPr>
        <w:t xml:space="preserve">) się do </w:t>
      </w:r>
      <w:r>
        <w:rPr>
          <w:rFonts w:asciiTheme="minorHAnsi" w:eastAsia="Times New Roman" w:hAnsiTheme="minorHAnsi" w:cstheme="minorHAnsi"/>
          <w:b/>
          <w:bCs/>
          <w:sz w:val="22"/>
          <w:szCs w:val="22"/>
          <w:u w:val="single"/>
          <w:lang w:bidi="ar-SA"/>
        </w:rPr>
        <w:t xml:space="preserve">udzielenia dodatkowego </w:t>
      </w:r>
      <w:r w:rsidRPr="00BC4C85">
        <w:rPr>
          <w:rFonts w:asciiTheme="minorHAnsi" w:eastAsia="Times New Roman" w:hAnsiTheme="minorHAnsi" w:cstheme="minorHAnsi"/>
          <w:b/>
          <w:bCs/>
          <w:sz w:val="22"/>
          <w:szCs w:val="22"/>
          <w:u w:val="single"/>
          <w:lang w:bidi="ar-SA"/>
        </w:rPr>
        <w:t>okresu gwarancji</w:t>
      </w:r>
      <w:r>
        <w:rPr>
          <w:rFonts w:asciiTheme="minorHAnsi" w:eastAsia="Times New Roman" w:hAnsiTheme="minorHAnsi" w:cstheme="minorHAnsi"/>
          <w:b/>
          <w:bCs/>
          <w:sz w:val="22"/>
          <w:szCs w:val="22"/>
          <w:u w:val="single"/>
          <w:lang w:bidi="ar-SA"/>
        </w:rPr>
        <w:t xml:space="preserve"> jakości </w:t>
      </w:r>
      <w:r w:rsidRPr="00BC4C85">
        <w:rPr>
          <w:rFonts w:asciiTheme="minorHAnsi" w:eastAsia="Times New Roman" w:hAnsiTheme="minorHAnsi" w:cstheme="minorHAnsi"/>
          <w:b/>
          <w:bCs/>
          <w:sz w:val="22"/>
          <w:szCs w:val="22"/>
          <w:u w:val="single"/>
          <w:lang w:bidi="ar-SA"/>
        </w:rPr>
        <w:t>i rękojmi</w:t>
      </w:r>
      <w:r>
        <w:rPr>
          <w:rFonts w:asciiTheme="minorHAnsi" w:eastAsia="Times New Roman" w:hAnsiTheme="minorHAnsi" w:cstheme="minorHAnsi"/>
          <w:sz w:val="22"/>
          <w:szCs w:val="22"/>
          <w:lang w:bidi="ar-SA"/>
        </w:rPr>
        <w:t xml:space="preserve"> </w:t>
      </w:r>
      <w:r w:rsidRPr="004861B3">
        <w:rPr>
          <w:rFonts w:asciiTheme="minorHAnsi" w:eastAsia="Times New Roman" w:hAnsiTheme="minorHAnsi" w:cstheme="minorHAnsi"/>
          <w:b/>
          <w:sz w:val="22"/>
          <w:szCs w:val="22"/>
          <w:u w:val="single"/>
          <w:lang w:bidi="ar-SA"/>
        </w:rPr>
        <w:t xml:space="preserve">za </w:t>
      </w:r>
      <w:r w:rsidRPr="001E7D8D">
        <w:rPr>
          <w:rFonts w:asciiTheme="minorHAnsi" w:eastAsia="Times New Roman" w:hAnsiTheme="minorHAnsi" w:cstheme="minorHAnsi"/>
          <w:b/>
          <w:sz w:val="22"/>
          <w:szCs w:val="22"/>
          <w:u w:val="single"/>
          <w:lang w:bidi="ar-SA"/>
        </w:rPr>
        <w:t>wady</w:t>
      </w:r>
      <w:r w:rsidR="001E7D8D" w:rsidRPr="001E7D8D">
        <w:rPr>
          <w:rFonts w:asciiTheme="minorHAnsi" w:eastAsia="Arial" w:hAnsiTheme="minorHAnsi" w:cstheme="minorHAnsi"/>
          <w:b/>
          <w:bCs/>
          <w:sz w:val="22"/>
          <w:szCs w:val="22"/>
          <w:u w:val="single"/>
          <w:lang w:bidi="ar-SA"/>
        </w:rPr>
        <w:t xml:space="preserve"> na komputery stacjonarne i monitory</w:t>
      </w:r>
      <w:r w:rsidRPr="004861B3">
        <w:rPr>
          <w:rFonts w:asciiTheme="minorHAnsi" w:eastAsia="Times New Roman" w:hAnsiTheme="minorHAnsi" w:cstheme="minorHAnsi"/>
          <w:b/>
          <w:sz w:val="22"/>
          <w:szCs w:val="22"/>
          <w:u w:val="single"/>
          <w:lang w:bidi="ar-SA"/>
        </w:rPr>
        <w:t xml:space="preserve"> </w:t>
      </w:r>
      <w:r w:rsidRPr="00BC4C85">
        <w:rPr>
          <w:rFonts w:asciiTheme="minorHAnsi" w:eastAsia="Times New Roman" w:hAnsiTheme="minorHAnsi" w:cstheme="minorHAnsi"/>
          <w:sz w:val="22"/>
          <w:szCs w:val="22"/>
          <w:lang w:bidi="ar-SA"/>
        </w:rPr>
        <w:t xml:space="preserve">ponad wymagany przez Zamawiającego </w:t>
      </w:r>
      <w:r w:rsidRPr="008C1D1F">
        <w:rPr>
          <w:rFonts w:asciiTheme="minorHAnsi" w:eastAsia="Times New Roman" w:hAnsiTheme="minorHAnsi" w:cstheme="minorHAnsi"/>
          <w:sz w:val="22"/>
          <w:szCs w:val="22"/>
          <w:u w:val="single"/>
          <w:lang w:bidi="ar-SA"/>
        </w:rPr>
        <w:t xml:space="preserve">minimalny </w:t>
      </w:r>
      <w:r>
        <w:rPr>
          <w:rFonts w:asciiTheme="minorHAnsi" w:eastAsia="Times New Roman" w:hAnsiTheme="minorHAnsi" w:cstheme="minorHAnsi"/>
          <w:sz w:val="22"/>
          <w:szCs w:val="22"/>
          <w:u w:val="single"/>
          <w:lang w:bidi="ar-SA"/>
        </w:rPr>
        <w:t xml:space="preserve">okres </w:t>
      </w:r>
      <w:r w:rsidR="00C84297">
        <w:rPr>
          <w:rFonts w:asciiTheme="minorHAnsi" w:eastAsia="Times New Roman" w:hAnsiTheme="minorHAnsi" w:cstheme="minorHAnsi"/>
          <w:sz w:val="22"/>
          <w:szCs w:val="22"/>
          <w:u w:val="single"/>
          <w:lang w:bidi="ar-SA"/>
        </w:rPr>
        <w:t>36</w:t>
      </w:r>
      <w:r w:rsidRPr="00BC4C85">
        <w:rPr>
          <w:rFonts w:asciiTheme="minorHAnsi" w:eastAsia="Times New Roman" w:hAnsiTheme="minorHAnsi" w:cstheme="minorHAnsi"/>
          <w:sz w:val="22"/>
          <w:szCs w:val="22"/>
          <w:u w:val="single"/>
          <w:lang w:bidi="ar-SA"/>
        </w:rPr>
        <w:t xml:space="preserve"> miesięcy</w:t>
      </w:r>
      <w:r w:rsidRPr="00BC4C85">
        <w:rPr>
          <w:rFonts w:asciiTheme="minorHAnsi" w:eastAsia="Times New Roman" w:hAnsiTheme="minorHAnsi" w:cstheme="minorHAnsi"/>
          <w:sz w:val="22"/>
          <w:szCs w:val="22"/>
          <w:lang w:bidi="ar-SA"/>
        </w:rPr>
        <w:t xml:space="preserve"> </w:t>
      </w:r>
      <w:r w:rsidRPr="00737AFC">
        <w:rPr>
          <w:rFonts w:asciiTheme="minorHAnsi" w:eastAsia="Times New Roman" w:hAnsiTheme="minorHAnsi" w:cstheme="minorHAnsi"/>
          <w:sz w:val="22"/>
          <w:szCs w:val="22"/>
          <w:lang w:bidi="ar-SA"/>
        </w:rPr>
        <w:t xml:space="preserve">od dnia </w:t>
      </w:r>
      <w:r>
        <w:rPr>
          <w:rFonts w:asciiTheme="minorHAnsi" w:eastAsia="Times New Roman" w:hAnsiTheme="minorHAnsi" w:cstheme="minorHAnsi"/>
          <w:sz w:val="22"/>
          <w:szCs w:val="22"/>
          <w:lang w:bidi="ar-SA"/>
        </w:rPr>
        <w:t>odbioru</w:t>
      </w:r>
      <w:r w:rsidRPr="00737AFC">
        <w:rPr>
          <w:rFonts w:asciiTheme="minorHAnsi" w:eastAsia="Times New Roman" w:hAnsiTheme="minorHAnsi" w:cstheme="minorHAnsi"/>
          <w:sz w:val="22"/>
          <w:szCs w:val="22"/>
          <w:lang w:bidi="ar-SA"/>
        </w:rPr>
        <w:t xml:space="preserve"> przez Zamawiającego przedmiotu umowy/zamówienia i podpisania Protokołu Odbioru Końcowego Przedmiotu Zamówienia </w:t>
      </w:r>
      <w:r w:rsidRPr="00BC4C85">
        <w:rPr>
          <w:rFonts w:asciiTheme="minorHAnsi" w:eastAsia="Times New Roman" w:hAnsiTheme="minorHAnsi" w:cstheme="minorHAnsi"/>
          <w:b/>
          <w:bCs/>
          <w:sz w:val="22"/>
          <w:szCs w:val="22"/>
          <w:u w:val="single"/>
          <w:lang w:bidi="ar-SA"/>
        </w:rPr>
        <w:t>o:</w:t>
      </w:r>
    </w:p>
    <w:p w14:paraId="2CE9E486"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24</w:t>
      </w:r>
      <w:r>
        <w:rPr>
          <w:rFonts w:ascii="Arial" w:eastAsia="Times New Roman" w:hAnsi="Arial" w:cs="Arial"/>
          <w:b/>
          <w:lang w:bidi="ar-SA"/>
        </w:rPr>
        <w:t xml:space="preserve"> miesi</w:t>
      </w:r>
      <w:r w:rsidR="00C84297">
        <w:rPr>
          <w:rFonts w:ascii="Arial" w:eastAsia="Times New Roman" w:hAnsi="Arial" w:cs="Arial"/>
          <w:b/>
          <w:lang w:bidi="ar-SA"/>
        </w:rPr>
        <w:t>ące</w:t>
      </w:r>
    </w:p>
    <w:p w14:paraId="23F0BFE6"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sidRPr="00BC4C85">
        <w:rPr>
          <w:rFonts w:ascii="Arial" w:eastAsia="Times New Roman" w:hAnsi="Arial" w:cs="Arial"/>
          <w:b/>
          <w:lang w:bidi="ar-SA"/>
        </w:rPr>
        <w:t xml:space="preserve">     </w:t>
      </w:r>
      <w:r w:rsidR="00C84297">
        <w:rPr>
          <w:rFonts w:ascii="Arial" w:eastAsia="Times New Roman" w:hAnsi="Arial" w:cs="Arial"/>
          <w:b/>
          <w:lang w:bidi="ar-SA"/>
        </w:rPr>
        <w:t>18</w:t>
      </w:r>
      <w:r w:rsidRPr="00BC4C85">
        <w:rPr>
          <w:rFonts w:ascii="Arial" w:eastAsia="Times New Roman" w:hAnsi="Arial" w:cs="Arial"/>
          <w:b/>
          <w:lang w:bidi="ar-SA"/>
        </w:rPr>
        <w:t xml:space="preserve"> miesięcy</w:t>
      </w:r>
    </w:p>
    <w:p w14:paraId="65FE9E83"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12</w:t>
      </w:r>
      <w:r w:rsidRPr="00BC4C85">
        <w:rPr>
          <w:rFonts w:ascii="Arial" w:eastAsia="Times New Roman" w:hAnsi="Arial" w:cs="Arial"/>
          <w:b/>
          <w:lang w:bidi="ar-SA"/>
        </w:rPr>
        <w:t xml:space="preserve"> miesięcy</w:t>
      </w:r>
    </w:p>
    <w:p w14:paraId="7413FE20" w14:textId="77777777" w:rsidR="001E49DB" w:rsidRPr="00F54D1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6</w:t>
      </w:r>
      <w:r w:rsidRPr="00BC4C85">
        <w:rPr>
          <w:rFonts w:ascii="Arial" w:eastAsia="Times New Roman" w:hAnsi="Arial" w:cs="Arial"/>
          <w:b/>
          <w:lang w:bidi="ar-SA"/>
        </w:rPr>
        <w:t xml:space="preserve"> miesięcy</w:t>
      </w:r>
    </w:p>
    <w:p w14:paraId="3E08F91A"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0</w:t>
      </w:r>
      <w:r w:rsidRPr="00BC4C85">
        <w:rPr>
          <w:rFonts w:ascii="Arial" w:eastAsia="Times New Roman" w:hAnsi="Arial" w:cs="Arial"/>
          <w:b/>
          <w:lang w:bidi="ar-SA"/>
        </w:rPr>
        <w:t xml:space="preserve"> miesięcy</w:t>
      </w:r>
    </w:p>
    <w:p w14:paraId="79492E70" w14:textId="77777777" w:rsidR="001E49DB" w:rsidRPr="00BC4C85" w:rsidRDefault="001E49DB" w:rsidP="001E49DB">
      <w:pPr>
        <w:tabs>
          <w:tab w:val="left" w:pos="851"/>
        </w:tabs>
        <w:suppressAutoHyphens w:val="0"/>
        <w:overflowPunct w:val="0"/>
        <w:jc w:val="both"/>
        <w:textAlignment w:val="baseline"/>
        <w:outlineLvl w:val="1"/>
        <w:rPr>
          <w:rFonts w:ascii="Arial" w:eastAsia="Times New Roman" w:hAnsi="Arial" w:cs="Times New Roman"/>
          <w:bCs/>
          <w:i/>
          <w:noProof/>
          <w:kern w:val="32"/>
          <w:sz w:val="12"/>
          <w:szCs w:val="12"/>
          <w:lang w:bidi="ar-SA"/>
        </w:rPr>
      </w:pPr>
    </w:p>
    <w:p w14:paraId="07877048" w14:textId="77777777" w:rsidR="001E49DB" w:rsidRPr="00BC4C85" w:rsidRDefault="001E49DB" w:rsidP="001E49DB">
      <w:pPr>
        <w:suppressAutoHyphens w:val="0"/>
        <w:spacing w:line="276" w:lineRule="auto"/>
        <w:jc w:val="both"/>
        <w:rPr>
          <w:rFonts w:asciiTheme="minorHAnsi" w:eastAsia="Times New Roman" w:hAnsiTheme="minorHAnsi" w:cstheme="minorHAnsi"/>
          <w:b/>
          <w:bCs/>
          <w:i/>
          <w:noProof/>
          <w:spacing w:val="-1"/>
          <w:sz w:val="22"/>
          <w:szCs w:val="22"/>
          <w:u w:val="single"/>
          <w:lang w:bidi="ar-SA"/>
        </w:rPr>
      </w:pPr>
      <w:r w:rsidRPr="004E32A0">
        <w:rPr>
          <w:rFonts w:asciiTheme="minorHAnsi" w:eastAsia="Times New Roman" w:hAnsiTheme="minorHAnsi" w:cstheme="minorHAnsi"/>
          <w:b/>
          <w:bCs/>
          <w:i/>
          <w:noProof/>
          <w:color w:val="FF0000"/>
          <w:spacing w:val="-1"/>
          <w:sz w:val="22"/>
          <w:szCs w:val="22"/>
          <w:u w:val="single"/>
          <w:lang w:bidi="ar-SA"/>
        </w:rPr>
        <w:t>Uwaga</w:t>
      </w:r>
      <w:r w:rsidRPr="00BC4C85">
        <w:rPr>
          <w:rFonts w:asciiTheme="minorHAnsi" w:eastAsia="Times New Roman" w:hAnsiTheme="minorHAnsi" w:cstheme="minorHAnsi"/>
          <w:b/>
          <w:bCs/>
          <w:i/>
          <w:noProof/>
          <w:spacing w:val="-1"/>
          <w:sz w:val="22"/>
          <w:szCs w:val="22"/>
          <w:u w:val="single"/>
          <w:lang w:bidi="ar-SA"/>
        </w:rPr>
        <w:t>:</w:t>
      </w:r>
    </w:p>
    <w:p w14:paraId="71EB3BB7" w14:textId="7CA3EC16" w:rsidR="001E49DB" w:rsidRPr="00F27736" w:rsidRDefault="001E49DB" w:rsidP="001E49DB">
      <w:pPr>
        <w:suppressAutoHyphens w:val="0"/>
        <w:jc w:val="both"/>
        <w:rPr>
          <w:rFonts w:asciiTheme="minorHAnsi" w:eastAsia="Times New Roman" w:hAnsiTheme="minorHAnsi" w:cstheme="minorHAnsi"/>
          <w:bCs/>
          <w:i/>
          <w:noProof/>
          <w:spacing w:val="-1"/>
          <w:sz w:val="22"/>
          <w:szCs w:val="22"/>
          <w:lang w:bidi="ar-SA"/>
        </w:rPr>
      </w:pPr>
      <w:r w:rsidRPr="00F27736">
        <w:rPr>
          <w:rFonts w:asciiTheme="minorHAnsi" w:eastAsia="Times New Roman" w:hAnsiTheme="minorHAnsi" w:cstheme="minorHAnsi"/>
          <w:bCs/>
          <w:i/>
          <w:noProof/>
          <w:spacing w:val="-1"/>
          <w:sz w:val="22"/>
          <w:szCs w:val="22"/>
          <w:lang w:bidi="ar-SA"/>
        </w:rPr>
        <w:t xml:space="preserve">Jeżeli Wykonawca nie zaznaczy żadnego z kwadratów lub zaznaczy więcej niż jeden kwadrat </w:t>
      </w:r>
      <w:r w:rsidRPr="00F27736">
        <w:rPr>
          <w:rFonts w:asciiTheme="minorHAnsi" w:eastAsia="Times New Roman" w:hAnsiTheme="minorHAnsi" w:cstheme="minorHAnsi"/>
          <w:bCs/>
          <w:i/>
          <w:noProof/>
          <w:spacing w:val="-1"/>
          <w:sz w:val="22"/>
          <w:szCs w:val="22"/>
          <w:lang w:bidi="ar-SA"/>
        </w:rPr>
        <w:br/>
        <w:t xml:space="preserve">w ww. kryterium oceny ofert, Zamawiający przyjmie, że Wykonawca nie oferuje </w:t>
      </w:r>
      <w:r>
        <w:rPr>
          <w:rFonts w:asciiTheme="minorHAnsi" w:eastAsia="Times New Roman" w:hAnsiTheme="minorHAnsi" w:cstheme="minorHAnsi"/>
          <w:bCs/>
          <w:i/>
          <w:noProof/>
          <w:spacing w:val="-1"/>
          <w:sz w:val="22"/>
          <w:szCs w:val="22"/>
          <w:lang w:bidi="ar-SA"/>
        </w:rPr>
        <w:t>dodatkowego</w:t>
      </w:r>
      <w:r w:rsidRPr="00F27736">
        <w:rPr>
          <w:rFonts w:asciiTheme="minorHAnsi" w:eastAsia="Times New Roman" w:hAnsiTheme="minorHAnsi" w:cstheme="minorHAnsi"/>
          <w:bCs/>
          <w:i/>
          <w:noProof/>
          <w:spacing w:val="-1"/>
          <w:sz w:val="22"/>
          <w:szCs w:val="22"/>
          <w:lang w:bidi="ar-SA"/>
        </w:rPr>
        <w:t xml:space="preserve"> okresu </w:t>
      </w:r>
      <w:r>
        <w:rPr>
          <w:rFonts w:asciiTheme="minorHAnsi" w:eastAsia="Times New Roman" w:hAnsiTheme="minorHAnsi" w:cstheme="minorHAnsi"/>
          <w:bCs/>
          <w:i/>
          <w:noProof/>
          <w:spacing w:val="-1"/>
          <w:sz w:val="22"/>
          <w:szCs w:val="22"/>
          <w:lang w:bidi="ar-SA"/>
        </w:rPr>
        <w:t xml:space="preserve">udzielonej </w:t>
      </w:r>
      <w:r w:rsidRPr="00F27736">
        <w:rPr>
          <w:rFonts w:asciiTheme="minorHAnsi" w:eastAsia="Times New Roman" w:hAnsiTheme="minorHAnsi" w:cstheme="minorHAnsi"/>
          <w:bCs/>
          <w:i/>
          <w:noProof/>
          <w:spacing w:val="-1"/>
          <w:sz w:val="22"/>
          <w:szCs w:val="22"/>
          <w:lang w:bidi="ar-SA"/>
        </w:rPr>
        <w:t xml:space="preserve">gwarancji </w:t>
      </w:r>
      <w:r>
        <w:rPr>
          <w:rFonts w:asciiTheme="minorHAnsi" w:eastAsia="Times New Roman" w:hAnsiTheme="minorHAnsi" w:cstheme="minorHAnsi"/>
          <w:bCs/>
          <w:i/>
          <w:noProof/>
          <w:spacing w:val="-1"/>
          <w:sz w:val="22"/>
          <w:szCs w:val="22"/>
          <w:lang w:bidi="ar-SA"/>
        </w:rPr>
        <w:t xml:space="preserve">jakości </w:t>
      </w:r>
      <w:r w:rsidRPr="00F27736">
        <w:rPr>
          <w:rFonts w:asciiTheme="minorHAnsi" w:eastAsia="Times New Roman" w:hAnsiTheme="minorHAnsi" w:cstheme="minorHAnsi"/>
          <w:bCs/>
          <w:i/>
          <w:noProof/>
          <w:spacing w:val="-1"/>
          <w:sz w:val="22"/>
          <w:szCs w:val="22"/>
          <w:lang w:bidi="ar-SA"/>
        </w:rPr>
        <w:t xml:space="preserve">i rękojmi </w:t>
      </w:r>
      <w:r>
        <w:rPr>
          <w:rFonts w:asciiTheme="minorHAnsi" w:eastAsia="Times New Roman" w:hAnsiTheme="minorHAnsi" w:cstheme="minorHAnsi"/>
          <w:bCs/>
          <w:i/>
          <w:noProof/>
          <w:spacing w:val="-1"/>
          <w:sz w:val="22"/>
          <w:szCs w:val="22"/>
          <w:lang w:bidi="ar-SA"/>
        </w:rPr>
        <w:t>za wady</w:t>
      </w:r>
      <w:r w:rsidR="001E7D8D">
        <w:rPr>
          <w:rFonts w:asciiTheme="minorHAnsi" w:eastAsia="Times New Roman" w:hAnsiTheme="minorHAnsi" w:cstheme="minorHAnsi"/>
          <w:bCs/>
          <w:i/>
          <w:noProof/>
          <w:spacing w:val="-1"/>
          <w:sz w:val="22"/>
          <w:szCs w:val="22"/>
          <w:lang w:bidi="ar-SA"/>
        </w:rPr>
        <w:t xml:space="preserve"> </w:t>
      </w:r>
      <w:r w:rsidR="001E7D8D" w:rsidRPr="001E7D8D">
        <w:rPr>
          <w:rFonts w:asciiTheme="minorHAnsi" w:eastAsia="Times New Roman" w:hAnsiTheme="minorHAnsi" w:cstheme="minorHAnsi"/>
          <w:bCs/>
          <w:i/>
          <w:noProof/>
          <w:spacing w:val="-1"/>
          <w:sz w:val="22"/>
          <w:szCs w:val="22"/>
          <w:lang w:bidi="ar-SA"/>
        </w:rPr>
        <w:t>na</w:t>
      </w:r>
      <w:r w:rsidRPr="001E7D8D">
        <w:rPr>
          <w:rFonts w:asciiTheme="minorHAnsi" w:eastAsia="Times New Roman" w:hAnsiTheme="minorHAnsi" w:cstheme="minorHAnsi"/>
          <w:bCs/>
          <w:i/>
          <w:noProof/>
          <w:spacing w:val="-1"/>
          <w:sz w:val="22"/>
          <w:szCs w:val="22"/>
          <w:lang w:bidi="ar-SA"/>
        </w:rPr>
        <w:t xml:space="preserve"> </w:t>
      </w:r>
      <w:r w:rsidR="001E7D8D" w:rsidRPr="001E7D8D">
        <w:rPr>
          <w:rFonts w:asciiTheme="minorHAnsi" w:eastAsia="Arial" w:hAnsiTheme="minorHAnsi" w:cstheme="minorHAnsi"/>
          <w:bCs/>
          <w:i/>
          <w:sz w:val="22"/>
          <w:szCs w:val="22"/>
          <w:lang w:bidi="ar-SA"/>
        </w:rPr>
        <w:t>komputery stacjonarne i monitory</w:t>
      </w:r>
      <w:r w:rsidR="001E7D8D" w:rsidRPr="00F27736">
        <w:rPr>
          <w:rFonts w:asciiTheme="minorHAnsi" w:eastAsia="Times New Roman" w:hAnsiTheme="minorHAnsi" w:cstheme="minorHAnsi"/>
          <w:bCs/>
          <w:i/>
          <w:noProof/>
          <w:spacing w:val="-1"/>
          <w:sz w:val="22"/>
          <w:szCs w:val="22"/>
          <w:lang w:bidi="ar-SA"/>
        </w:rPr>
        <w:t xml:space="preserve"> </w:t>
      </w:r>
      <w:r w:rsidRPr="00F27736">
        <w:rPr>
          <w:rFonts w:asciiTheme="minorHAnsi" w:eastAsia="Times New Roman" w:hAnsiTheme="minorHAnsi" w:cstheme="minorHAnsi"/>
          <w:bCs/>
          <w:i/>
          <w:noProof/>
          <w:spacing w:val="-1"/>
          <w:sz w:val="22"/>
          <w:szCs w:val="22"/>
          <w:lang w:bidi="ar-SA"/>
        </w:rPr>
        <w:t xml:space="preserve">i udziela </w:t>
      </w:r>
      <w:r w:rsidR="00C84297">
        <w:rPr>
          <w:rFonts w:asciiTheme="minorHAnsi" w:eastAsia="Times New Roman" w:hAnsiTheme="minorHAnsi" w:cstheme="minorHAnsi"/>
          <w:bCs/>
          <w:i/>
          <w:noProof/>
          <w:spacing w:val="-1"/>
          <w:sz w:val="22"/>
          <w:szCs w:val="22"/>
          <w:lang w:bidi="ar-SA"/>
        </w:rPr>
        <w:t>36</w:t>
      </w:r>
      <w:r w:rsidRPr="00F27736">
        <w:rPr>
          <w:rFonts w:asciiTheme="minorHAnsi" w:eastAsia="Times New Roman" w:hAnsiTheme="minorHAnsi" w:cstheme="minorHAnsi"/>
          <w:bCs/>
          <w:i/>
          <w:noProof/>
          <w:spacing w:val="-1"/>
          <w:sz w:val="22"/>
          <w:szCs w:val="22"/>
          <w:lang w:bidi="ar-SA"/>
        </w:rPr>
        <w:t xml:space="preserve"> miesięcznej gwarancji</w:t>
      </w:r>
      <w:r>
        <w:rPr>
          <w:rFonts w:asciiTheme="minorHAnsi" w:eastAsia="Times New Roman" w:hAnsiTheme="minorHAnsi" w:cstheme="minorHAnsi"/>
          <w:bCs/>
          <w:i/>
          <w:noProof/>
          <w:spacing w:val="-1"/>
          <w:sz w:val="22"/>
          <w:szCs w:val="22"/>
          <w:lang w:bidi="ar-SA"/>
        </w:rPr>
        <w:t xml:space="preserve"> jakości</w:t>
      </w:r>
      <w:r w:rsidRPr="00F27736">
        <w:rPr>
          <w:rFonts w:asciiTheme="minorHAnsi" w:eastAsia="Times New Roman" w:hAnsiTheme="minorHAnsi" w:cstheme="minorHAnsi"/>
          <w:bCs/>
          <w:i/>
          <w:noProof/>
          <w:spacing w:val="-1"/>
          <w:sz w:val="22"/>
          <w:szCs w:val="22"/>
          <w:lang w:bidi="ar-SA"/>
        </w:rPr>
        <w:t xml:space="preserve"> i rękojmi </w:t>
      </w:r>
      <w:r>
        <w:rPr>
          <w:rFonts w:asciiTheme="minorHAnsi" w:eastAsia="Times New Roman" w:hAnsiTheme="minorHAnsi" w:cstheme="minorHAnsi"/>
          <w:bCs/>
          <w:i/>
          <w:noProof/>
          <w:spacing w:val="-1"/>
          <w:sz w:val="22"/>
          <w:szCs w:val="22"/>
          <w:lang w:bidi="ar-SA"/>
        </w:rPr>
        <w:t>za wady</w:t>
      </w:r>
      <w:r w:rsidR="00432EF9">
        <w:rPr>
          <w:rFonts w:asciiTheme="minorHAnsi" w:eastAsia="Times New Roman" w:hAnsiTheme="minorHAnsi" w:cstheme="minorHAnsi"/>
          <w:bCs/>
          <w:i/>
          <w:noProof/>
          <w:spacing w:val="-1"/>
          <w:sz w:val="22"/>
          <w:szCs w:val="22"/>
          <w:lang w:bidi="ar-SA"/>
        </w:rPr>
        <w:t xml:space="preserve"> </w:t>
      </w:r>
      <w:r w:rsidR="00432EF9" w:rsidRPr="00432EF9">
        <w:rPr>
          <w:rFonts w:asciiTheme="minorHAnsi" w:eastAsia="Times New Roman" w:hAnsiTheme="minorHAnsi" w:cstheme="minorHAnsi"/>
          <w:bCs/>
          <w:i/>
          <w:noProof/>
          <w:spacing w:val="-1"/>
          <w:sz w:val="22"/>
          <w:szCs w:val="22"/>
          <w:lang w:bidi="ar-SA"/>
        </w:rPr>
        <w:t xml:space="preserve">na </w:t>
      </w:r>
      <w:r w:rsidR="00432EF9" w:rsidRPr="00432EF9">
        <w:rPr>
          <w:rFonts w:asciiTheme="minorHAnsi" w:eastAsia="Arial" w:hAnsiTheme="minorHAnsi" w:cstheme="minorHAnsi"/>
          <w:bCs/>
          <w:i/>
          <w:sz w:val="22"/>
          <w:szCs w:val="22"/>
          <w:lang w:bidi="ar-SA"/>
        </w:rPr>
        <w:t>komputery stacjonarne i monitory</w:t>
      </w:r>
      <w:r w:rsidRPr="00F27736">
        <w:rPr>
          <w:rFonts w:asciiTheme="minorHAnsi" w:eastAsia="Times New Roman" w:hAnsiTheme="minorHAnsi" w:cstheme="minorHAnsi"/>
          <w:bCs/>
          <w:i/>
          <w:noProof/>
          <w:spacing w:val="-1"/>
          <w:sz w:val="22"/>
          <w:szCs w:val="22"/>
          <w:lang w:bidi="ar-SA"/>
        </w:rPr>
        <w:t xml:space="preserve">, a w tym kryterium  otrzyma </w:t>
      </w:r>
      <w:r w:rsidRPr="00F27736">
        <w:rPr>
          <w:rFonts w:asciiTheme="minorHAnsi" w:eastAsia="Times New Roman" w:hAnsiTheme="minorHAnsi" w:cstheme="minorHAnsi"/>
          <w:b/>
          <w:i/>
          <w:noProof/>
          <w:spacing w:val="-1"/>
          <w:sz w:val="22"/>
          <w:szCs w:val="22"/>
          <w:lang w:bidi="ar-SA"/>
        </w:rPr>
        <w:t>0 pkt.</w:t>
      </w:r>
      <w:r w:rsidRPr="00F27736">
        <w:rPr>
          <w:rFonts w:asciiTheme="minorHAnsi" w:eastAsia="Times New Roman" w:hAnsiTheme="minorHAnsi" w:cstheme="minorHAnsi"/>
          <w:bCs/>
          <w:i/>
          <w:noProof/>
          <w:spacing w:val="-1"/>
          <w:sz w:val="22"/>
          <w:szCs w:val="22"/>
          <w:lang w:bidi="ar-SA"/>
        </w:rPr>
        <w:t xml:space="preserve"> </w:t>
      </w:r>
    </w:p>
    <w:p w14:paraId="685ED935" w14:textId="2F6791FA" w:rsidR="001E49DB" w:rsidRPr="004861B3" w:rsidRDefault="001E49DB" w:rsidP="001E49DB">
      <w:pPr>
        <w:autoSpaceDE w:val="0"/>
        <w:autoSpaceDN w:val="0"/>
        <w:adjustRightInd w:val="0"/>
        <w:spacing w:after="120"/>
        <w:jc w:val="both"/>
        <w:rPr>
          <w:rFonts w:asciiTheme="minorHAnsi" w:eastAsiaTheme="minorEastAsia" w:hAnsiTheme="minorHAnsi" w:cstheme="minorHAnsi"/>
          <w:b/>
          <w:i/>
          <w:iCs/>
          <w:sz w:val="22"/>
          <w:szCs w:val="20"/>
          <w:lang w:eastAsia="en-US" w:bidi="ar-SA"/>
        </w:rPr>
      </w:pPr>
      <w:r w:rsidRPr="00F27736">
        <w:rPr>
          <w:rFonts w:asciiTheme="minorHAnsi" w:eastAsia="Arial" w:hAnsiTheme="minorHAnsi" w:cstheme="minorHAnsi"/>
          <w:i/>
          <w:iCs/>
          <w:sz w:val="22"/>
          <w:szCs w:val="22"/>
          <w:lang w:bidi="ar-SA"/>
        </w:rPr>
        <w:t xml:space="preserve">Okres </w:t>
      </w:r>
      <w:r>
        <w:rPr>
          <w:rFonts w:asciiTheme="minorHAnsi" w:eastAsia="Arial" w:hAnsiTheme="minorHAnsi" w:cstheme="minorHAnsi"/>
          <w:i/>
          <w:iCs/>
          <w:sz w:val="22"/>
          <w:szCs w:val="22"/>
          <w:lang w:bidi="ar-SA"/>
        </w:rPr>
        <w:t xml:space="preserve">dodatkowo udzielonej </w:t>
      </w:r>
      <w:r w:rsidRPr="00F27736">
        <w:rPr>
          <w:rFonts w:asciiTheme="minorHAnsi" w:eastAsia="Arial" w:hAnsiTheme="minorHAnsi" w:cstheme="minorHAnsi"/>
          <w:i/>
          <w:iCs/>
          <w:sz w:val="22"/>
          <w:szCs w:val="22"/>
          <w:lang w:bidi="ar-SA"/>
        </w:rPr>
        <w:t xml:space="preserve">gwarancji jakości i rękojmi za wady </w:t>
      </w:r>
      <w:r w:rsidR="00432EF9">
        <w:rPr>
          <w:rFonts w:asciiTheme="minorHAnsi" w:eastAsia="Arial" w:hAnsiTheme="minorHAnsi" w:cstheme="minorHAnsi"/>
          <w:i/>
          <w:iCs/>
          <w:sz w:val="22"/>
          <w:szCs w:val="22"/>
          <w:lang w:bidi="ar-SA"/>
        </w:rPr>
        <w:t xml:space="preserve">na </w:t>
      </w:r>
      <w:r w:rsidR="00432EF9" w:rsidRPr="00432EF9">
        <w:rPr>
          <w:rFonts w:asciiTheme="minorHAnsi" w:eastAsia="Arial" w:hAnsiTheme="minorHAnsi" w:cstheme="minorHAnsi"/>
          <w:i/>
          <w:iCs/>
          <w:sz w:val="22"/>
          <w:szCs w:val="22"/>
          <w:lang w:bidi="ar-SA"/>
        </w:rPr>
        <w:t>komputery stacjonarne i monitory</w:t>
      </w:r>
      <w:r w:rsidR="00432EF9" w:rsidRPr="00F27736">
        <w:rPr>
          <w:rFonts w:asciiTheme="minorHAnsi" w:eastAsia="Arial" w:hAnsiTheme="minorHAnsi" w:cstheme="minorHAnsi"/>
          <w:i/>
          <w:iCs/>
          <w:sz w:val="22"/>
          <w:szCs w:val="22"/>
          <w:lang w:bidi="ar-SA"/>
        </w:rPr>
        <w:t xml:space="preserve"> </w:t>
      </w:r>
      <w:r w:rsidRPr="00F27736">
        <w:rPr>
          <w:rFonts w:asciiTheme="minorHAnsi" w:eastAsia="Arial" w:hAnsiTheme="minorHAnsi" w:cstheme="minorHAnsi"/>
          <w:i/>
          <w:iCs/>
          <w:sz w:val="22"/>
          <w:szCs w:val="22"/>
          <w:lang w:bidi="ar-SA"/>
        </w:rPr>
        <w:t xml:space="preserve">jest </w:t>
      </w:r>
      <w:proofErr w:type="spellStart"/>
      <w:r w:rsidRPr="00F27736">
        <w:rPr>
          <w:rFonts w:asciiTheme="minorHAnsi" w:eastAsia="Arial" w:hAnsiTheme="minorHAnsi" w:cstheme="minorHAnsi"/>
          <w:i/>
          <w:iCs/>
          <w:sz w:val="22"/>
          <w:szCs w:val="22"/>
          <w:lang w:bidi="ar-SA"/>
        </w:rPr>
        <w:t>pozacenowym</w:t>
      </w:r>
      <w:proofErr w:type="spellEnd"/>
      <w:r w:rsidRPr="00F27736">
        <w:rPr>
          <w:rFonts w:asciiTheme="minorHAnsi" w:eastAsia="Arial" w:hAnsiTheme="minorHAnsi" w:cstheme="minorHAnsi"/>
          <w:i/>
          <w:iCs/>
          <w:sz w:val="22"/>
          <w:szCs w:val="22"/>
          <w:lang w:bidi="ar-SA"/>
        </w:rPr>
        <w:t xml:space="preserve"> kryterium oceny ofert. </w:t>
      </w:r>
      <w:r w:rsidRPr="00F27736">
        <w:rPr>
          <w:rFonts w:asciiTheme="minorHAnsi" w:eastAsiaTheme="minorEastAsia" w:hAnsiTheme="minorHAnsi" w:cstheme="minorHAnsi"/>
          <w:bCs/>
          <w:i/>
          <w:iCs/>
          <w:sz w:val="22"/>
          <w:szCs w:val="20"/>
          <w:lang w:eastAsia="en-US" w:bidi="ar-SA"/>
        </w:rPr>
        <w:t xml:space="preserve">Wskazanie jednego z ww. okresów gwarancji nastąpi </w:t>
      </w:r>
      <w:r w:rsidRPr="00F27736">
        <w:rPr>
          <w:rFonts w:asciiTheme="minorHAnsi" w:eastAsiaTheme="minorEastAsia" w:hAnsiTheme="minorHAnsi" w:cstheme="minorHAnsi"/>
          <w:b/>
          <w:i/>
          <w:iCs/>
          <w:sz w:val="22"/>
          <w:szCs w:val="20"/>
          <w:lang w:eastAsia="en-US" w:bidi="ar-SA"/>
        </w:rPr>
        <w:t xml:space="preserve">poprzez zaznaczenie odpowiedniego miejsca w ofercie znakiem „X”. </w:t>
      </w:r>
    </w:p>
    <w:p w14:paraId="19BFBEAB" w14:textId="77777777" w:rsidR="00526755" w:rsidRDefault="00526755" w:rsidP="001E49DB">
      <w:pPr>
        <w:widowControl/>
        <w:suppressAutoHyphens w:val="0"/>
        <w:spacing w:after="120"/>
        <w:jc w:val="both"/>
        <w:rPr>
          <w:rFonts w:ascii="Calibri" w:eastAsia="Calibri" w:hAnsi="Calibri" w:cs="Calibri"/>
          <w:b/>
          <w:bCs/>
          <w:sz w:val="22"/>
          <w:szCs w:val="22"/>
          <w:lang w:bidi="ar-SA"/>
        </w:rPr>
      </w:pPr>
    </w:p>
    <w:p w14:paraId="6C0255A0" w14:textId="7B0D9FA4" w:rsidR="00962B30" w:rsidRDefault="004F37A1" w:rsidP="00DB460D">
      <w:pPr>
        <w:pStyle w:val="NormalnyWeb"/>
        <w:spacing w:before="0" w:beforeAutospacing="0" w:after="120" w:line="276" w:lineRule="auto"/>
        <w:jc w:val="both"/>
        <w:rPr>
          <w:rStyle w:val="Teksttreci2Pogrubienie"/>
          <w:rFonts w:ascii="Calibri" w:eastAsia="Courier New" w:hAnsi="Calibri" w:cs="Calibri"/>
        </w:rPr>
      </w:pPr>
      <w:r>
        <w:rPr>
          <w:rFonts w:asciiTheme="minorHAnsi" w:hAnsiTheme="minorHAnsi" w:cstheme="minorHAnsi"/>
          <w:b/>
          <w:bCs/>
          <w:sz w:val="22"/>
          <w:szCs w:val="22"/>
        </w:rPr>
        <w:t>3</w:t>
      </w:r>
      <w:r w:rsidR="00E86CF7" w:rsidRPr="00E86CF7">
        <w:rPr>
          <w:rFonts w:asciiTheme="minorHAnsi" w:hAnsiTheme="minorHAnsi" w:cstheme="minorHAnsi"/>
          <w:b/>
          <w:bCs/>
          <w:sz w:val="22"/>
          <w:szCs w:val="22"/>
        </w:rPr>
        <w:t>.</w:t>
      </w:r>
      <w:r w:rsidR="00E86CF7">
        <w:rPr>
          <w:rFonts w:asciiTheme="minorHAnsi" w:hAnsiTheme="minorHAnsi" w:cstheme="minorHAnsi"/>
          <w:sz w:val="22"/>
          <w:szCs w:val="22"/>
        </w:rPr>
        <w:t xml:space="preserve"> </w:t>
      </w:r>
      <w:r w:rsidR="007E4908" w:rsidRPr="00367E28">
        <w:rPr>
          <w:rFonts w:asciiTheme="minorHAnsi" w:eastAsia="Arial" w:hAnsiTheme="minorHAnsi" w:cstheme="minorHAnsi"/>
          <w:b/>
          <w:sz w:val="22"/>
          <w:szCs w:val="22"/>
        </w:rPr>
        <w:t>Zobowiązuję się</w:t>
      </w:r>
      <w:r w:rsidR="007E4908" w:rsidRPr="00367E28">
        <w:rPr>
          <w:rFonts w:asciiTheme="minorHAnsi" w:hAnsiTheme="minorHAnsi" w:cstheme="minorHAnsi"/>
          <w:b/>
          <w:sz w:val="22"/>
          <w:szCs w:val="22"/>
        </w:rPr>
        <w:t xml:space="preserve"> </w:t>
      </w:r>
      <w:r w:rsidR="0010120A">
        <w:rPr>
          <w:rFonts w:asciiTheme="minorHAnsi" w:hAnsiTheme="minorHAnsi" w:cstheme="minorHAnsi"/>
          <w:b/>
          <w:sz w:val="22"/>
          <w:szCs w:val="22"/>
        </w:rPr>
        <w:t>dostarczyć Zamawiającemu</w:t>
      </w:r>
      <w:r w:rsidR="007E4908" w:rsidRPr="00367E28">
        <w:rPr>
          <w:rFonts w:asciiTheme="minorHAnsi" w:hAnsiTheme="minorHAnsi" w:cstheme="minorHAnsi"/>
          <w:b/>
          <w:sz w:val="22"/>
          <w:szCs w:val="22"/>
        </w:rPr>
        <w:t xml:space="preserve"> przedmiot </w:t>
      </w:r>
      <w:r w:rsidR="0010120A">
        <w:rPr>
          <w:rFonts w:asciiTheme="minorHAnsi" w:hAnsiTheme="minorHAnsi" w:cstheme="minorHAnsi"/>
          <w:b/>
          <w:sz w:val="22"/>
          <w:szCs w:val="22"/>
        </w:rPr>
        <w:t>zamówienia/</w:t>
      </w:r>
      <w:r w:rsidR="007E4908" w:rsidRPr="00367E28">
        <w:rPr>
          <w:rFonts w:asciiTheme="minorHAnsi" w:hAnsiTheme="minorHAnsi" w:cstheme="minorHAnsi"/>
          <w:b/>
          <w:sz w:val="22"/>
          <w:szCs w:val="22"/>
        </w:rPr>
        <w:t xml:space="preserve">umowy </w:t>
      </w:r>
      <w:r w:rsidR="007E4908" w:rsidRPr="00367E28">
        <w:rPr>
          <w:rFonts w:asciiTheme="minorHAnsi" w:eastAsia="Arial" w:hAnsiTheme="minorHAnsi" w:cstheme="minorHAnsi"/>
          <w:b/>
          <w:sz w:val="22"/>
          <w:szCs w:val="22"/>
        </w:rPr>
        <w:t xml:space="preserve">w </w:t>
      </w:r>
      <w:r w:rsidR="007E4908" w:rsidRPr="00C630BC">
        <w:rPr>
          <w:rFonts w:asciiTheme="minorHAnsi" w:eastAsia="Arial" w:hAnsiTheme="minorHAnsi" w:cstheme="minorHAnsi"/>
          <w:b/>
          <w:sz w:val="22"/>
          <w:szCs w:val="22"/>
        </w:rPr>
        <w:t>terminie</w:t>
      </w:r>
      <w:r w:rsidR="00DD2A6A">
        <w:rPr>
          <w:rFonts w:asciiTheme="minorHAnsi" w:eastAsia="Arial" w:hAnsiTheme="minorHAnsi" w:cstheme="minorHAnsi"/>
          <w:b/>
          <w:sz w:val="22"/>
          <w:szCs w:val="22"/>
        </w:rPr>
        <w:t xml:space="preserve"> </w:t>
      </w:r>
      <w:r w:rsidR="00432EF9">
        <w:rPr>
          <w:rFonts w:asciiTheme="minorHAnsi" w:eastAsia="Arial" w:hAnsiTheme="minorHAnsi" w:cstheme="minorHAnsi"/>
          <w:b/>
          <w:sz w:val="22"/>
          <w:szCs w:val="22"/>
        </w:rPr>
        <w:t xml:space="preserve">do </w:t>
      </w:r>
      <w:r w:rsidR="00B9430C">
        <w:rPr>
          <w:rFonts w:asciiTheme="minorHAnsi" w:eastAsia="Arial" w:hAnsiTheme="minorHAnsi" w:cstheme="minorHAnsi"/>
          <w:b/>
          <w:sz w:val="22"/>
          <w:szCs w:val="22"/>
        </w:rPr>
        <w:t>35</w:t>
      </w:r>
      <w:r w:rsidR="00DD2A6A" w:rsidRPr="00A1031B">
        <w:rPr>
          <w:rFonts w:asciiTheme="minorHAnsi" w:eastAsia="Arial" w:hAnsiTheme="minorHAnsi" w:cstheme="minorHAnsi"/>
          <w:b/>
          <w:sz w:val="22"/>
          <w:szCs w:val="22"/>
        </w:rPr>
        <w:t xml:space="preserve"> dni</w:t>
      </w:r>
      <w:r w:rsidR="00DD2A6A">
        <w:rPr>
          <w:rFonts w:asciiTheme="minorHAnsi" w:eastAsia="Arial" w:hAnsiTheme="minorHAnsi" w:cstheme="minorHAnsi"/>
          <w:b/>
          <w:sz w:val="22"/>
          <w:szCs w:val="22"/>
        </w:rPr>
        <w:t xml:space="preserve"> </w:t>
      </w:r>
      <w:r w:rsidR="0010120A">
        <w:rPr>
          <w:rFonts w:asciiTheme="minorHAnsi" w:eastAsia="Arial" w:hAnsiTheme="minorHAnsi" w:cstheme="minorHAnsi"/>
          <w:b/>
          <w:sz w:val="22"/>
          <w:szCs w:val="22"/>
        </w:rPr>
        <w:t xml:space="preserve">kalendarzowych </w:t>
      </w:r>
      <w:r w:rsidR="00DD2A6A">
        <w:rPr>
          <w:rFonts w:asciiTheme="minorHAnsi" w:eastAsia="Arial" w:hAnsiTheme="minorHAnsi" w:cstheme="minorHAnsi"/>
          <w:b/>
          <w:sz w:val="22"/>
          <w:szCs w:val="22"/>
        </w:rPr>
        <w:t>od dnia podpisania umowy.</w:t>
      </w:r>
    </w:p>
    <w:p w14:paraId="7F98EB3B" w14:textId="77777777" w:rsidR="00432EF9" w:rsidRDefault="00432EF9" w:rsidP="00DB460D">
      <w:pPr>
        <w:pStyle w:val="NormalnyWeb"/>
        <w:spacing w:before="0" w:beforeAutospacing="0" w:after="120" w:line="276" w:lineRule="auto"/>
        <w:jc w:val="both"/>
        <w:rPr>
          <w:rStyle w:val="Teksttreci2Pogrubienie"/>
          <w:rFonts w:asciiTheme="minorHAnsi" w:eastAsia="Courier New" w:hAnsiTheme="minorHAnsi" w:cstheme="minorHAnsi"/>
        </w:rPr>
      </w:pPr>
    </w:p>
    <w:p w14:paraId="6165EEDF" w14:textId="36D09AB5" w:rsidR="009278FC" w:rsidRPr="00F159E3" w:rsidRDefault="0010120A" w:rsidP="00A82505">
      <w:pPr>
        <w:tabs>
          <w:tab w:val="left" w:pos="3466"/>
        </w:tabs>
        <w:spacing w:before="120" w:after="120" w:line="276" w:lineRule="auto"/>
        <w:jc w:val="both"/>
        <w:rPr>
          <w:rFonts w:ascii="Calibri" w:eastAsia="Times New Roman" w:hAnsi="Calibri" w:cs="Calibri"/>
          <w:b/>
          <w:sz w:val="22"/>
          <w:szCs w:val="22"/>
          <w:lang w:eastAsia="ar-SA" w:bidi="ar-SA"/>
        </w:rPr>
      </w:pPr>
      <w:r w:rsidRPr="00F159E3">
        <w:rPr>
          <w:rStyle w:val="Teksttreci2Pogrubienie"/>
          <w:rFonts w:asciiTheme="minorHAnsi" w:eastAsia="Courier New" w:hAnsiTheme="minorHAnsi" w:cstheme="minorHAnsi"/>
        </w:rPr>
        <w:t xml:space="preserve">4. </w:t>
      </w:r>
      <w:r w:rsidRPr="00F159E3">
        <w:rPr>
          <w:rFonts w:ascii="Calibri" w:eastAsia="Times New Roman" w:hAnsi="Calibri" w:cs="Calibri"/>
          <w:sz w:val="22"/>
          <w:szCs w:val="22"/>
          <w:lang w:eastAsia="ar-SA" w:bidi="ar-SA"/>
        </w:rPr>
        <w:t xml:space="preserve">Oświadczam/y, że oferuję/my fabrycznie </w:t>
      </w:r>
      <w:r w:rsidR="009278FC" w:rsidRPr="00F159E3">
        <w:rPr>
          <w:rFonts w:ascii="Calibri" w:eastAsia="Times New Roman" w:hAnsi="Calibri" w:cs="Calibri"/>
          <w:sz w:val="22"/>
          <w:szCs w:val="22"/>
          <w:lang w:eastAsia="ar-SA" w:bidi="ar-SA"/>
        </w:rPr>
        <w:t xml:space="preserve">nowy </w:t>
      </w:r>
      <w:r w:rsidR="00F159E3" w:rsidRPr="00F159E3">
        <w:rPr>
          <w:rFonts w:ascii="Calibri" w:eastAsia="Times New Roman" w:hAnsi="Calibri" w:cs="Calibri"/>
          <w:sz w:val="22"/>
          <w:szCs w:val="22"/>
          <w:lang w:eastAsia="ar-SA" w:bidi="ar-SA"/>
        </w:rPr>
        <w:t>sprzęt komputerowy</w:t>
      </w:r>
      <w:r w:rsidRPr="00F159E3">
        <w:rPr>
          <w:rFonts w:ascii="Calibri" w:eastAsia="Times New Roman" w:hAnsi="Calibri" w:cs="Calibri"/>
          <w:sz w:val="22"/>
          <w:szCs w:val="22"/>
          <w:lang w:eastAsia="ar-SA" w:bidi="ar-SA"/>
        </w:rPr>
        <w:t>.</w:t>
      </w:r>
      <w:r w:rsidRPr="00F159E3">
        <w:rPr>
          <w:rFonts w:ascii="Calibri" w:eastAsia="Times New Roman" w:hAnsi="Calibri" w:cs="Calibri"/>
          <w:b/>
          <w:sz w:val="22"/>
          <w:szCs w:val="22"/>
          <w:lang w:eastAsia="ar-SA" w:bidi="ar-SA"/>
        </w:rPr>
        <w:t xml:space="preserve"> </w:t>
      </w:r>
      <w:r w:rsidR="00A82505" w:rsidRPr="00F159E3">
        <w:rPr>
          <w:rFonts w:ascii="Calibri" w:eastAsia="Times New Roman" w:hAnsi="Calibri" w:cs="Calibri"/>
          <w:b/>
          <w:sz w:val="22"/>
          <w:szCs w:val="22"/>
          <w:lang w:eastAsia="ar-SA" w:bidi="ar-SA"/>
        </w:rPr>
        <w:t>Model, symbol, producent</w:t>
      </w:r>
      <w:r w:rsidRPr="00F159E3">
        <w:rPr>
          <w:rFonts w:ascii="Calibri" w:eastAsia="Times New Roman" w:hAnsi="Calibri" w:cs="Calibri"/>
          <w:b/>
          <w:sz w:val="22"/>
          <w:szCs w:val="22"/>
          <w:lang w:eastAsia="ar-SA" w:bidi="ar-SA"/>
        </w:rPr>
        <w:t>:</w:t>
      </w:r>
    </w:p>
    <w:p w14:paraId="1E89C8B7" w14:textId="1B6B1BDC" w:rsidR="0010120A" w:rsidRPr="00F159E3" w:rsidRDefault="00A82505" w:rsidP="00F159E3">
      <w:pPr>
        <w:tabs>
          <w:tab w:val="left" w:pos="3466"/>
        </w:tabs>
        <w:spacing w:before="240" w:after="120" w:line="360" w:lineRule="auto"/>
        <w:jc w:val="both"/>
        <w:rPr>
          <w:rFonts w:asciiTheme="minorHAnsi" w:eastAsia="Times New Roman" w:hAnsiTheme="minorHAnsi" w:cstheme="minorHAnsi"/>
          <w:b/>
          <w:sz w:val="22"/>
          <w:szCs w:val="22"/>
          <w:lang w:eastAsia="ar-SA" w:bidi="ar-SA"/>
        </w:rPr>
      </w:pPr>
      <w:r w:rsidRPr="00F159E3">
        <w:rPr>
          <w:rFonts w:asciiTheme="minorHAnsi" w:eastAsia="Times New Roman" w:hAnsiTheme="minorHAnsi" w:cstheme="minorHAnsi"/>
          <w:b/>
          <w:sz w:val="22"/>
          <w:szCs w:val="22"/>
          <w:lang w:eastAsia="ar-SA" w:bidi="ar-SA"/>
        </w:rPr>
        <w:t>Komputer stacjonarny</w:t>
      </w:r>
      <w:r w:rsidR="005512DB" w:rsidRPr="00F159E3">
        <w:rPr>
          <w:rFonts w:asciiTheme="minorHAnsi" w:eastAsia="Times New Roman" w:hAnsiTheme="minorHAnsi" w:cstheme="minorHAnsi"/>
          <w:b/>
          <w:sz w:val="22"/>
          <w:szCs w:val="22"/>
          <w:lang w:eastAsia="ar-SA" w:bidi="ar-SA"/>
        </w:rPr>
        <w:t>:</w:t>
      </w:r>
      <w:r w:rsidRPr="00F159E3">
        <w:rPr>
          <w:rFonts w:asciiTheme="minorHAnsi" w:eastAsia="Times New Roman" w:hAnsiTheme="minorHAnsi" w:cstheme="minorHAnsi"/>
          <w:b/>
          <w:sz w:val="22"/>
          <w:szCs w:val="22"/>
          <w:lang w:eastAsia="ar-SA" w:bidi="ar-SA"/>
        </w:rPr>
        <w:t xml:space="preserve"> </w:t>
      </w:r>
      <w:r w:rsidR="0010120A" w:rsidRPr="00F159E3">
        <w:rPr>
          <w:rFonts w:asciiTheme="minorHAnsi" w:eastAsia="Times New Roman" w:hAnsiTheme="minorHAnsi" w:cstheme="minorHAnsi"/>
          <w:b/>
          <w:sz w:val="22"/>
          <w:szCs w:val="22"/>
          <w:lang w:eastAsia="ar-SA" w:bidi="ar-SA"/>
        </w:rPr>
        <w:t>.............................................</w:t>
      </w:r>
      <w:r w:rsidR="009278FC" w:rsidRPr="00F159E3">
        <w:rPr>
          <w:rFonts w:asciiTheme="minorHAnsi" w:eastAsia="Times New Roman" w:hAnsiTheme="minorHAnsi" w:cstheme="minorHAnsi"/>
          <w:b/>
          <w:sz w:val="22"/>
          <w:szCs w:val="22"/>
          <w:lang w:eastAsia="ar-SA" w:bidi="ar-SA"/>
        </w:rPr>
        <w:t>...............................................................</w:t>
      </w:r>
      <w:r w:rsidR="0010120A" w:rsidRPr="00F159E3">
        <w:rPr>
          <w:rFonts w:asciiTheme="minorHAnsi" w:eastAsia="Times New Roman" w:hAnsiTheme="minorHAnsi" w:cstheme="minorHAnsi"/>
          <w:b/>
          <w:sz w:val="22"/>
          <w:szCs w:val="22"/>
          <w:lang w:eastAsia="ar-SA" w:bidi="ar-SA"/>
        </w:rPr>
        <w:t>...</w:t>
      </w:r>
      <w:r w:rsidR="00087DAC" w:rsidRPr="00F159E3">
        <w:rPr>
          <w:rFonts w:asciiTheme="minorHAnsi" w:eastAsia="Times New Roman" w:hAnsiTheme="minorHAnsi" w:cstheme="minorHAnsi"/>
          <w:b/>
          <w:sz w:val="22"/>
          <w:szCs w:val="22"/>
          <w:lang w:eastAsia="ar-SA" w:bidi="ar-SA"/>
        </w:rPr>
        <w:t>.......</w:t>
      </w:r>
      <w:r w:rsidR="0010120A" w:rsidRPr="00F159E3">
        <w:rPr>
          <w:rFonts w:asciiTheme="minorHAnsi" w:eastAsia="Times New Roman" w:hAnsiTheme="minorHAnsi" w:cstheme="minorHAnsi"/>
          <w:b/>
          <w:sz w:val="22"/>
          <w:szCs w:val="22"/>
          <w:lang w:eastAsia="ar-SA" w:bidi="ar-SA"/>
        </w:rPr>
        <w:br/>
      </w:r>
      <w:r w:rsidRPr="00F159E3">
        <w:rPr>
          <w:rFonts w:asciiTheme="minorHAnsi" w:eastAsia="Times New Roman" w:hAnsiTheme="minorHAnsi" w:cstheme="minorHAnsi"/>
          <w:b/>
          <w:sz w:val="22"/>
          <w:szCs w:val="22"/>
          <w:lang w:eastAsia="ar-SA" w:bidi="ar-SA"/>
        </w:rPr>
        <w:t>Oprogramowanie</w:t>
      </w:r>
      <w:r w:rsidR="005512DB" w:rsidRPr="00F159E3">
        <w:rPr>
          <w:rFonts w:asciiTheme="minorHAnsi" w:eastAsia="Times New Roman" w:hAnsiTheme="minorHAnsi" w:cstheme="minorHAnsi"/>
          <w:b/>
          <w:sz w:val="22"/>
          <w:szCs w:val="22"/>
          <w:lang w:eastAsia="ar-SA" w:bidi="ar-SA"/>
        </w:rPr>
        <w:t xml:space="preserve">:  </w:t>
      </w:r>
      <w:r w:rsidR="0010120A" w:rsidRPr="00F159E3">
        <w:rPr>
          <w:rFonts w:asciiTheme="minorHAnsi" w:eastAsia="Times New Roman" w:hAnsiTheme="minorHAnsi" w:cstheme="minorHAnsi"/>
          <w:b/>
          <w:sz w:val="22"/>
          <w:szCs w:val="22"/>
          <w:lang w:eastAsia="ar-SA" w:bidi="ar-SA"/>
        </w:rPr>
        <w:t>………………………………………………………………………………………………</w:t>
      </w:r>
      <w:r w:rsidR="009278FC" w:rsidRPr="00F159E3">
        <w:rPr>
          <w:rFonts w:asciiTheme="minorHAnsi" w:eastAsia="Times New Roman" w:hAnsiTheme="minorHAnsi" w:cstheme="minorHAnsi"/>
          <w:b/>
          <w:sz w:val="22"/>
          <w:szCs w:val="22"/>
          <w:lang w:eastAsia="ar-SA" w:bidi="ar-SA"/>
        </w:rPr>
        <w:t>……………</w:t>
      </w:r>
      <w:r w:rsidR="00087DAC" w:rsidRPr="00F159E3">
        <w:rPr>
          <w:rFonts w:asciiTheme="minorHAnsi" w:eastAsia="Times New Roman" w:hAnsiTheme="minorHAnsi" w:cstheme="minorHAnsi"/>
          <w:b/>
          <w:sz w:val="22"/>
          <w:szCs w:val="22"/>
          <w:lang w:eastAsia="ar-SA" w:bidi="ar-SA"/>
        </w:rPr>
        <w:t>……………..</w:t>
      </w:r>
    </w:p>
    <w:p w14:paraId="26E5D6F2" w14:textId="40E222F7" w:rsidR="00A82505" w:rsidRPr="00A82505" w:rsidRDefault="00A82505" w:rsidP="00F159E3">
      <w:pPr>
        <w:tabs>
          <w:tab w:val="left" w:pos="3466"/>
        </w:tabs>
        <w:spacing w:before="120" w:after="120" w:line="360"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t>Pakiet  biurowy:  ……………………………………………………………………………………………………………</w:t>
      </w:r>
      <w:r w:rsidR="00087DAC">
        <w:rPr>
          <w:rFonts w:ascii="Calibri" w:eastAsia="Times New Roman" w:hAnsi="Calibri" w:cs="Calibri"/>
          <w:b/>
          <w:sz w:val="22"/>
          <w:szCs w:val="22"/>
          <w:lang w:eastAsia="ar-SA" w:bidi="ar-SA"/>
        </w:rPr>
        <w:t>…………………</w:t>
      </w:r>
    </w:p>
    <w:p w14:paraId="5A73B9CF" w14:textId="26FB2C79" w:rsidR="00A82505" w:rsidRPr="00A82505" w:rsidRDefault="00A82505" w:rsidP="00A82505">
      <w:pPr>
        <w:tabs>
          <w:tab w:val="left" w:pos="3466"/>
        </w:tabs>
        <w:spacing w:before="120" w:after="120" w:line="276"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lastRenderedPageBreak/>
        <w:t>Monitor:  ……………………………………………………………………………………………………………</w:t>
      </w:r>
      <w:r w:rsidR="00087DAC">
        <w:rPr>
          <w:rFonts w:ascii="Calibri" w:eastAsia="Times New Roman" w:hAnsi="Calibri" w:cs="Calibri"/>
          <w:b/>
          <w:sz w:val="22"/>
          <w:szCs w:val="22"/>
          <w:lang w:eastAsia="ar-SA" w:bidi="ar-SA"/>
        </w:rPr>
        <w:t>……………………………</w:t>
      </w:r>
    </w:p>
    <w:p w14:paraId="24AC275F" w14:textId="31218B98" w:rsidR="00A82505" w:rsidRPr="00A82505" w:rsidRDefault="00A82505" w:rsidP="00A82505">
      <w:pPr>
        <w:tabs>
          <w:tab w:val="left" w:pos="3466"/>
        </w:tabs>
        <w:spacing w:before="120" w:after="120" w:line="276"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t>UPS:  ……………………………………………………………………………………………………………</w:t>
      </w:r>
      <w:r w:rsidR="00087DAC">
        <w:rPr>
          <w:rFonts w:ascii="Calibri" w:eastAsia="Times New Roman" w:hAnsi="Calibri" w:cs="Calibri"/>
          <w:b/>
          <w:sz w:val="22"/>
          <w:szCs w:val="22"/>
          <w:lang w:eastAsia="ar-SA" w:bidi="ar-SA"/>
        </w:rPr>
        <w:t>…………………………………..</w:t>
      </w:r>
    </w:p>
    <w:p w14:paraId="74286283" w14:textId="77777777" w:rsidR="0010120A" w:rsidRDefault="0010120A" w:rsidP="00DB460D">
      <w:pPr>
        <w:pStyle w:val="NormalnyWeb"/>
        <w:spacing w:before="0" w:beforeAutospacing="0" w:after="120" w:line="276" w:lineRule="auto"/>
        <w:jc w:val="both"/>
        <w:rPr>
          <w:rStyle w:val="Teksttreci2Pogrubienie"/>
          <w:rFonts w:asciiTheme="minorHAnsi" w:eastAsia="Courier New" w:hAnsiTheme="minorHAnsi" w:cstheme="minorHAnsi"/>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5353"/>
        <w:gridCol w:w="1261"/>
        <w:gridCol w:w="1988"/>
      </w:tblGrid>
      <w:tr w:rsidR="005512DB" w14:paraId="4D95836C" w14:textId="77777777" w:rsidTr="002420E6">
        <w:trPr>
          <w:trHeight w:val="698"/>
        </w:trPr>
        <w:tc>
          <w:tcPr>
            <w:tcW w:w="721" w:type="dxa"/>
            <w:shd w:val="clear" w:color="auto" w:fill="auto"/>
          </w:tcPr>
          <w:p w14:paraId="4C58442F" w14:textId="77777777" w:rsidR="005512DB" w:rsidRPr="005512DB" w:rsidRDefault="005512DB" w:rsidP="005512DB">
            <w:pPr>
              <w:ind w:left="360"/>
              <w:rPr>
                <w:rFonts w:ascii="Calibri" w:hAnsi="Calibri" w:cs="Calibri"/>
                <w:b/>
                <w:sz w:val="18"/>
                <w:szCs w:val="18"/>
              </w:rPr>
            </w:pPr>
            <w:r w:rsidRPr="005512DB">
              <w:rPr>
                <w:rFonts w:ascii="Calibri" w:hAnsi="Calibri" w:cs="Calibri"/>
                <w:b/>
                <w:sz w:val="18"/>
                <w:szCs w:val="18"/>
              </w:rPr>
              <w:t>Lp.</w:t>
            </w:r>
          </w:p>
        </w:tc>
        <w:tc>
          <w:tcPr>
            <w:tcW w:w="5353" w:type="dxa"/>
            <w:shd w:val="clear" w:color="auto" w:fill="auto"/>
          </w:tcPr>
          <w:p w14:paraId="713C9E01" w14:textId="77777777" w:rsidR="005512DB" w:rsidRPr="005512DB" w:rsidRDefault="005512DB" w:rsidP="005512DB">
            <w:pPr>
              <w:ind w:left="42"/>
              <w:jc w:val="center"/>
              <w:rPr>
                <w:rFonts w:ascii="Calibri" w:hAnsi="Calibri" w:cs="Calibri"/>
                <w:b/>
                <w:sz w:val="18"/>
                <w:szCs w:val="18"/>
              </w:rPr>
            </w:pPr>
            <w:r w:rsidRPr="005512DB">
              <w:rPr>
                <w:rFonts w:ascii="Calibri" w:hAnsi="Calibri" w:cs="Calibri"/>
                <w:b/>
                <w:sz w:val="18"/>
                <w:szCs w:val="18"/>
              </w:rPr>
              <w:t>Minimalne/maksymalne wymagania techniczne stawiane przez Zamawiającego wobec przedmiotu zamówienia</w:t>
            </w:r>
          </w:p>
        </w:tc>
        <w:tc>
          <w:tcPr>
            <w:tcW w:w="1261" w:type="dxa"/>
            <w:shd w:val="clear" w:color="auto" w:fill="auto"/>
          </w:tcPr>
          <w:p w14:paraId="3D8691E3" w14:textId="77777777" w:rsidR="005512DB" w:rsidRDefault="005512DB" w:rsidP="005512DB">
            <w:pPr>
              <w:ind w:left="42"/>
              <w:jc w:val="center"/>
              <w:rPr>
                <w:rFonts w:ascii="Calibri" w:hAnsi="Calibri" w:cs="Calibri"/>
                <w:b/>
                <w:sz w:val="18"/>
                <w:szCs w:val="18"/>
              </w:rPr>
            </w:pPr>
            <w:r w:rsidRPr="005512DB">
              <w:rPr>
                <w:rFonts w:ascii="Calibri" w:hAnsi="Calibri" w:cs="Calibri"/>
                <w:b/>
                <w:sz w:val="18"/>
                <w:szCs w:val="18"/>
              </w:rPr>
              <w:t>Potwierdzenie parametru- należy wpisać [TAK] lub [NIE]</w:t>
            </w:r>
          </w:p>
          <w:p w14:paraId="6E977F50" w14:textId="77777777" w:rsidR="00C93E34" w:rsidRPr="00C93E34" w:rsidRDefault="00C93E34" w:rsidP="005512DB">
            <w:pPr>
              <w:ind w:left="42"/>
              <w:jc w:val="center"/>
              <w:rPr>
                <w:rFonts w:ascii="Calibri" w:hAnsi="Calibri" w:cs="Calibri"/>
                <w:bCs/>
                <w:sz w:val="16"/>
                <w:szCs w:val="16"/>
              </w:rPr>
            </w:pPr>
            <w:r w:rsidRPr="00C93E34">
              <w:rPr>
                <w:rFonts w:ascii="Calibri" w:hAnsi="Calibri" w:cs="Calibri"/>
                <w:bCs/>
                <w:sz w:val="16"/>
                <w:szCs w:val="16"/>
              </w:rPr>
              <w:t>*nie należy wypełniać szarych pól</w:t>
            </w:r>
          </w:p>
        </w:tc>
        <w:tc>
          <w:tcPr>
            <w:tcW w:w="1988" w:type="dxa"/>
            <w:shd w:val="clear" w:color="auto" w:fill="auto"/>
          </w:tcPr>
          <w:p w14:paraId="44FC15B3" w14:textId="77777777" w:rsidR="005512DB" w:rsidRDefault="005512DB" w:rsidP="005512DB">
            <w:pPr>
              <w:ind w:left="42"/>
              <w:jc w:val="center"/>
              <w:rPr>
                <w:rFonts w:ascii="Calibri" w:hAnsi="Calibri" w:cs="Calibri"/>
                <w:b/>
                <w:sz w:val="18"/>
                <w:szCs w:val="18"/>
                <w:u w:val="single"/>
              </w:rPr>
            </w:pPr>
            <w:r w:rsidRPr="005512DB">
              <w:rPr>
                <w:rFonts w:ascii="Calibri" w:hAnsi="Calibri" w:cs="Calibri"/>
                <w:b/>
                <w:sz w:val="18"/>
                <w:szCs w:val="18"/>
              </w:rPr>
              <w:t xml:space="preserve">Uwagi, wyjaśnienie, opis- uzupełnienie, </w:t>
            </w:r>
            <w:r w:rsidRPr="005512DB">
              <w:rPr>
                <w:rFonts w:ascii="Calibri" w:hAnsi="Calibri" w:cs="Calibri"/>
                <w:b/>
                <w:sz w:val="18"/>
                <w:szCs w:val="18"/>
                <w:u w:val="single"/>
              </w:rPr>
              <w:t xml:space="preserve">należy wpisać właściwą dla oferowanego </w:t>
            </w:r>
            <w:r w:rsidR="00A82505">
              <w:rPr>
                <w:rFonts w:ascii="Calibri" w:hAnsi="Calibri" w:cs="Calibri"/>
                <w:b/>
                <w:sz w:val="18"/>
                <w:szCs w:val="18"/>
                <w:u w:val="single"/>
              </w:rPr>
              <w:t>sprzętu</w:t>
            </w:r>
            <w:r w:rsidRPr="005512DB">
              <w:rPr>
                <w:rFonts w:ascii="Calibri" w:hAnsi="Calibri" w:cs="Calibri"/>
                <w:b/>
                <w:sz w:val="18"/>
                <w:szCs w:val="18"/>
                <w:u w:val="single"/>
              </w:rPr>
              <w:t xml:space="preserve"> wartość</w:t>
            </w:r>
          </w:p>
          <w:p w14:paraId="15D954C3" w14:textId="77777777" w:rsidR="00C93E34" w:rsidRPr="005512DB" w:rsidRDefault="00C93E34" w:rsidP="005512DB">
            <w:pPr>
              <w:ind w:left="42"/>
              <w:jc w:val="center"/>
              <w:rPr>
                <w:rFonts w:ascii="Calibri" w:hAnsi="Calibri" w:cs="Calibri"/>
                <w:b/>
                <w:sz w:val="18"/>
                <w:szCs w:val="18"/>
              </w:rPr>
            </w:pPr>
            <w:r w:rsidRPr="00C93E34">
              <w:rPr>
                <w:rFonts w:ascii="Calibri" w:hAnsi="Calibri" w:cs="Calibri"/>
                <w:bCs/>
                <w:sz w:val="16"/>
                <w:szCs w:val="16"/>
              </w:rPr>
              <w:t>*nie należy wypełniać szarych pól</w:t>
            </w:r>
          </w:p>
        </w:tc>
      </w:tr>
      <w:tr w:rsidR="00436FEF" w14:paraId="7C5C1EEB" w14:textId="77777777" w:rsidTr="002420E6">
        <w:trPr>
          <w:trHeight w:val="587"/>
        </w:trPr>
        <w:tc>
          <w:tcPr>
            <w:tcW w:w="9323" w:type="dxa"/>
            <w:gridSpan w:val="4"/>
            <w:shd w:val="clear" w:color="auto" w:fill="auto"/>
          </w:tcPr>
          <w:p w14:paraId="7BDFA41E" w14:textId="77777777" w:rsidR="00C36E83" w:rsidRDefault="00C36E83" w:rsidP="00EE3A2C">
            <w:pPr>
              <w:spacing w:line="276" w:lineRule="auto"/>
              <w:ind w:left="42"/>
              <w:jc w:val="center"/>
              <w:rPr>
                <w:rFonts w:ascii="Calibri" w:hAnsi="Calibri" w:cs="Calibri"/>
                <w:b/>
                <w:bCs/>
              </w:rPr>
            </w:pPr>
          </w:p>
          <w:p w14:paraId="4DA80397" w14:textId="77777777" w:rsidR="00436FEF" w:rsidRPr="00C36E83" w:rsidRDefault="00C36E83" w:rsidP="00EE3A2C">
            <w:pPr>
              <w:spacing w:line="276" w:lineRule="auto"/>
              <w:ind w:left="42"/>
              <w:jc w:val="center"/>
              <w:rPr>
                <w:rFonts w:ascii="Calibri" w:hAnsi="Calibri" w:cs="Calibri"/>
                <w:b/>
              </w:rPr>
            </w:pPr>
            <w:r w:rsidRPr="00C36E83">
              <w:rPr>
                <w:rFonts w:ascii="Calibri" w:hAnsi="Calibri" w:cs="Calibri"/>
                <w:b/>
                <w:bCs/>
              </w:rPr>
              <w:t>Komputery stacjonarne wraz z systemem operacyjnym i pakietem biurowym</w:t>
            </w:r>
            <w:r w:rsidRPr="00C36E83">
              <w:rPr>
                <w:rFonts w:ascii="Calibri" w:hAnsi="Calibri" w:cs="Calibri"/>
                <w:b/>
              </w:rPr>
              <w:t xml:space="preserve"> </w:t>
            </w:r>
          </w:p>
          <w:p w14:paraId="419E98E3" w14:textId="77777777" w:rsidR="00C36E83" w:rsidRDefault="00C36E83" w:rsidP="00EE3A2C">
            <w:pPr>
              <w:spacing w:line="276" w:lineRule="auto"/>
              <w:ind w:left="42"/>
              <w:jc w:val="center"/>
              <w:rPr>
                <w:rFonts w:ascii="Calibri" w:hAnsi="Calibri" w:cs="Calibri"/>
                <w:b/>
                <w:sz w:val="20"/>
                <w:szCs w:val="20"/>
              </w:rPr>
            </w:pPr>
          </w:p>
        </w:tc>
      </w:tr>
      <w:tr w:rsidR="005512DB" w14:paraId="0D84AB8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751B1122" w14:textId="77777777" w:rsidR="005512DB" w:rsidRDefault="005512DB" w:rsidP="00436FEF">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A6D379E" w14:textId="659CD49E" w:rsidR="005512DB" w:rsidRDefault="00821330" w:rsidP="00914BDC">
            <w:pPr>
              <w:widowControl/>
              <w:jc w:val="both"/>
              <w:rPr>
                <w:rFonts w:ascii="Calibri" w:eastAsia="Calibri" w:hAnsi="Calibri" w:cs="Calibri"/>
                <w:sz w:val="20"/>
                <w:szCs w:val="20"/>
                <w:lang w:eastAsia="en-US" w:bidi="ar-SA"/>
              </w:rPr>
            </w:pPr>
            <w:r w:rsidRPr="001A7A05">
              <w:rPr>
                <w:rFonts w:ascii="Calibri" w:hAnsi="Calibri" w:cs="Calibri"/>
                <w:bCs/>
                <w:sz w:val="20"/>
              </w:rPr>
              <w:t xml:space="preserve">Procesor dedykowany do pracy w komputerach stacjonarnych. Procesor osiągający w teście </w:t>
            </w:r>
            <w:proofErr w:type="spellStart"/>
            <w:r w:rsidRPr="001A7A05">
              <w:rPr>
                <w:rFonts w:ascii="Calibri" w:hAnsi="Calibri" w:cs="Calibri"/>
                <w:bCs/>
                <w:sz w:val="20"/>
              </w:rPr>
              <w:t>Passmark</w:t>
            </w:r>
            <w:proofErr w:type="spellEnd"/>
            <w:r w:rsidRPr="001A7A05">
              <w:rPr>
                <w:rFonts w:ascii="Calibri" w:hAnsi="Calibri" w:cs="Calibri"/>
                <w:bCs/>
                <w:sz w:val="20"/>
              </w:rPr>
              <w:t xml:space="preserve"> CPU </w:t>
            </w:r>
            <w:r w:rsidRPr="00432EF9">
              <w:rPr>
                <w:rFonts w:ascii="Calibri" w:hAnsi="Calibri" w:cs="Calibri"/>
                <w:bCs/>
                <w:sz w:val="20"/>
              </w:rPr>
              <w:t xml:space="preserve">Mark, w kategorii </w:t>
            </w:r>
            <w:proofErr w:type="spellStart"/>
            <w:r w:rsidRPr="00432EF9">
              <w:rPr>
                <w:rFonts w:ascii="Calibri" w:hAnsi="Calibri" w:cs="Calibri"/>
                <w:bCs/>
                <w:sz w:val="20"/>
              </w:rPr>
              <w:t>Average</w:t>
            </w:r>
            <w:proofErr w:type="spellEnd"/>
            <w:r w:rsidRPr="00432EF9">
              <w:rPr>
                <w:rFonts w:ascii="Calibri" w:hAnsi="Calibri" w:cs="Calibri"/>
                <w:bCs/>
                <w:sz w:val="20"/>
              </w:rPr>
              <w:t xml:space="preserve"> CPU Mark wynik co najmniej 324</w:t>
            </w:r>
            <w:r w:rsidR="00432EF9" w:rsidRPr="00432EF9">
              <w:rPr>
                <w:rFonts w:ascii="Calibri" w:hAnsi="Calibri" w:cs="Calibri"/>
                <w:bCs/>
                <w:sz w:val="20"/>
              </w:rPr>
              <w:t>00</w:t>
            </w:r>
            <w:r w:rsidRPr="00432EF9">
              <w:rPr>
                <w:rFonts w:ascii="Calibri" w:hAnsi="Calibri" w:cs="Calibri"/>
                <w:bCs/>
                <w:sz w:val="20"/>
              </w:rPr>
              <w:t xml:space="preserve"> pkt. według wyników opublikowanych na stronie </w:t>
            </w:r>
            <w:hyperlink r:id="rId8" w:history="1">
              <w:r w:rsidRPr="00432EF9">
                <w:rPr>
                  <w:rStyle w:val="Hipercze"/>
                  <w:rFonts w:ascii="Calibri" w:hAnsi="Calibri" w:cs="Calibri"/>
                  <w:sz w:val="20"/>
                </w:rPr>
                <w:t>http://www.cpubenchmark.net/cpu_list.php</w:t>
              </w:r>
            </w:hyperlink>
          </w:p>
        </w:tc>
        <w:tc>
          <w:tcPr>
            <w:tcW w:w="1261" w:type="dxa"/>
            <w:shd w:val="clear" w:color="auto" w:fill="BFBFBF" w:themeFill="background1" w:themeFillShade="BF"/>
          </w:tcPr>
          <w:p w14:paraId="3AFB8263" w14:textId="77777777" w:rsidR="005512DB" w:rsidRDefault="005512DB" w:rsidP="00436FEF">
            <w:pPr>
              <w:widowControl/>
              <w:spacing w:line="276" w:lineRule="auto"/>
              <w:jc w:val="both"/>
              <w:rPr>
                <w:rFonts w:ascii="Calibri" w:eastAsia="Calibri" w:hAnsi="Calibri" w:cs="Calibri"/>
                <w:sz w:val="20"/>
                <w:szCs w:val="20"/>
                <w:lang w:eastAsia="en-US" w:bidi="ar-SA"/>
              </w:rPr>
            </w:pPr>
          </w:p>
        </w:tc>
        <w:tc>
          <w:tcPr>
            <w:tcW w:w="1988" w:type="dxa"/>
            <w:shd w:val="clear" w:color="auto" w:fill="FFFFFF" w:themeFill="background1"/>
          </w:tcPr>
          <w:p w14:paraId="190838B1" w14:textId="77777777" w:rsidR="00821330" w:rsidRPr="007614AE" w:rsidRDefault="00821330" w:rsidP="007614AE">
            <w:pPr>
              <w:widowControl/>
              <w:spacing w:line="276" w:lineRule="auto"/>
              <w:ind w:left="176"/>
              <w:jc w:val="center"/>
              <w:rPr>
                <w:rFonts w:ascii="Calibri" w:eastAsia="Calibri" w:hAnsi="Calibri" w:cs="Calibri"/>
                <w:sz w:val="18"/>
                <w:szCs w:val="18"/>
                <w:lang w:eastAsia="en-US" w:bidi="ar-SA"/>
              </w:rPr>
            </w:pPr>
          </w:p>
          <w:p w14:paraId="0E33D351" w14:textId="1E3C68FF" w:rsidR="00821330" w:rsidRPr="007614AE" w:rsidRDefault="00821330" w:rsidP="007614AE">
            <w:pPr>
              <w:widowControl/>
              <w:spacing w:line="276" w:lineRule="auto"/>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p>
          <w:p w14:paraId="5DC5EF92" w14:textId="456D1A5B" w:rsidR="005512DB" w:rsidRPr="007614AE" w:rsidRDefault="00821330" w:rsidP="007614AE">
            <w:pPr>
              <w:widowControl/>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 xml:space="preserve">(należy wskazać ilość punktów w teście </w:t>
            </w:r>
            <w:proofErr w:type="spellStart"/>
            <w:r w:rsidRPr="007614AE">
              <w:rPr>
                <w:rFonts w:ascii="Calibri" w:eastAsia="Calibri" w:hAnsi="Calibri" w:cs="Calibri"/>
                <w:i/>
                <w:iCs/>
                <w:sz w:val="18"/>
                <w:szCs w:val="18"/>
                <w:lang w:eastAsia="en-US" w:bidi="ar-SA"/>
              </w:rPr>
              <w:t>Passmark</w:t>
            </w:r>
            <w:proofErr w:type="spellEnd"/>
            <w:r w:rsidRPr="007614AE">
              <w:rPr>
                <w:rFonts w:ascii="Calibri" w:eastAsia="Calibri" w:hAnsi="Calibri" w:cs="Calibri"/>
                <w:i/>
                <w:iCs/>
                <w:sz w:val="18"/>
                <w:szCs w:val="18"/>
                <w:lang w:eastAsia="en-US" w:bidi="ar-SA"/>
              </w:rPr>
              <w:t xml:space="preserve"> CPU Mark w kategorii </w:t>
            </w:r>
            <w:proofErr w:type="spellStart"/>
            <w:r w:rsidRPr="007614AE">
              <w:rPr>
                <w:rFonts w:ascii="Calibri" w:eastAsia="Calibri" w:hAnsi="Calibri" w:cs="Calibri"/>
                <w:i/>
                <w:iCs/>
                <w:sz w:val="18"/>
                <w:szCs w:val="18"/>
                <w:lang w:eastAsia="en-US" w:bidi="ar-SA"/>
              </w:rPr>
              <w:t>Average</w:t>
            </w:r>
            <w:proofErr w:type="spellEnd"/>
            <w:r w:rsidRPr="007614AE">
              <w:rPr>
                <w:rFonts w:ascii="Calibri" w:eastAsia="Calibri" w:hAnsi="Calibri" w:cs="Calibri"/>
                <w:i/>
                <w:iCs/>
                <w:sz w:val="18"/>
                <w:szCs w:val="18"/>
                <w:lang w:eastAsia="en-US" w:bidi="ar-SA"/>
              </w:rPr>
              <w:t xml:space="preserve"> CPU Mark)</w:t>
            </w:r>
          </w:p>
        </w:tc>
      </w:tr>
      <w:tr w:rsidR="005512DB" w14:paraId="47620941"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35B60F33" w14:textId="77777777" w:rsidR="005512DB" w:rsidRDefault="005512DB" w:rsidP="00436FEF">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471DC3D" w14:textId="248E3AA0" w:rsidR="005512DB" w:rsidRDefault="00821330" w:rsidP="00914BDC">
            <w:pPr>
              <w:widowControl/>
              <w:jc w:val="both"/>
              <w:rPr>
                <w:rFonts w:ascii="Calibri" w:eastAsia="Calibri" w:hAnsi="Calibri" w:cs="Calibri"/>
                <w:sz w:val="20"/>
                <w:szCs w:val="20"/>
                <w:lang w:eastAsia="en-US" w:bidi="ar-SA"/>
              </w:rPr>
            </w:pPr>
            <w:r>
              <w:rPr>
                <w:rFonts w:ascii="Calibri" w:hAnsi="Calibri" w:cs="Calibri"/>
                <w:bCs/>
                <w:sz w:val="20"/>
              </w:rPr>
              <w:t>Pamięć RAM: m</w:t>
            </w:r>
            <w:r w:rsidRPr="002578A5">
              <w:rPr>
                <w:rFonts w:ascii="Calibri" w:hAnsi="Calibri" w:cs="Calibri"/>
                <w:bCs/>
                <w:sz w:val="20"/>
              </w:rPr>
              <w:t>inimum</w:t>
            </w:r>
            <w:r>
              <w:rPr>
                <w:rFonts w:ascii="Calibri" w:hAnsi="Calibri" w:cs="Calibri"/>
                <w:bCs/>
                <w:sz w:val="20"/>
              </w:rPr>
              <w:t xml:space="preserve"> </w:t>
            </w:r>
            <w:r w:rsidRPr="001A7A05">
              <w:rPr>
                <w:rFonts w:ascii="Calibri" w:hAnsi="Calibri" w:cs="Calibri"/>
                <w:bCs/>
                <w:sz w:val="20"/>
              </w:rPr>
              <w:t>16GB DDR4 3200MHz. Możliwość rozbudowy do min 64GB, jeden slot DIMM wolny.</w:t>
            </w:r>
          </w:p>
        </w:tc>
        <w:tc>
          <w:tcPr>
            <w:tcW w:w="1261" w:type="dxa"/>
            <w:shd w:val="clear" w:color="auto" w:fill="auto"/>
          </w:tcPr>
          <w:p w14:paraId="3F1AD94A" w14:textId="77777777" w:rsidR="005512DB" w:rsidRDefault="005512DB" w:rsidP="00914BDC">
            <w:pPr>
              <w:widowControl/>
              <w:jc w:val="both"/>
              <w:rPr>
                <w:rFonts w:ascii="Calibri" w:eastAsia="Calibri" w:hAnsi="Calibri" w:cs="Calibri"/>
                <w:sz w:val="20"/>
                <w:szCs w:val="20"/>
                <w:lang w:eastAsia="en-US" w:bidi="ar-SA"/>
              </w:rPr>
            </w:pPr>
          </w:p>
        </w:tc>
        <w:tc>
          <w:tcPr>
            <w:tcW w:w="1988" w:type="dxa"/>
            <w:shd w:val="clear" w:color="auto" w:fill="FFFFFF" w:themeFill="background1"/>
          </w:tcPr>
          <w:p w14:paraId="67D07C31" w14:textId="77777777" w:rsidR="005512DB" w:rsidRPr="007614AE" w:rsidRDefault="005512DB" w:rsidP="007614AE">
            <w:pPr>
              <w:widowControl/>
              <w:jc w:val="center"/>
              <w:rPr>
                <w:rFonts w:ascii="Calibri" w:eastAsia="Calibri" w:hAnsi="Calibri" w:cs="Calibri"/>
                <w:sz w:val="18"/>
                <w:szCs w:val="18"/>
                <w:lang w:eastAsia="en-US" w:bidi="ar-SA"/>
              </w:rPr>
            </w:pPr>
          </w:p>
          <w:p w14:paraId="04BF78DA" w14:textId="67DEF21F" w:rsidR="00914BDC" w:rsidRPr="007614AE" w:rsidRDefault="00432EF9"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 xml:space="preserve">Pamięć RAM </w:t>
            </w:r>
            <w:r w:rsidR="00914BDC" w:rsidRPr="007614AE">
              <w:rPr>
                <w:rFonts w:ascii="Calibri" w:eastAsia="Calibri" w:hAnsi="Calibri" w:cs="Calibri"/>
                <w:sz w:val="18"/>
                <w:szCs w:val="18"/>
                <w:lang w:eastAsia="en-US" w:bidi="ar-SA"/>
              </w:rPr>
              <w:t>…</w:t>
            </w:r>
            <w:r w:rsidRPr="007614AE">
              <w:rPr>
                <w:rFonts w:ascii="Calibri" w:eastAsia="Calibri" w:hAnsi="Calibri" w:cs="Calibri"/>
                <w:sz w:val="18"/>
                <w:szCs w:val="18"/>
                <w:lang w:eastAsia="en-US" w:bidi="ar-SA"/>
              </w:rPr>
              <w:t>.</w:t>
            </w:r>
            <w:r w:rsidR="00914BDC" w:rsidRPr="007614AE">
              <w:rPr>
                <w:rFonts w:ascii="Calibri" w:eastAsia="Calibri" w:hAnsi="Calibri" w:cs="Calibri"/>
                <w:sz w:val="18"/>
                <w:szCs w:val="18"/>
                <w:lang w:eastAsia="en-US" w:bidi="ar-SA"/>
              </w:rPr>
              <w:t>..GB</w:t>
            </w:r>
          </w:p>
          <w:p w14:paraId="040ED084" w14:textId="6EFB90CF" w:rsidR="00914BDC" w:rsidRPr="007614AE" w:rsidRDefault="00914BDC"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w:t>
            </w:r>
          </w:p>
        </w:tc>
      </w:tr>
      <w:tr w:rsidR="00914BDC" w14:paraId="72B69D6C"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1709F063"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7357BD69" w14:textId="559E032F" w:rsidR="00914BDC" w:rsidRDefault="00914BDC" w:rsidP="00914BDC">
            <w:pPr>
              <w:widowControl/>
              <w:jc w:val="both"/>
              <w:rPr>
                <w:rFonts w:ascii="Calibri" w:eastAsia="Calibri" w:hAnsi="Calibri" w:cs="Calibri"/>
                <w:sz w:val="20"/>
                <w:szCs w:val="20"/>
                <w:lang w:eastAsia="en-US" w:bidi="ar-SA"/>
              </w:rPr>
            </w:pPr>
            <w:r>
              <w:rPr>
                <w:rFonts w:ascii="Calibri" w:hAnsi="Calibri" w:cs="Calibri"/>
                <w:bCs/>
                <w:sz w:val="20"/>
              </w:rPr>
              <w:t>Pamięć masowa: m</w:t>
            </w:r>
            <w:r w:rsidRPr="001A7A05">
              <w:rPr>
                <w:rFonts w:ascii="Calibri" w:hAnsi="Calibri" w:cs="Calibri"/>
                <w:bCs/>
                <w:sz w:val="20"/>
              </w:rPr>
              <w:t>in</w:t>
            </w:r>
            <w:r>
              <w:rPr>
                <w:rFonts w:ascii="Calibri" w:hAnsi="Calibri" w:cs="Calibri"/>
                <w:bCs/>
                <w:sz w:val="20"/>
              </w:rPr>
              <w:t>imum</w:t>
            </w:r>
            <w:r w:rsidRPr="001A7A05">
              <w:rPr>
                <w:rFonts w:ascii="Calibri" w:hAnsi="Calibri" w:cs="Calibri"/>
                <w:bCs/>
                <w:sz w:val="20"/>
              </w:rPr>
              <w:t xml:space="preserve"> 512GB SSD </w:t>
            </w:r>
            <w:proofErr w:type="spellStart"/>
            <w:r w:rsidRPr="001A7A05">
              <w:rPr>
                <w:rFonts w:ascii="Calibri" w:hAnsi="Calibri" w:cs="Calibri"/>
                <w:bCs/>
                <w:sz w:val="20"/>
              </w:rPr>
              <w:t>PCIe</w:t>
            </w:r>
            <w:proofErr w:type="spellEnd"/>
            <w:r w:rsidRPr="001A7A05">
              <w:rPr>
                <w:rFonts w:ascii="Calibri" w:hAnsi="Calibri" w:cs="Calibri"/>
                <w:bCs/>
                <w:sz w:val="20"/>
              </w:rPr>
              <w:t xml:space="preserve"> </w:t>
            </w:r>
            <w:proofErr w:type="spellStart"/>
            <w:r w:rsidRPr="001A7A05">
              <w:rPr>
                <w:rFonts w:ascii="Calibri" w:hAnsi="Calibri" w:cs="Calibri"/>
                <w:bCs/>
                <w:sz w:val="20"/>
              </w:rPr>
              <w:t>NVMe</w:t>
            </w:r>
            <w:proofErr w:type="spellEnd"/>
            <w:r w:rsidRPr="001A7A05">
              <w:rPr>
                <w:rFonts w:ascii="Calibri" w:hAnsi="Calibri" w:cs="Calibri"/>
                <w:bCs/>
                <w:sz w:val="20"/>
              </w:rPr>
              <w:br/>
              <w:t xml:space="preserve">Obudowa musi </w:t>
            </w:r>
            <w:proofErr w:type="spellStart"/>
            <w:r w:rsidRPr="001A7A05">
              <w:rPr>
                <w:rFonts w:ascii="Calibri" w:hAnsi="Calibri" w:cs="Calibri"/>
                <w:bCs/>
                <w:sz w:val="20"/>
              </w:rPr>
              <w:t>umożliwać</w:t>
            </w:r>
            <w:proofErr w:type="spellEnd"/>
            <w:r w:rsidRPr="001A7A05">
              <w:rPr>
                <w:rFonts w:ascii="Calibri" w:hAnsi="Calibri" w:cs="Calibri"/>
                <w:bCs/>
                <w:sz w:val="20"/>
              </w:rPr>
              <w:t xml:space="preserve"> montaż dodatkowego dysku 2.5” lub 3.5”.</w:t>
            </w:r>
          </w:p>
        </w:tc>
        <w:tc>
          <w:tcPr>
            <w:tcW w:w="1261" w:type="dxa"/>
            <w:shd w:val="clear" w:color="auto" w:fill="FFFFFF" w:themeFill="background1"/>
          </w:tcPr>
          <w:p w14:paraId="080A4ED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auto"/>
          </w:tcPr>
          <w:p w14:paraId="3AEFB9C7" w14:textId="77777777" w:rsidR="00914BDC" w:rsidRPr="007614AE" w:rsidRDefault="00914BDC" w:rsidP="007614AE">
            <w:pPr>
              <w:widowControl/>
              <w:jc w:val="center"/>
              <w:rPr>
                <w:rFonts w:ascii="Calibri" w:eastAsia="Calibri" w:hAnsi="Calibri" w:cs="Calibri"/>
                <w:sz w:val="18"/>
                <w:szCs w:val="18"/>
                <w:lang w:eastAsia="en-US" w:bidi="ar-SA"/>
              </w:rPr>
            </w:pPr>
          </w:p>
          <w:p w14:paraId="19B6D5BF" w14:textId="389CBF31" w:rsidR="00914BDC" w:rsidRPr="007614AE" w:rsidRDefault="00432EF9" w:rsidP="007614AE">
            <w:pPr>
              <w:widowControl/>
              <w:ind w:left="-68"/>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Pamięć masowa .….</w:t>
            </w:r>
            <w:r w:rsidR="00914BDC" w:rsidRPr="007614AE">
              <w:rPr>
                <w:rFonts w:ascii="Calibri" w:eastAsia="Calibri" w:hAnsi="Calibri" w:cs="Calibri"/>
                <w:sz w:val="18"/>
                <w:szCs w:val="18"/>
                <w:lang w:eastAsia="en-US" w:bidi="ar-SA"/>
              </w:rPr>
              <w:t>GB</w:t>
            </w:r>
          </w:p>
          <w:p w14:paraId="0E807FE1" w14:textId="43EF5793" w:rsidR="00914BDC" w:rsidRPr="007614AE" w:rsidRDefault="00914BDC" w:rsidP="007614AE">
            <w:pPr>
              <w:widowControl/>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w:t>
            </w:r>
          </w:p>
        </w:tc>
      </w:tr>
      <w:tr w:rsidR="00914BDC" w14:paraId="2D936022"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2C22B66"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4E07C8F0" w14:textId="2EDE0A4E" w:rsidR="00914BDC" w:rsidRDefault="00914BDC" w:rsidP="00914BDC">
            <w:pPr>
              <w:widowControl/>
              <w:jc w:val="both"/>
              <w:rPr>
                <w:rFonts w:ascii="Calibri" w:eastAsia="Calibri" w:hAnsi="Calibri" w:cs="Calibri"/>
                <w:sz w:val="20"/>
                <w:szCs w:val="20"/>
                <w:lang w:eastAsia="en-US" w:bidi="ar-SA"/>
              </w:rPr>
            </w:pPr>
            <w:r>
              <w:rPr>
                <w:rFonts w:ascii="Calibri" w:hAnsi="Calibri" w:cs="Calibri"/>
                <w:bCs/>
                <w:sz w:val="20"/>
              </w:rPr>
              <w:t>Karta graficzna: z</w:t>
            </w:r>
            <w:r w:rsidRPr="001A7A05">
              <w:rPr>
                <w:rFonts w:ascii="Calibri" w:hAnsi="Calibri" w:cs="Calibri"/>
                <w:bCs/>
                <w:sz w:val="20"/>
              </w:rPr>
              <w:t>integrowana z procesorem</w:t>
            </w:r>
          </w:p>
        </w:tc>
        <w:tc>
          <w:tcPr>
            <w:tcW w:w="1261" w:type="dxa"/>
            <w:shd w:val="clear" w:color="auto" w:fill="auto"/>
          </w:tcPr>
          <w:p w14:paraId="1BB473B6"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74C7BC65"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5C2093F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9DBD27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5E4369E8" w14:textId="0E71925F" w:rsidR="00914BDC" w:rsidRPr="008E48EA" w:rsidRDefault="00914BDC" w:rsidP="00914BDC">
            <w:pPr>
              <w:rPr>
                <w:rFonts w:eastAsia="Calibri" w:cs="Times New Roman"/>
                <w:lang w:bidi="ar-SA"/>
              </w:rPr>
            </w:pPr>
            <w:r w:rsidRPr="001A7A05">
              <w:rPr>
                <w:rFonts w:ascii="Calibri" w:hAnsi="Calibri" w:cs="Calibri"/>
                <w:bCs/>
                <w:sz w:val="20"/>
              </w:rPr>
              <w:t>Karta dźwiękowa min. dwukanałowa zintegrowana z płytą główną, zgodna z High Definition, wewnętrzny głośnik 2W w obudowie komputera</w:t>
            </w:r>
            <w:r w:rsidRPr="001A7A05">
              <w:rPr>
                <w:rFonts w:ascii="Calibri" w:hAnsi="Calibri" w:cs="Calibri"/>
                <w:b/>
                <w:sz w:val="20"/>
              </w:rPr>
              <w:t xml:space="preserve">. </w:t>
            </w:r>
            <w:r w:rsidRPr="001A7A05">
              <w:rPr>
                <w:rFonts w:ascii="Calibri" w:hAnsi="Calibri" w:cs="Calibri"/>
                <w:bCs/>
                <w:sz w:val="20"/>
              </w:rPr>
              <w:t xml:space="preserve">Port słuchawek i mikrofonu na przednim panelu, dopuszcza się rozwiązanie port </w:t>
            </w:r>
            <w:proofErr w:type="spellStart"/>
            <w:r w:rsidRPr="001A7A05">
              <w:rPr>
                <w:rFonts w:ascii="Calibri" w:hAnsi="Calibri" w:cs="Calibri"/>
                <w:bCs/>
                <w:sz w:val="20"/>
              </w:rPr>
              <w:t>combo</w:t>
            </w:r>
            <w:proofErr w:type="spellEnd"/>
          </w:p>
        </w:tc>
        <w:tc>
          <w:tcPr>
            <w:tcW w:w="1261" w:type="dxa"/>
            <w:shd w:val="clear" w:color="auto" w:fill="FFFFFF" w:themeFill="background1"/>
          </w:tcPr>
          <w:p w14:paraId="5B42DF5E" w14:textId="77777777" w:rsidR="00914BDC" w:rsidRPr="008E48EA" w:rsidRDefault="00914BDC" w:rsidP="00914BDC">
            <w:pPr>
              <w:rPr>
                <w:rFonts w:eastAsia="Calibri" w:cs="Times New Roman"/>
                <w:lang w:bidi="ar-SA"/>
              </w:rPr>
            </w:pPr>
          </w:p>
        </w:tc>
        <w:tc>
          <w:tcPr>
            <w:tcW w:w="1988" w:type="dxa"/>
            <w:shd w:val="clear" w:color="auto" w:fill="BFBFBF" w:themeFill="background1" w:themeFillShade="BF"/>
          </w:tcPr>
          <w:p w14:paraId="14D3C0F9" w14:textId="77777777" w:rsidR="00914BDC" w:rsidRPr="007614AE" w:rsidRDefault="00914BDC" w:rsidP="007614AE">
            <w:pPr>
              <w:jc w:val="center"/>
              <w:rPr>
                <w:rFonts w:asciiTheme="minorHAnsi" w:eastAsia="Calibri" w:hAnsiTheme="minorHAnsi" w:cstheme="minorHAnsi"/>
                <w:sz w:val="18"/>
                <w:szCs w:val="18"/>
                <w:lang w:bidi="ar-SA"/>
              </w:rPr>
            </w:pPr>
          </w:p>
          <w:p w14:paraId="2F7FFD2E" w14:textId="633C4C81" w:rsidR="001E68E6" w:rsidRPr="007614AE" w:rsidRDefault="001E68E6" w:rsidP="007614AE">
            <w:pPr>
              <w:jc w:val="center"/>
              <w:rPr>
                <w:rFonts w:asciiTheme="minorHAnsi" w:eastAsia="Calibri" w:hAnsiTheme="minorHAnsi" w:cstheme="minorHAnsi"/>
                <w:sz w:val="18"/>
                <w:szCs w:val="18"/>
                <w:lang w:bidi="ar-SA"/>
              </w:rPr>
            </w:pPr>
          </w:p>
        </w:tc>
      </w:tr>
      <w:tr w:rsidR="00914BDC" w14:paraId="0136681D" w14:textId="77777777" w:rsidTr="00432EF9">
        <w:tblPrEx>
          <w:tblCellMar>
            <w:left w:w="108" w:type="dxa"/>
            <w:right w:w="108" w:type="dxa"/>
          </w:tblCellMar>
          <w:tblLook w:val="04A0" w:firstRow="1" w:lastRow="0" w:firstColumn="1" w:lastColumn="0" w:noHBand="0" w:noVBand="1"/>
        </w:tblPrEx>
        <w:tc>
          <w:tcPr>
            <w:tcW w:w="721" w:type="dxa"/>
            <w:shd w:val="clear" w:color="auto" w:fill="auto"/>
          </w:tcPr>
          <w:p w14:paraId="68DA5FA5"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470BBF7" w14:textId="37C87225" w:rsidR="00D84461" w:rsidRPr="00D84461" w:rsidRDefault="00D84461" w:rsidP="00D84461">
            <w:pPr>
              <w:jc w:val="both"/>
              <w:rPr>
                <w:rFonts w:ascii="Calibri" w:hAnsi="Calibri" w:cs="Calibri"/>
                <w:bCs/>
                <w:sz w:val="20"/>
                <w:szCs w:val="20"/>
              </w:rPr>
            </w:pPr>
            <w:r>
              <w:rPr>
                <w:rFonts w:ascii="Calibri" w:hAnsi="Calibri" w:cs="Calibri"/>
                <w:bCs/>
                <w:sz w:val="20"/>
                <w:szCs w:val="20"/>
              </w:rPr>
              <w:t>Obudowa t</w:t>
            </w:r>
            <w:r w:rsidRPr="00D84461">
              <w:rPr>
                <w:rFonts w:ascii="Calibri" w:hAnsi="Calibri" w:cs="Calibri"/>
                <w:bCs/>
                <w:sz w:val="20"/>
                <w:szCs w:val="20"/>
              </w:rPr>
              <w:t xml:space="preserve">ypu Small Form </w:t>
            </w:r>
            <w:proofErr w:type="spellStart"/>
            <w:r w:rsidRPr="00D84461">
              <w:rPr>
                <w:rFonts w:ascii="Calibri" w:hAnsi="Calibri" w:cs="Calibri"/>
                <w:bCs/>
                <w:sz w:val="20"/>
                <w:szCs w:val="20"/>
              </w:rPr>
              <w:t>Factor</w:t>
            </w:r>
            <w:proofErr w:type="spellEnd"/>
            <w:r w:rsidRPr="00D84461">
              <w:rPr>
                <w:rFonts w:ascii="Calibri" w:hAnsi="Calibri" w:cs="Calibri"/>
                <w:bCs/>
                <w:sz w:val="20"/>
                <w:szCs w:val="20"/>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53E7E585" w14:textId="77777777" w:rsidR="00D84461" w:rsidRPr="00D84461" w:rsidRDefault="00D84461" w:rsidP="00D84461">
            <w:pPr>
              <w:jc w:val="both"/>
              <w:rPr>
                <w:rFonts w:ascii="Calibri" w:hAnsi="Calibri" w:cs="Calibri"/>
                <w:bCs/>
                <w:sz w:val="20"/>
                <w:szCs w:val="20"/>
              </w:rPr>
            </w:pPr>
          </w:p>
          <w:p w14:paraId="025D03A6" w14:textId="77777777" w:rsidR="00D84461" w:rsidRPr="00D84461" w:rsidRDefault="00D84461" w:rsidP="00D84461">
            <w:pPr>
              <w:jc w:val="both"/>
              <w:rPr>
                <w:rFonts w:ascii="Calibri" w:hAnsi="Calibri" w:cs="Calibri"/>
                <w:bCs/>
                <w:sz w:val="20"/>
                <w:szCs w:val="20"/>
              </w:rPr>
            </w:pPr>
            <w:r w:rsidRPr="00D84461">
              <w:rPr>
                <w:rFonts w:ascii="Calibri" w:hAnsi="Calibri" w:cs="Calibri"/>
                <w:bCs/>
                <w:sz w:val="20"/>
                <w:szCs w:val="20"/>
              </w:rPr>
              <w:t xml:space="preserve">Zasilacz </w:t>
            </w:r>
            <w:r w:rsidRPr="00432EF9">
              <w:rPr>
                <w:rFonts w:ascii="Calibri" w:hAnsi="Calibri" w:cs="Calibri"/>
                <w:bCs/>
                <w:sz w:val="20"/>
                <w:szCs w:val="20"/>
              </w:rPr>
              <w:t>o mocy min. 180W pracujący</w:t>
            </w:r>
            <w:r w:rsidRPr="00D84461">
              <w:rPr>
                <w:rFonts w:ascii="Calibri" w:hAnsi="Calibri" w:cs="Calibri"/>
                <w:bCs/>
                <w:sz w:val="20"/>
                <w:szCs w:val="20"/>
              </w:rPr>
              <w:t xml:space="preserve"> w sieci 230V 50/60Hz prądu zmiennego i efektywności min. 85% przy obciążeniu zasilacza na poziomie 50% oraz o efektywności min. 82% przy obciążeniu zasilacza na poziomie 100%, </w:t>
            </w:r>
          </w:p>
          <w:p w14:paraId="4561B319" w14:textId="3CBAF1C5" w:rsidR="00D84461" w:rsidRPr="00D84461" w:rsidRDefault="00D84461" w:rsidP="00D84461">
            <w:pPr>
              <w:jc w:val="both"/>
              <w:rPr>
                <w:rFonts w:ascii="Calibri" w:hAnsi="Calibri" w:cs="Calibri"/>
                <w:bCs/>
                <w:sz w:val="20"/>
                <w:szCs w:val="20"/>
              </w:rPr>
            </w:pPr>
            <w:r w:rsidRPr="00D84461">
              <w:rPr>
                <w:rFonts w:ascii="Calibri" w:hAnsi="Calibri" w:cs="Calibri"/>
                <w:bCs/>
                <w:sz w:val="20"/>
                <w:szCs w:val="20"/>
              </w:rPr>
              <w:t xml:space="preserve">Zasilacz w oferowanym komputerze musi spełniać wymogi 80plus i znajdować się na stronie </w:t>
            </w:r>
            <w:hyperlink r:id="rId9" w:history="1">
              <w:r w:rsidRPr="00D84461">
                <w:rPr>
                  <w:rStyle w:val="Hipercze"/>
                  <w:rFonts w:ascii="Calibri" w:hAnsi="Calibri" w:cs="Calibri"/>
                  <w:bCs/>
                  <w:sz w:val="20"/>
                  <w:szCs w:val="20"/>
                </w:rPr>
                <w:t>http://www.plugloadsolutions.com/80pluspowersupplies.aspx</w:t>
              </w:r>
            </w:hyperlink>
            <w:r w:rsidRPr="00D84461">
              <w:rPr>
                <w:rFonts w:ascii="Calibri" w:hAnsi="Calibri" w:cs="Calibri"/>
                <w:bCs/>
                <w:sz w:val="20"/>
                <w:szCs w:val="20"/>
              </w:rPr>
              <w:t xml:space="preserve">, </w:t>
            </w:r>
          </w:p>
          <w:p w14:paraId="50209DF9" w14:textId="77777777" w:rsidR="00D84461" w:rsidRPr="00D84461" w:rsidRDefault="00D84461" w:rsidP="00D84461">
            <w:pPr>
              <w:jc w:val="both"/>
              <w:rPr>
                <w:rFonts w:ascii="Calibri" w:hAnsi="Calibri" w:cs="Calibri"/>
                <w:bCs/>
                <w:sz w:val="20"/>
                <w:szCs w:val="20"/>
              </w:rPr>
            </w:pPr>
          </w:p>
          <w:p w14:paraId="4BFC548E" w14:textId="77777777" w:rsidR="00914BDC" w:rsidRDefault="00D84461" w:rsidP="00D84461">
            <w:pPr>
              <w:widowControl/>
              <w:jc w:val="both"/>
              <w:rPr>
                <w:rFonts w:ascii="Calibri" w:hAnsi="Calibri" w:cs="Calibri"/>
                <w:bCs/>
                <w:sz w:val="20"/>
                <w:szCs w:val="20"/>
              </w:rPr>
            </w:pPr>
            <w:r w:rsidRPr="00D84461">
              <w:rPr>
                <w:rFonts w:ascii="Calibri" w:hAnsi="Calibri" w:cs="Calibri"/>
                <w:bCs/>
                <w:sz w:val="20"/>
                <w:szCs w:val="20"/>
              </w:rPr>
              <w:t xml:space="preserve">Moduł konstrukcji obudowy w jednostce centralnej komputera powinien pozwalać na demontaż kart rozszerzeń bez konieczności użycia narzędzi (wyklucza się użycia wkrętów, śrub </w:t>
            </w:r>
            <w:r w:rsidRPr="00D84461">
              <w:rPr>
                <w:rFonts w:ascii="Calibri" w:hAnsi="Calibri" w:cs="Calibri"/>
                <w:bCs/>
                <w:sz w:val="20"/>
                <w:szCs w:val="20"/>
              </w:rPr>
              <w:lastRenderedPageBreak/>
              <w:t xml:space="preserve">motylkowych). Obudowa w jednostce centralnej musi być otwierana bez konieczności użycia narzędzi (wyklucza się użycie standardowych wkrętów, śrub motylkowych) oraz posiadać czujnik otwarcia obudowy współpracujący z oprogramowaniem zarządzająco – </w:t>
            </w:r>
            <w:r w:rsidRPr="00E6608E">
              <w:rPr>
                <w:rFonts w:ascii="Calibri" w:hAnsi="Calibri" w:cs="Calibri"/>
                <w:bCs/>
                <w:sz w:val="20"/>
                <w:szCs w:val="20"/>
              </w:rPr>
              <w:t xml:space="preserve">diagnostycznym. Obudowa musi umożliwiać zastosowanie zabezpieczenia fizycznego w postaci linki metalowej oraz kłódki (oczko w obudowie do założenia kłódki). </w:t>
            </w:r>
            <w:bookmarkStart w:id="3" w:name="_Hlk147996394"/>
            <w:r w:rsidRPr="00E6608E">
              <w:rPr>
                <w:rFonts w:ascii="Calibri" w:hAnsi="Calibri" w:cs="Calibri"/>
                <w:bCs/>
                <w:sz w:val="20"/>
                <w:szCs w:val="20"/>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E6608E">
              <w:rPr>
                <w:rFonts w:ascii="Calibri" w:hAnsi="Calibri" w:cs="Calibri"/>
                <w:bCs/>
                <w:sz w:val="20"/>
                <w:szCs w:val="20"/>
              </w:rPr>
              <w:t>BIOS’u</w:t>
            </w:r>
            <w:proofErr w:type="spellEnd"/>
            <w:r w:rsidRPr="00E6608E">
              <w:rPr>
                <w:rFonts w:ascii="Calibri" w:hAnsi="Calibri" w:cs="Calibri"/>
                <w:bCs/>
                <w:sz w:val="20"/>
                <w:szCs w:val="20"/>
              </w:rPr>
              <w:t xml:space="preserve">, awarię procesora. </w:t>
            </w:r>
            <w:bookmarkEnd w:id="3"/>
            <w:r w:rsidRPr="00E6608E">
              <w:rPr>
                <w:rFonts w:ascii="Calibri" w:hAnsi="Calibri" w:cs="Calibri"/>
                <w:bCs/>
                <w:sz w:val="20"/>
                <w:szCs w:val="20"/>
              </w:rPr>
              <w:t>Oferowany system diagnostyczny nie może wykorzystywać minimalnej ilości wolnych slotów na płycie głównej, wymaganych wnęk zewnętrznych w specyfikacji i dodatkowych</w:t>
            </w:r>
            <w:r w:rsidRPr="00D84461">
              <w:rPr>
                <w:rFonts w:ascii="Calibri" w:hAnsi="Calibri" w:cs="Calibri"/>
                <w:bCs/>
                <w:sz w:val="20"/>
                <w:szCs w:val="20"/>
              </w:rPr>
              <w:t xml:space="preserve">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C943E1F" w14:textId="4A37C6FB" w:rsidR="00420BAA" w:rsidRPr="00420BAA" w:rsidRDefault="00420BAA" w:rsidP="00420BAA">
            <w:pPr>
              <w:jc w:val="both"/>
              <w:rPr>
                <w:rFonts w:asciiTheme="minorHAnsi" w:hAnsiTheme="minorHAnsi" w:cstheme="minorHAnsi"/>
                <w:b/>
                <w:bCs/>
                <w:sz w:val="20"/>
                <w:szCs w:val="20"/>
              </w:rPr>
            </w:pPr>
            <w:r w:rsidRPr="00420BAA">
              <w:rPr>
                <w:rFonts w:asciiTheme="minorHAnsi" w:hAnsiTheme="minorHAnsi" w:cstheme="minorHAnsi"/>
                <w:b/>
                <w:bCs/>
                <w:sz w:val="20"/>
                <w:szCs w:val="20"/>
              </w:rPr>
              <w:t>Zamawiający dopuści śrubę motylkową jako równoważne rozwiązanie bez narzędziowego dostępu.</w:t>
            </w:r>
          </w:p>
        </w:tc>
        <w:tc>
          <w:tcPr>
            <w:tcW w:w="1261" w:type="dxa"/>
            <w:shd w:val="clear" w:color="auto" w:fill="auto"/>
          </w:tcPr>
          <w:p w14:paraId="7E1FE46E" w14:textId="77777777" w:rsidR="00914BDC" w:rsidRPr="00D84461"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auto"/>
          </w:tcPr>
          <w:p w14:paraId="2571530D" w14:textId="77777777" w:rsidR="00914BDC" w:rsidRPr="007614AE" w:rsidRDefault="00914BDC" w:rsidP="007614AE">
            <w:pPr>
              <w:widowControl/>
              <w:ind w:left="176"/>
              <w:jc w:val="center"/>
              <w:rPr>
                <w:rFonts w:ascii="Calibri" w:eastAsia="Calibri" w:hAnsi="Calibri" w:cs="Calibri"/>
                <w:sz w:val="18"/>
                <w:szCs w:val="18"/>
                <w:lang w:eastAsia="en-US" w:bidi="ar-SA"/>
              </w:rPr>
            </w:pPr>
          </w:p>
          <w:p w14:paraId="1B3A58F5"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7086F878"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14D95535"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2559F548" w14:textId="77777777" w:rsidR="00432EF9" w:rsidRPr="007614AE" w:rsidRDefault="00432EF9" w:rsidP="007614AE">
            <w:pPr>
              <w:widowControl/>
              <w:ind w:left="176"/>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p>
          <w:p w14:paraId="288B4081" w14:textId="00E73BBE" w:rsidR="00432EF9" w:rsidRPr="007614AE" w:rsidRDefault="00432EF9" w:rsidP="007614AE">
            <w:pPr>
              <w:widowControl/>
              <w:ind w:left="176"/>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 model i moc zasilacza)</w:t>
            </w:r>
          </w:p>
        </w:tc>
      </w:tr>
      <w:tr w:rsidR="00914BDC" w14:paraId="24762036"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1F44CC72"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C301B39" w14:textId="4155C86E" w:rsidR="003B4B25" w:rsidRPr="001A7A05" w:rsidRDefault="003B4B25" w:rsidP="003B4B25">
            <w:pPr>
              <w:jc w:val="both"/>
              <w:rPr>
                <w:rFonts w:ascii="Calibri" w:hAnsi="Calibri" w:cs="Calibri"/>
                <w:bCs/>
                <w:sz w:val="20"/>
              </w:rPr>
            </w:pPr>
            <w:r>
              <w:rPr>
                <w:rFonts w:ascii="Calibri" w:hAnsi="Calibri" w:cs="Calibri"/>
                <w:bCs/>
                <w:sz w:val="20"/>
              </w:rPr>
              <w:t>Bezpieczeństwo: u</w:t>
            </w:r>
            <w:r w:rsidRPr="001A7A05">
              <w:rPr>
                <w:rFonts w:ascii="Calibri" w:hAnsi="Calibri" w:cs="Calibri"/>
                <w:bCs/>
                <w:sz w:val="20"/>
              </w:rPr>
              <w:t>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w:t>
            </w:r>
            <w:r>
              <w:rPr>
                <w:rFonts w:ascii="Calibri" w:hAnsi="Calibri" w:cs="Calibri"/>
                <w:bCs/>
                <w:sz w:val="20"/>
              </w:rPr>
              <w:t xml:space="preserve"> </w:t>
            </w:r>
            <w:r w:rsidRPr="001A7A05">
              <w:rPr>
                <w:rFonts w:ascii="Calibri" w:hAnsi="Calibri" w:cs="Calibri"/>
                <w:bCs/>
                <w:sz w:val="20"/>
              </w:rPr>
              <w:t xml:space="preserve">zaszyty w tej samej pamięci </w:t>
            </w:r>
            <w:proofErr w:type="spellStart"/>
            <w:r w:rsidRPr="001A7A05">
              <w:rPr>
                <w:rFonts w:ascii="Calibri" w:hAnsi="Calibri" w:cs="Calibri"/>
                <w:bCs/>
                <w:sz w:val="20"/>
              </w:rPr>
              <w:t>flash</w:t>
            </w:r>
            <w:proofErr w:type="spellEnd"/>
            <w:r w:rsidRPr="001A7A05">
              <w:rPr>
                <w:rFonts w:ascii="Calibri" w:hAnsi="Calibri" w:cs="Calibri"/>
                <w:bCs/>
                <w:sz w:val="20"/>
              </w:rPr>
              <w:t xml:space="preserve"> co BIOS, dostępny z poziomu szybkiego menu </w:t>
            </w:r>
            <w:proofErr w:type="spellStart"/>
            <w:r w:rsidRPr="001A7A05">
              <w:rPr>
                <w:rFonts w:ascii="Calibri" w:hAnsi="Calibri" w:cs="Calibri"/>
                <w:bCs/>
                <w:sz w:val="20"/>
              </w:rPr>
              <w:t>boot</w:t>
            </w:r>
            <w:proofErr w:type="spellEnd"/>
            <w:r w:rsidRPr="001A7A05">
              <w:rPr>
                <w:rFonts w:ascii="Calibri" w:hAnsi="Calibri" w:cs="Calibri"/>
                <w:bCs/>
                <w:sz w:val="20"/>
              </w:rPr>
              <w:t xml:space="preserve"> lub BIOS, umożliwiający przetestowanie komputera a w szczególności jego składowych. System zapewnia</w:t>
            </w:r>
            <w:r>
              <w:rPr>
                <w:rFonts w:ascii="Calibri" w:hAnsi="Calibri" w:cs="Calibri"/>
                <w:bCs/>
                <w:sz w:val="20"/>
              </w:rPr>
              <w:t>jący</w:t>
            </w:r>
            <w:r w:rsidRPr="001A7A05">
              <w:rPr>
                <w:rFonts w:ascii="Calibri" w:hAnsi="Calibri" w:cs="Calibri"/>
                <w:bCs/>
                <w:sz w:val="20"/>
              </w:rPr>
              <w:t xml:space="preserve"> pełną funkcjonalność, a także zachow</w:t>
            </w:r>
            <w:r>
              <w:rPr>
                <w:rFonts w:ascii="Calibri" w:hAnsi="Calibri" w:cs="Calibri"/>
                <w:bCs/>
                <w:sz w:val="20"/>
              </w:rPr>
              <w:t>ujący</w:t>
            </w:r>
            <w:r w:rsidRPr="001A7A05">
              <w:rPr>
                <w:rFonts w:ascii="Calibri" w:hAnsi="Calibri" w:cs="Calibri"/>
                <w:bCs/>
                <w:sz w:val="20"/>
              </w:rPr>
              <w:t xml:space="preserve"> interfejs graficzny nawet w przypadku braku dysku twardego oraz jego uszkodzenia, nie wymagający stosowania zewnętrznych nośników pamięci masowej oraz dostępu do </w:t>
            </w:r>
            <w:proofErr w:type="spellStart"/>
            <w:r w:rsidRPr="001A7A05">
              <w:rPr>
                <w:rFonts w:ascii="Calibri" w:hAnsi="Calibri" w:cs="Calibri"/>
                <w:bCs/>
                <w:sz w:val="20"/>
              </w:rPr>
              <w:t>internetu</w:t>
            </w:r>
            <w:proofErr w:type="spellEnd"/>
            <w:r w:rsidRPr="001A7A05">
              <w:rPr>
                <w:rFonts w:ascii="Calibri" w:hAnsi="Calibri" w:cs="Calibri"/>
                <w:bCs/>
                <w:sz w:val="20"/>
              </w:rPr>
              <w:t xml:space="preserve"> i sieci lokalnej.</w:t>
            </w:r>
          </w:p>
          <w:p w14:paraId="2D63F5D4" w14:textId="0C914575" w:rsidR="00914BDC" w:rsidRDefault="003B4B25" w:rsidP="003B4B25">
            <w:pPr>
              <w:widowControl/>
              <w:jc w:val="both"/>
              <w:rPr>
                <w:rFonts w:ascii="Calibri" w:eastAsia="Calibri" w:hAnsi="Calibri" w:cs="Calibri"/>
                <w:sz w:val="20"/>
                <w:szCs w:val="20"/>
                <w:lang w:eastAsia="en-US" w:bidi="ar-SA"/>
              </w:rPr>
            </w:pPr>
            <w:r w:rsidRPr="001A7A05">
              <w:rPr>
                <w:rFonts w:ascii="Calibri" w:hAnsi="Calibri" w:cs="Calibri"/>
                <w:bCs/>
                <w:sz w:val="20"/>
              </w:rPr>
              <w:t>Procedura POST</w:t>
            </w:r>
            <w:r>
              <w:rPr>
                <w:rFonts w:ascii="Calibri" w:hAnsi="Calibri" w:cs="Calibri"/>
                <w:bCs/>
                <w:sz w:val="20"/>
              </w:rPr>
              <w:t xml:space="preserve"> </w:t>
            </w:r>
            <w:r w:rsidRPr="001A7A05">
              <w:rPr>
                <w:rFonts w:ascii="Calibri" w:hAnsi="Calibri" w:cs="Calibri"/>
                <w:bCs/>
                <w:sz w:val="20"/>
              </w:rPr>
              <w:t>traktowana</w:t>
            </w:r>
            <w:r>
              <w:rPr>
                <w:rFonts w:ascii="Calibri" w:hAnsi="Calibri" w:cs="Calibri"/>
                <w:bCs/>
                <w:sz w:val="20"/>
              </w:rPr>
              <w:t xml:space="preserve"> jest</w:t>
            </w:r>
            <w:r w:rsidRPr="001A7A05">
              <w:rPr>
                <w:rFonts w:ascii="Calibri" w:hAnsi="Calibri" w:cs="Calibri"/>
                <w:bCs/>
                <w:sz w:val="20"/>
              </w:rPr>
              <w:t xml:space="preserve"> jako oddzielna funkcjonalność.</w:t>
            </w:r>
          </w:p>
        </w:tc>
        <w:tc>
          <w:tcPr>
            <w:tcW w:w="1261" w:type="dxa"/>
            <w:shd w:val="clear" w:color="auto" w:fill="auto"/>
          </w:tcPr>
          <w:p w14:paraId="6EDA7EC5"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4F3E4F54"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22C48A2F"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2BE7129"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21F4E88" w14:textId="77777777" w:rsidR="00D27425" w:rsidRPr="001A7A05" w:rsidRDefault="00D27425" w:rsidP="00D27425">
            <w:pPr>
              <w:jc w:val="both"/>
              <w:rPr>
                <w:rFonts w:ascii="Calibri" w:hAnsi="Calibri" w:cs="Calibri"/>
                <w:bCs/>
                <w:sz w:val="20"/>
              </w:rPr>
            </w:pPr>
            <w:r w:rsidRPr="001A7A05">
              <w:rPr>
                <w:rFonts w:ascii="Calibri" w:hAnsi="Calibri" w:cs="Calibri"/>
                <w:bCs/>
                <w:sz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w:t>
            </w:r>
            <w:r w:rsidRPr="001A7A05">
              <w:rPr>
                <w:rFonts w:ascii="Calibri" w:hAnsi="Calibri" w:cs="Calibri"/>
                <w:bCs/>
                <w:sz w:val="20"/>
              </w:rPr>
              <w:lastRenderedPageBreak/>
              <w:t>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26147B4B" w14:textId="77777777" w:rsidR="00D27425" w:rsidRPr="001A7A05" w:rsidRDefault="00D27425" w:rsidP="00D27425">
            <w:pPr>
              <w:jc w:val="both"/>
              <w:rPr>
                <w:rFonts w:ascii="Calibri" w:hAnsi="Calibri" w:cs="Calibri"/>
                <w:bCs/>
                <w:sz w:val="20"/>
              </w:rPr>
            </w:pPr>
            <w:r w:rsidRPr="001A7A05">
              <w:rPr>
                <w:rFonts w:ascii="Calibri" w:hAnsi="Calibri" w:cs="Calibri"/>
                <w:bCs/>
                <w:sz w:val="20"/>
              </w:rPr>
              <w:t>Do odczytu wskazanych informacji nie mogą być stosowane rozwiązania oparte o pamięć masową (wewnętrzną lub zewnętrzną), zaimplementowane poza systemem BIOS narzędzia, np. system diagnostyczny, dodatkowe oprogramowanie.</w:t>
            </w:r>
          </w:p>
          <w:p w14:paraId="3691A5CB" w14:textId="77777777" w:rsidR="00D27425" w:rsidRPr="001A7A05" w:rsidRDefault="00D27425" w:rsidP="00D27425">
            <w:pPr>
              <w:jc w:val="both"/>
              <w:rPr>
                <w:rFonts w:ascii="Calibri" w:hAnsi="Calibri" w:cs="Calibri"/>
                <w:bCs/>
                <w:sz w:val="20"/>
              </w:rPr>
            </w:pPr>
            <w:r w:rsidRPr="001A7A05">
              <w:rPr>
                <w:rFonts w:ascii="Calibri" w:hAnsi="Calibri" w:cs="Calibri"/>
                <w:bCs/>
                <w:sz w:val="20"/>
              </w:rPr>
              <w:t>Funkcja blokowania/odblokowania BOOT-</w:t>
            </w:r>
            <w:proofErr w:type="spellStart"/>
            <w:r w:rsidRPr="001A7A05">
              <w:rPr>
                <w:rFonts w:ascii="Calibri" w:hAnsi="Calibri" w:cs="Calibri"/>
                <w:bCs/>
                <w:sz w:val="20"/>
              </w:rPr>
              <w:t>owania</w:t>
            </w:r>
            <w:proofErr w:type="spellEnd"/>
            <w:r w:rsidRPr="001A7A05">
              <w:rPr>
                <w:rFonts w:ascii="Calibri" w:hAnsi="Calibri" w:cs="Calibri"/>
                <w:bCs/>
                <w:sz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w:t>
            </w:r>
            <w:r>
              <w:rPr>
                <w:rFonts w:ascii="Calibri" w:hAnsi="Calibri" w:cs="Calibri"/>
                <w:bCs/>
                <w:sz w:val="20"/>
              </w:rPr>
              <w:t xml:space="preserve"> </w:t>
            </w:r>
            <w:r w:rsidRPr="001A7A05">
              <w:rPr>
                <w:rFonts w:ascii="Calibri" w:hAnsi="Calibri" w:cs="Calibri"/>
                <w:bCs/>
                <w:sz w:val="20"/>
              </w:rPr>
              <w:t xml:space="preserve">BOOT” (podczas startu komputer nie wykrywa urządzeń </w:t>
            </w:r>
            <w:proofErr w:type="spellStart"/>
            <w:r w:rsidRPr="001A7A05">
              <w:rPr>
                <w:rFonts w:ascii="Calibri" w:hAnsi="Calibri" w:cs="Calibri"/>
                <w:bCs/>
                <w:sz w:val="20"/>
              </w:rPr>
              <w:t>bootujących</w:t>
            </w:r>
            <w:proofErr w:type="spellEnd"/>
            <w:r w:rsidRPr="001A7A05">
              <w:rPr>
                <w:rFonts w:ascii="Calibri" w:hAnsi="Calibri" w:cs="Calibri"/>
                <w:bCs/>
                <w:sz w:val="20"/>
              </w:rPr>
              <w:t xml:space="preserve"> typu USB). Możliwość wyłączania portów USB pojedynczo. </w:t>
            </w:r>
          </w:p>
          <w:p w14:paraId="0C921C4A" w14:textId="77777777" w:rsidR="00D27425" w:rsidRPr="001A7A05" w:rsidRDefault="00D27425" w:rsidP="00D27425">
            <w:pPr>
              <w:jc w:val="both"/>
              <w:rPr>
                <w:rFonts w:ascii="Calibri" w:hAnsi="Calibri" w:cs="Calibri"/>
                <w:bCs/>
                <w:sz w:val="20"/>
              </w:rPr>
            </w:pPr>
            <w:r w:rsidRPr="001A7A05">
              <w:rPr>
                <w:rFonts w:ascii="Calibri" w:hAnsi="Calibri" w:cs="Calibri"/>
                <w:bCs/>
                <w:sz w:val="20"/>
              </w:rPr>
              <w:t xml:space="preserve">Możliwość dokonywania </w:t>
            </w:r>
            <w:proofErr w:type="spellStart"/>
            <w:r w:rsidRPr="001A7A05">
              <w:rPr>
                <w:rFonts w:ascii="Calibri" w:hAnsi="Calibri" w:cs="Calibri"/>
                <w:bCs/>
                <w:sz w:val="20"/>
              </w:rPr>
              <w:t>backup’u</w:t>
            </w:r>
            <w:proofErr w:type="spellEnd"/>
            <w:r w:rsidRPr="001A7A05">
              <w:rPr>
                <w:rFonts w:ascii="Calibri" w:hAnsi="Calibri" w:cs="Calibri"/>
                <w:bCs/>
                <w:sz w:val="20"/>
              </w:rPr>
              <w:t xml:space="preserve"> BIOS wraz z ustawieniami na dysku wewnętrznym</w:t>
            </w:r>
            <w:r>
              <w:rPr>
                <w:rFonts w:ascii="Calibri" w:hAnsi="Calibri" w:cs="Calibri"/>
                <w:bCs/>
                <w:sz w:val="20"/>
              </w:rPr>
              <w:t>.</w:t>
            </w:r>
          </w:p>
          <w:p w14:paraId="3F081EEA" w14:textId="72A4543E" w:rsidR="00914BDC" w:rsidRDefault="00D27425" w:rsidP="00D27425">
            <w:pPr>
              <w:widowControl/>
              <w:ind w:left="27"/>
              <w:jc w:val="both"/>
              <w:rPr>
                <w:rFonts w:ascii="Calibri" w:eastAsia="Calibri" w:hAnsi="Calibri" w:cs="Calibri"/>
                <w:sz w:val="20"/>
                <w:szCs w:val="20"/>
                <w:lang w:eastAsia="en-US" w:bidi="ar-SA"/>
              </w:rPr>
            </w:pPr>
            <w:r w:rsidRPr="001A7A05">
              <w:rPr>
                <w:rFonts w:ascii="Calibri" w:hAnsi="Calibri" w:cs="Calibri"/>
                <w:bCs/>
                <w:sz w:val="20"/>
              </w:rPr>
              <w:t xml:space="preserve">Oferowany BIOS musi posiadać poza swoją wewnętrzną strukturą menu szybkiego </w:t>
            </w:r>
            <w:proofErr w:type="spellStart"/>
            <w:r w:rsidRPr="001A7A05">
              <w:rPr>
                <w:rFonts w:ascii="Calibri" w:hAnsi="Calibri" w:cs="Calibri"/>
                <w:bCs/>
                <w:sz w:val="20"/>
              </w:rPr>
              <w:t>boot’owania</w:t>
            </w:r>
            <w:proofErr w:type="spellEnd"/>
            <w:r w:rsidRPr="001A7A05">
              <w:rPr>
                <w:rFonts w:ascii="Calibri" w:hAnsi="Calibri" w:cs="Calibri"/>
                <w:bCs/>
                <w:sz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1A7A05">
              <w:rPr>
                <w:rFonts w:ascii="Calibri" w:hAnsi="Calibri" w:cs="Calibri"/>
                <w:bCs/>
                <w:sz w:val="20"/>
              </w:rPr>
              <w:t>upgrade</w:t>
            </w:r>
            <w:proofErr w:type="spellEnd"/>
            <w:r w:rsidRPr="001A7A05">
              <w:rPr>
                <w:rFonts w:ascii="Calibri" w:hAnsi="Calibri" w:cs="Calibri"/>
                <w:bCs/>
                <w:sz w:val="20"/>
              </w:rPr>
              <w:t xml:space="preserve"> BIOS</w:t>
            </w:r>
            <w:r>
              <w:rPr>
                <w:rFonts w:ascii="Calibri" w:hAnsi="Calibri" w:cs="Calibri"/>
                <w:bCs/>
                <w:sz w:val="20"/>
              </w:rPr>
              <w:t>.</w:t>
            </w:r>
          </w:p>
        </w:tc>
        <w:tc>
          <w:tcPr>
            <w:tcW w:w="1261" w:type="dxa"/>
            <w:shd w:val="clear" w:color="auto" w:fill="auto"/>
          </w:tcPr>
          <w:p w14:paraId="3596DBDD"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777D737D"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114291E8"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8F5E5A5"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3C77CA1A" w14:textId="743BBA64" w:rsidR="00914BDC" w:rsidRDefault="00EA49D2" w:rsidP="00EA49D2">
            <w:pPr>
              <w:widowControl/>
              <w:ind w:left="27"/>
              <w:jc w:val="both"/>
              <w:rPr>
                <w:rFonts w:ascii="Calibri" w:eastAsia="Calibri" w:hAnsi="Calibri" w:cs="Calibri"/>
                <w:sz w:val="20"/>
                <w:szCs w:val="20"/>
                <w:lang w:eastAsia="en-US" w:bidi="ar-SA"/>
              </w:rPr>
            </w:pPr>
            <w:r>
              <w:rPr>
                <w:rFonts w:ascii="Calibri" w:hAnsi="Calibri" w:cs="Calibri"/>
                <w:sz w:val="20"/>
              </w:rPr>
              <w:t xml:space="preserve">Wizualizacja: </w:t>
            </w:r>
            <w:r w:rsidRPr="001A7A05">
              <w:rPr>
                <w:rFonts w:ascii="Calibri" w:hAnsi="Calibri" w:cs="Calibri"/>
                <w:sz w:val="20"/>
              </w:rPr>
              <w:t xml:space="preserve">Sprzętowe wsparcie </w:t>
            </w:r>
            <w:proofErr w:type="spellStart"/>
            <w:r w:rsidRPr="001A7A05">
              <w:rPr>
                <w:rFonts w:ascii="Calibri" w:hAnsi="Calibri" w:cs="Calibri"/>
                <w:sz w:val="20"/>
              </w:rPr>
              <w:t>technologi</w:t>
            </w:r>
            <w:proofErr w:type="spellEnd"/>
            <w:r w:rsidRPr="001A7A05">
              <w:rPr>
                <w:rFonts w:ascii="Calibri" w:hAnsi="Calibri" w:cs="Calibri"/>
                <w:sz w:val="20"/>
              </w:rPr>
              <w:t xml:space="preserve"> wirtualizacji realizowane łącznie w procesorze, chipsecie płyty </w:t>
            </w:r>
            <w:proofErr w:type="spellStart"/>
            <w:r w:rsidRPr="001A7A05">
              <w:rPr>
                <w:rFonts w:ascii="Calibri" w:hAnsi="Calibri" w:cs="Calibri"/>
                <w:sz w:val="20"/>
              </w:rPr>
              <w:t>główej</w:t>
            </w:r>
            <w:proofErr w:type="spellEnd"/>
            <w:r w:rsidRPr="001A7A05">
              <w:rPr>
                <w:rFonts w:ascii="Calibri" w:hAnsi="Calibri" w:cs="Calibri"/>
                <w:sz w:val="20"/>
              </w:rPr>
              <w:t xml:space="preserve"> oraz w  BIOS systemu (możliwość włączenia/wyłączenia sprzętowego wsparcia wirtualizacji dla poszczególnych komponentów systemu).</w:t>
            </w:r>
          </w:p>
        </w:tc>
        <w:tc>
          <w:tcPr>
            <w:tcW w:w="1261" w:type="dxa"/>
            <w:shd w:val="clear" w:color="auto" w:fill="auto"/>
          </w:tcPr>
          <w:p w14:paraId="5A911525"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0AE51425"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55FDE016" w14:textId="77777777" w:rsidTr="002420E6">
        <w:tblPrEx>
          <w:tblCellMar>
            <w:left w:w="108" w:type="dxa"/>
            <w:right w:w="108" w:type="dxa"/>
          </w:tblCellMar>
          <w:tblLook w:val="04A0" w:firstRow="1" w:lastRow="0" w:firstColumn="1" w:lastColumn="0" w:noHBand="0" w:noVBand="1"/>
        </w:tblPrEx>
        <w:trPr>
          <w:trHeight w:val="1083"/>
        </w:trPr>
        <w:tc>
          <w:tcPr>
            <w:tcW w:w="721" w:type="dxa"/>
            <w:shd w:val="clear" w:color="auto" w:fill="auto"/>
          </w:tcPr>
          <w:p w14:paraId="41E4292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90C9084" w14:textId="0666CA97" w:rsidR="00914BDC" w:rsidRDefault="00F10AC2" w:rsidP="00F10AC2">
            <w:pPr>
              <w:widowControl/>
              <w:ind w:left="27"/>
              <w:jc w:val="both"/>
              <w:rPr>
                <w:rFonts w:ascii="Calibri" w:eastAsia="Calibri" w:hAnsi="Calibri" w:cs="Calibri"/>
                <w:sz w:val="20"/>
                <w:szCs w:val="20"/>
                <w:lang w:eastAsia="en-US" w:bidi="ar-SA"/>
              </w:rPr>
            </w:pPr>
            <w:r w:rsidRPr="001A7A05">
              <w:rPr>
                <w:rFonts w:ascii="Calibri" w:hAnsi="Calibri" w:cs="Calibri"/>
                <w:bCs/>
                <w:sz w:val="20"/>
              </w:rPr>
              <w:t xml:space="preserve">Zainstalowany system </w:t>
            </w:r>
            <w:r w:rsidRPr="00432EF9">
              <w:rPr>
                <w:rFonts w:ascii="Calibri" w:hAnsi="Calibri" w:cs="Calibri"/>
                <w:bCs/>
                <w:sz w:val="20"/>
              </w:rPr>
              <w:t>operacyjny Windows 11 Professional</w:t>
            </w:r>
            <w:r w:rsidRPr="001A7A05">
              <w:rPr>
                <w:rFonts w:ascii="Calibri" w:hAnsi="Calibri" w:cs="Calibri"/>
                <w:bCs/>
                <w:sz w:val="20"/>
              </w:rPr>
              <w:t xml:space="preserve">, musi być zapisany trwale w BIOS i umożliwiać </w:t>
            </w:r>
            <w:proofErr w:type="spellStart"/>
            <w:r w:rsidRPr="001A7A05">
              <w:rPr>
                <w:rFonts w:ascii="Calibri" w:hAnsi="Calibri" w:cs="Calibri"/>
                <w:bCs/>
                <w:sz w:val="20"/>
              </w:rPr>
              <w:t>reinstalację</w:t>
            </w:r>
            <w:proofErr w:type="spellEnd"/>
            <w:r w:rsidRPr="001A7A05">
              <w:rPr>
                <w:rFonts w:ascii="Calibri" w:hAnsi="Calibri" w:cs="Calibri"/>
                <w:bCs/>
                <w:sz w:val="20"/>
              </w:rPr>
              <w:t xml:space="preserve"> systemu operacyjnego bez potrzeby ręcznego wpisywania klucza licencyjnego</w:t>
            </w:r>
          </w:p>
        </w:tc>
        <w:tc>
          <w:tcPr>
            <w:tcW w:w="1261" w:type="dxa"/>
            <w:shd w:val="clear" w:color="auto" w:fill="auto"/>
          </w:tcPr>
          <w:p w14:paraId="22110AB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FFFFFF" w:themeFill="background1"/>
          </w:tcPr>
          <w:p w14:paraId="6F576ED2" w14:textId="77777777" w:rsidR="00F10AC2" w:rsidRPr="007614AE" w:rsidRDefault="00F10AC2" w:rsidP="007614AE">
            <w:pPr>
              <w:widowControl/>
              <w:jc w:val="center"/>
              <w:rPr>
                <w:rFonts w:ascii="Calibri" w:eastAsia="Calibri" w:hAnsi="Calibri" w:cs="Calibri"/>
                <w:sz w:val="18"/>
                <w:szCs w:val="18"/>
                <w:lang w:eastAsia="en-US" w:bidi="ar-SA"/>
              </w:rPr>
            </w:pPr>
          </w:p>
          <w:p w14:paraId="02D5FF5B" w14:textId="0563872C" w:rsidR="00914BDC" w:rsidRPr="007614AE" w:rsidRDefault="00914BDC"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r w:rsidR="00F10AC2" w:rsidRPr="007614AE">
              <w:rPr>
                <w:rFonts w:ascii="Calibri" w:eastAsia="Calibri" w:hAnsi="Calibri" w:cs="Calibri"/>
                <w:sz w:val="18"/>
                <w:szCs w:val="18"/>
                <w:lang w:eastAsia="en-US" w:bidi="ar-SA"/>
              </w:rPr>
              <w:t>……...</w:t>
            </w:r>
            <w:r w:rsidRPr="007614AE">
              <w:rPr>
                <w:rFonts w:ascii="Calibri" w:eastAsia="Calibri" w:hAnsi="Calibri" w:cs="Calibri"/>
                <w:sz w:val="18"/>
                <w:szCs w:val="18"/>
                <w:lang w:eastAsia="en-US" w:bidi="ar-SA"/>
              </w:rPr>
              <w:t>..</w:t>
            </w:r>
          </w:p>
          <w:p w14:paraId="66B201D9" w14:textId="3955799A" w:rsidR="00914BDC" w:rsidRPr="007614AE" w:rsidRDefault="00914BDC"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w:t>
            </w:r>
            <w:r w:rsidR="00F10AC2" w:rsidRPr="007614AE">
              <w:rPr>
                <w:rFonts w:ascii="Calibri" w:eastAsia="Calibri" w:hAnsi="Calibri" w:cs="Calibri"/>
                <w:i/>
                <w:iCs/>
                <w:sz w:val="18"/>
                <w:szCs w:val="18"/>
                <w:lang w:eastAsia="en-US" w:bidi="ar-SA"/>
              </w:rPr>
              <w:t xml:space="preserve"> zainstalowany system operacyjny</w:t>
            </w:r>
            <w:r w:rsidRPr="007614AE">
              <w:rPr>
                <w:rFonts w:ascii="Calibri" w:eastAsia="Calibri" w:hAnsi="Calibri" w:cs="Calibri"/>
                <w:i/>
                <w:iCs/>
                <w:sz w:val="18"/>
                <w:szCs w:val="18"/>
                <w:lang w:eastAsia="en-US" w:bidi="ar-SA"/>
              </w:rPr>
              <w:t>)</w:t>
            </w:r>
          </w:p>
        </w:tc>
      </w:tr>
      <w:tr w:rsidR="00914BDC" w14:paraId="6F052DF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78A9F50"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0164208F" w14:textId="77777777" w:rsidR="00BF6C32" w:rsidRPr="007614AE" w:rsidRDefault="00BF6C32" w:rsidP="00BF6C32">
            <w:pPr>
              <w:jc w:val="both"/>
              <w:rPr>
                <w:rFonts w:ascii="Calibri" w:hAnsi="Calibri" w:cs="Calibri"/>
                <w:bCs/>
                <w:sz w:val="20"/>
              </w:rPr>
            </w:pPr>
            <w:r w:rsidRPr="007614AE">
              <w:rPr>
                <w:rFonts w:ascii="Calibri" w:hAnsi="Calibri" w:cs="Calibri"/>
                <w:bCs/>
                <w:sz w:val="20"/>
              </w:rPr>
              <w:t xml:space="preserve">Wymagane porty; porty video wlutowane i wyprowadzone bezpośrednio z płyty głównej:  1 x HDMI 1.4, 1 x </w:t>
            </w:r>
            <w:proofErr w:type="spellStart"/>
            <w:r w:rsidRPr="007614AE">
              <w:rPr>
                <w:rFonts w:ascii="Calibri" w:hAnsi="Calibri" w:cs="Calibri"/>
                <w:bCs/>
                <w:sz w:val="20"/>
              </w:rPr>
              <w:t>DisplayPort</w:t>
            </w:r>
            <w:proofErr w:type="spellEnd"/>
            <w:r w:rsidRPr="007614AE">
              <w:rPr>
                <w:rFonts w:ascii="Calibri" w:hAnsi="Calibri" w:cs="Calibri"/>
                <w:bCs/>
                <w:sz w:val="20"/>
              </w:rPr>
              <w:t xml:space="preserve"> </w:t>
            </w:r>
            <w:r w:rsidRPr="007614AE">
              <w:rPr>
                <w:rFonts w:ascii="Calibri" w:hAnsi="Calibri" w:cs="Calibri"/>
                <w:bCs/>
                <w:sz w:val="20"/>
              </w:rPr>
              <w:lastRenderedPageBreak/>
              <w:t xml:space="preserve">1.4a,  8 portów USB wyprowadzonych na zewnątrz obudowy, na panelu przednim 2 x USB 3.2 gen 1 Typu A oraz 2 x USB 2.0, na panelu tylnym  2 x USB 3.2 gen 1 Typu A oraz 2 x USB 2.0, </w:t>
            </w:r>
          </w:p>
          <w:p w14:paraId="7941C04C" w14:textId="77777777" w:rsidR="00BF6C32" w:rsidRPr="007614AE" w:rsidRDefault="00BF6C32" w:rsidP="00BF6C32">
            <w:pPr>
              <w:jc w:val="both"/>
              <w:rPr>
                <w:rFonts w:ascii="Calibri" w:hAnsi="Calibri" w:cs="Calibri"/>
                <w:bCs/>
                <w:sz w:val="20"/>
              </w:rPr>
            </w:pPr>
            <w:r w:rsidRPr="007614AE">
              <w:rPr>
                <w:rFonts w:ascii="Calibri" w:hAnsi="Calibri" w:cs="Calibri"/>
                <w:bCs/>
                <w:sz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6A7B2635" w14:textId="77777777" w:rsidR="00BF6C32" w:rsidRPr="007614AE" w:rsidRDefault="00BF6C32" w:rsidP="00BF6C32">
            <w:pPr>
              <w:jc w:val="both"/>
              <w:rPr>
                <w:rFonts w:ascii="Calibri" w:hAnsi="Calibri" w:cs="Calibri"/>
                <w:bCs/>
                <w:sz w:val="20"/>
              </w:rPr>
            </w:pPr>
            <w:r w:rsidRPr="007614AE">
              <w:rPr>
                <w:rFonts w:ascii="Calibri" w:hAnsi="Calibri" w:cs="Calibri"/>
                <w:bCs/>
                <w:sz w:val="20"/>
              </w:rPr>
              <w:t>Karta sieciowa 10/100/1000 zintegrowana z płytą główną, wspierająca obsługę</w:t>
            </w:r>
            <w:r w:rsidRPr="007614AE">
              <w:rPr>
                <w:rFonts w:ascii="Calibri" w:hAnsi="Calibri" w:cs="Calibri"/>
                <w:bCs/>
                <w:i/>
                <w:sz w:val="20"/>
              </w:rPr>
              <w:t xml:space="preserve"> </w:t>
            </w:r>
            <w:proofErr w:type="spellStart"/>
            <w:r w:rsidRPr="007614AE">
              <w:rPr>
                <w:rFonts w:ascii="Calibri" w:hAnsi="Calibri" w:cs="Calibri"/>
                <w:bCs/>
                <w:sz w:val="20"/>
              </w:rPr>
              <w:t>WoL</w:t>
            </w:r>
            <w:proofErr w:type="spellEnd"/>
            <w:r w:rsidRPr="007614AE">
              <w:rPr>
                <w:rFonts w:ascii="Calibri" w:hAnsi="Calibri" w:cs="Calibri"/>
                <w:bCs/>
                <w:sz w:val="20"/>
              </w:rPr>
              <w:t xml:space="preserve"> (funkcja włączana przez użytkownika), </w:t>
            </w:r>
          </w:p>
          <w:p w14:paraId="1175BBB7" w14:textId="77777777" w:rsidR="00BF6C32" w:rsidRPr="007614AE" w:rsidRDefault="00BF6C32" w:rsidP="00BF6C32">
            <w:pPr>
              <w:jc w:val="both"/>
              <w:rPr>
                <w:rFonts w:ascii="Calibri" w:hAnsi="Calibri" w:cs="Calibri"/>
                <w:bCs/>
                <w:sz w:val="20"/>
              </w:rPr>
            </w:pPr>
            <w:r w:rsidRPr="007614AE">
              <w:rPr>
                <w:rFonts w:ascii="Calibri" w:hAnsi="Calibri" w:cs="Calibri"/>
                <w:bCs/>
                <w:sz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7614AE">
              <w:rPr>
                <w:rFonts w:ascii="Calibri" w:hAnsi="Calibri" w:cs="Calibri"/>
                <w:bCs/>
                <w:sz w:val="20"/>
              </w:rPr>
              <w:t>PCIe</w:t>
            </w:r>
            <w:proofErr w:type="spellEnd"/>
            <w:r w:rsidRPr="007614AE">
              <w:rPr>
                <w:rFonts w:ascii="Calibri" w:hAnsi="Calibri" w:cs="Calibri"/>
                <w:bCs/>
                <w:sz w:val="20"/>
              </w:rPr>
              <w:t xml:space="preserve"> x16 Gen.3, 1 x </w:t>
            </w:r>
            <w:proofErr w:type="spellStart"/>
            <w:r w:rsidRPr="007614AE">
              <w:rPr>
                <w:rFonts w:ascii="Calibri" w:hAnsi="Calibri" w:cs="Calibri"/>
                <w:bCs/>
                <w:sz w:val="20"/>
              </w:rPr>
              <w:t>PCIe</w:t>
            </w:r>
            <w:proofErr w:type="spellEnd"/>
            <w:r w:rsidRPr="007614AE">
              <w:rPr>
                <w:rFonts w:ascii="Calibri" w:hAnsi="Calibri" w:cs="Calibri"/>
                <w:bCs/>
                <w:sz w:val="20"/>
              </w:rPr>
              <w:t xml:space="preserve"> x1, 2 x DIMM z obsługą do 64 GB DDR4 RAM, 2 x SATA w tym min. 1 </w:t>
            </w:r>
            <w:proofErr w:type="spellStart"/>
            <w:r w:rsidRPr="007614AE">
              <w:rPr>
                <w:rFonts w:ascii="Calibri" w:hAnsi="Calibri" w:cs="Calibri"/>
                <w:bCs/>
                <w:sz w:val="20"/>
              </w:rPr>
              <w:t>szt</w:t>
            </w:r>
            <w:proofErr w:type="spellEnd"/>
            <w:r w:rsidRPr="007614AE">
              <w:rPr>
                <w:rFonts w:ascii="Calibri" w:hAnsi="Calibri" w:cs="Calibri"/>
                <w:bCs/>
                <w:sz w:val="20"/>
              </w:rPr>
              <w:t xml:space="preserve"> SATA 3.0., Jedno złącze M.2 dla dysków oraz złącze M.2 bezprzewodowej karty sieciowej.</w:t>
            </w:r>
          </w:p>
          <w:p w14:paraId="6CAF03A4" w14:textId="77777777" w:rsidR="00BF6C32" w:rsidRPr="007614AE" w:rsidRDefault="00BF6C32" w:rsidP="00BF6C32">
            <w:pPr>
              <w:jc w:val="both"/>
              <w:rPr>
                <w:rFonts w:ascii="Calibri" w:hAnsi="Calibri" w:cs="Calibri"/>
                <w:b/>
                <w:sz w:val="20"/>
              </w:rPr>
            </w:pPr>
            <w:r w:rsidRPr="007614AE">
              <w:rPr>
                <w:rFonts w:ascii="Calibri" w:hAnsi="Calibri" w:cs="Calibri"/>
                <w:b/>
                <w:sz w:val="20"/>
              </w:rPr>
              <w:t xml:space="preserve">Klawiatura bezprzewodowa w układzie polski programisty </w:t>
            </w:r>
          </w:p>
          <w:p w14:paraId="112B9235" w14:textId="77777777" w:rsidR="00BF6C32" w:rsidRPr="007614AE" w:rsidRDefault="00BF6C32" w:rsidP="00BF6C32">
            <w:pPr>
              <w:jc w:val="both"/>
              <w:rPr>
                <w:rFonts w:ascii="Calibri" w:hAnsi="Calibri" w:cs="Calibri"/>
                <w:b/>
                <w:sz w:val="20"/>
              </w:rPr>
            </w:pPr>
            <w:r w:rsidRPr="007614AE">
              <w:rPr>
                <w:rFonts w:ascii="Calibri" w:hAnsi="Calibri" w:cs="Calibri"/>
                <w:b/>
                <w:sz w:val="20"/>
              </w:rPr>
              <w:t>Mysz optyczna w zestawie z klawiaturą (</w:t>
            </w:r>
            <w:proofErr w:type="spellStart"/>
            <w:r w:rsidRPr="007614AE">
              <w:rPr>
                <w:rFonts w:ascii="Calibri" w:hAnsi="Calibri" w:cs="Calibri"/>
                <w:b/>
                <w:sz w:val="20"/>
              </w:rPr>
              <w:t>scroll</w:t>
            </w:r>
            <w:proofErr w:type="spellEnd"/>
            <w:r w:rsidRPr="007614AE">
              <w:rPr>
                <w:rFonts w:ascii="Calibri" w:hAnsi="Calibri" w:cs="Calibri"/>
                <w:b/>
                <w:sz w:val="20"/>
              </w:rPr>
              <w:t xml:space="preserve">) </w:t>
            </w:r>
          </w:p>
          <w:p w14:paraId="6C0E6214" w14:textId="4F94B6D2" w:rsidR="00914BDC" w:rsidRPr="007614AE" w:rsidRDefault="00BF6C32" w:rsidP="00BF6C32">
            <w:pPr>
              <w:widowControl/>
              <w:ind w:left="27"/>
              <w:jc w:val="both"/>
              <w:rPr>
                <w:rFonts w:ascii="Calibri" w:eastAsia="Calibri" w:hAnsi="Calibri" w:cs="Calibri"/>
                <w:sz w:val="20"/>
                <w:szCs w:val="20"/>
                <w:lang w:eastAsia="en-US" w:bidi="ar-SA"/>
              </w:rPr>
            </w:pPr>
            <w:r w:rsidRPr="007614AE">
              <w:rPr>
                <w:rFonts w:ascii="Calibri" w:hAnsi="Calibri" w:cs="Calibri"/>
                <w:bCs/>
                <w:sz w:val="20"/>
              </w:rPr>
              <w:t>Opakowanie musi być wykonane z materiałów podlegających powtórnemu przetworzeniu.</w:t>
            </w:r>
          </w:p>
        </w:tc>
        <w:tc>
          <w:tcPr>
            <w:tcW w:w="1261" w:type="dxa"/>
            <w:shd w:val="clear" w:color="auto" w:fill="auto"/>
          </w:tcPr>
          <w:p w14:paraId="7ED584E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6059C5C6"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0C85BA75"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34C26D26"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1E218A8" w14:textId="39DE4E9C" w:rsidR="00914BDC" w:rsidRDefault="006808A3" w:rsidP="006808A3">
            <w:pPr>
              <w:widowControl/>
              <w:jc w:val="both"/>
              <w:rPr>
                <w:rFonts w:ascii="Calibri" w:eastAsia="Calibri" w:hAnsi="Calibri" w:cs="Calibri"/>
                <w:sz w:val="20"/>
                <w:szCs w:val="20"/>
                <w:lang w:eastAsia="en-US" w:bidi="ar-SA"/>
              </w:rPr>
            </w:pPr>
            <w:r w:rsidRPr="007614AE">
              <w:rPr>
                <w:rFonts w:ascii="Calibri" w:hAnsi="Calibri" w:cs="Calibri"/>
                <w:bCs/>
                <w:sz w:val="20"/>
              </w:rPr>
              <w:t>Głośność jednostki centralnej mierzona zgodnie z normą ISO 7779 oraz wykazana zgodnie z normą ISO 9296 w pozycji obserwatora w trybie IDLE wynosząca maksymalnie 25dB.</w:t>
            </w:r>
          </w:p>
        </w:tc>
        <w:tc>
          <w:tcPr>
            <w:tcW w:w="1261" w:type="dxa"/>
            <w:shd w:val="clear" w:color="auto" w:fill="auto"/>
          </w:tcPr>
          <w:p w14:paraId="79D8B44D"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auto"/>
          </w:tcPr>
          <w:p w14:paraId="239A9C23" w14:textId="77777777" w:rsidR="007614AE" w:rsidRPr="007614AE" w:rsidRDefault="007614AE" w:rsidP="007614AE">
            <w:pPr>
              <w:widowControl/>
              <w:jc w:val="center"/>
              <w:rPr>
                <w:rFonts w:ascii="Calibri" w:eastAsia="Calibri" w:hAnsi="Calibri" w:cs="Calibri"/>
                <w:sz w:val="18"/>
                <w:szCs w:val="18"/>
                <w:lang w:eastAsia="en-US" w:bidi="ar-SA"/>
              </w:rPr>
            </w:pPr>
          </w:p>
          <w:p w14:paraId="3C88F2EB" w14:textId="796144D5" w:rsidR="00914BDC" w:rsidRPr="007614AE" w:rsidRDefault="007614AE"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 xml:space="preserve">………………… </w:t>
            </w:r>
            <w:proofErr w:type="spellStart"/>
            <w:r w:rsidRPr="007614AE">
              <w:rPr>
                <w:rFonts w:ascii="Calibri" w:eastAsia="Calibri" w:hAnsi="Calibri" w:cs="Calibri"/>
                <w:sz w:val="18"/>
                <w:szCs w:val="18"/>
                <w:lang w:eastAsia="en-US" w:bidi="ar-SA"/>
              </w:rPr>
              <w:t>dB</w:t>
            </w:r>
            <w:proofErr w:type="spellEnd"/>
          </w:p>
          <w:p w14:paraId="0989F4EC" w14:textId="41B03090" w:rsidR="007614AE" w:rsidRPr="007614AE" w:rsidRDefault="007614AE"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 xml:space="preserve">(należy wskazać ilość </w:t>
            </w:r>
            <w:proofErr w:type="spellStart"/>
            <w:r w:rsidRPr="007614AE">
              <w:rPr>
                <w:rFonts w:ascii="Calibri" w:eastAsia="Calibri" w:hAnsi="Calibri" w:cs="Calibri"/>
                <w:i/>
                <w:iCs/>
                <w:sz w:val="18"/>
                <w:szCs w:val="18"/>
                <w:lang w:eastAsia="en-US" w:bidi="ar-SA"/>
              </w:rPr>
              <w:t>dB</w:t>
            </w:r>
            <w:proofErr w:type="spellEnd"/>
            <w:r w:rsidRPr="007614AE">
              <w:rPr>
                <w:rFonts w:ascii="Calibri" w:eastAsia="Calibri" w:hAnsi="Calibri" w:cs="Calibri"/>
                <w:i/>
                <w:iCs/>
                <w:sz w:val="18"/>
                <w:szCs w:val="18"/>
                <w:lang w:eastAsia="en-US" w:bidi="ar-SA"/>
              </w:rPr>
              <w:t>)</w:t>
            </w:r>
          </w:p>
        </w:tc>
      </w:tr>
      <w:tr w:rsidR="00914BDC" w14:paraId="549A77A9"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14EE13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37A6CAF9" w14:textId="77777777" w:rsidR="003103B2" w:rsidRPr="007614AE" w:rsidRDefault="003103B2" w:rsidP="003103B2">
            <w:pPr>
              <w:jc w:val="both"/>
              <w:rPr>
                <w:rFonts w:ascii="Calibri" w:hAnsi="Calibri" w:cs="Calibri"/>
                <w:sz w:val="20"/>
              </w:rPr>
            </w:pPr>
            <w:r w:rsidRPr="007614AE">
              <w:rPr>
                <w:rFonts w:ascii="Calibri" w:hAnsi="Calibri" w:cs="Calibri"/>
                <w:sz w:val="20"/>
              </w:rPr>
              <w:t>Oprogramowanie zarządzające producenta instalowane na etapie produkcji komputera umożliwiające:</w:t>
            </w:r>
          </w:p>
          <w:p w14:paraId="09CAE1DB" w14:textId="77777777" w:rsidR="003103B2" w:rsidRPr="007614AE" w:rsidRDefault="003103B2" w:rsidP="003103B2">
            <w:pPr>
              <w:jc w:val="both"/>
              <w:rPr>
                <w:rFonts w:ascii="Calibri" w:hAnsi="Calibri" w:cs="Calibri"/>
                <w:sz w:val="20"/>
              </w:rPr>
            </w:pPr>
            <w:r w:rsidRPr="007614AE">
              <w:rPr>
                <w:rFonts w:ascii="Calibri" w:hAnsi="Calibri" w:cs="Calibri"/>
                <w:sz w:val="20"/>
              </w:rPr>
              <w:t>- monitorowanie komputera i generowanie zgłoszeń o błędach / nieprawidłowym działaniu w zakresie pracy komponentów i wydajności systemów</w:t>
            </w:r>
          </w:p>
          <w:p w14:paraId="47474A0D" w14:textId="77777777" w:rsidR="003103B2" w:rsidRPr="007614AE" w:rsidRDefault="003103B2" w:rsidP="003103B2">
            <w:pPr>
              <w:jc w:val="both"/>
              <w:rPr>
                <w:rFonts w:ascii="Calibri" w:hAnsi="Calibri" w:cs="Calibri"/>
                <w:sz w:val="20"/>
              </w:rPr>
            </w:pPr>
            <w:r w:rsidRPr="007614AE">
              <w:rPr>
                <w:rFonts w:ascii="Calibri" w:hAnsi="Calibri" w:cs="Calibri"/>
                <w:sz w:val="20"/>
              </w:rPr>
              <w:t xml:space="preserve">- powiadamiania o nowych wersjach sterowników i umożliwienie użytkownikowi wykonania </w:t>
            </w:r>
            <w:proofErr w:type="spellStart"/>
            <w:r w:rsidRPr="007614AE">
              <w:rPr>
                <w:rFonts w:ascii="Calibri" w:hAnsi="Calibri" w:cs="Calibri"/>
                <w:sz w:val="20"/>
              </w:rPr>
              <w:t>upgrade</w:t>
            </w:r>
            <w:proofErr w:type="spellEnd"/>
            <w:r w:rsidRPr="007614AE">
              <w:rPr>
                <w:rFonts w:ascii="Calibri" w:hAnsi="Calibri" w:cs="Calibri"/>
                <w:sz w:val="20"/>
              </w:rPr>
              <w:t xml:space="preserve"> systemu</w:t>
            </w:r>
          </w:p>
          <w:p w14:paraId="14F0B71B" w14:textId="77777777" w:rsidR="003103B2" w:rsidRPr="007614AE" w:rsidRDefault="003103B2" w:rsidP="003103B2">
            <w:pPr>
              <w:jc w:val="both"/>
              <w:rPr>
                <w:rFonts w:ascii="Calibri" w:hAnsi="Calibri" w:cs="Calibri"/>
                <w:sz w:val="20"/>
              </w:rPr>
            </w:pPr>
            <w:r w:rsidRPr="007614AE">
              <w:rPr>
                <w:rFonts w:ascii="Calibri" w:hAnsi="Calibri" w:cs="Calibri"/>
                <w:sz w:val="20"/>
              </w:rPr>
              <w:t>- powiadamianie o problemach wydajnościowych i diagnozowanie / rozwiązywanie takich problemów</w:t>
            </w:r>
          </w:p>
          <w:p w14:paraId="71AD4D3D" w14:textId="77777777" w:rsidR="003103B2" w:rsidRPr="007614AE" w:rsidRDefault="003103B2" w:rsidP="003103B2">
            <w:pPr>
              <w:jc w:val="both"/>
              <w:rPr>
                <w:rFonts w:ascii="Calibri" w:hAnsi="Calibri" w:cs="Calibri"/>
                <w:sz w:val="20"/>
              </w:rPr>
            </w:pPr>
            <w:r w:rsidRPr="007614AE">
              <w:rPr>
                <w:rFonts w:ascii="Calibri" w:hAnsi="Calibri" w:cs="Calibri"/>
                <w:sz w:val="20"/>
              </w:rPr>
              <w:t>- śledzenia kluczowych komponentów i przewidywanie awarii przed ich wystąpieniem.</w:t>
            </w:r>
          </w:p>
          <w:p w14:paraId="20791379" w14:textId="77777777" w:rsidR="003103B2" w:rsidRPr="007614AE" w:rsidRDefault="003103B2" w:rsidP="003103B2">
            <w:pPr>
              <w:jc w:val="both"/>
              <w:rPr>
                <w:rFonts w:ascii="Calibri" w:hAnsi="Calibri" w:cs="Calibri"/>
                <w:bCs/>
                <w:sz w:val="20"/>
              </w:rPr>
            </w:pPr>
            <w:r w:rsidRPr="007614AE">
              <w:rPr>
                <w:rFonts w:ascii="Calibri" w:hAnsi="Calibri" w:cs="Calibri"/>
                <w:bCs/>
                <w:sz w:val="20"/>
              </w:rPr>
              <w:t>Oprogramowanie producenta z nieograniczoną licencją czasowo na użytkowanie umożliwiające:</w:t>
            </w:r>
          </w:p>
          <w:p w14:paraId="5FECDB9A"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proofErr w:type="spellStart"/>
            <w:r w:rsidRPr="007614AE">
              <w:rPr>
                <w:rFonts w:ascii="Calibri" w:hAnsi="Calibri" w:cs="Calibri"/>
                <w:bCs/>
                <w:sz w:val="20"/>
              </w:rPr>
              <w:t>upgrade</w:t>
            </w:r>
            <w:proofErr w:type="spellEnd"/>
            <w:r w:rsidRPr="007614AE">
              <w:rPr>
                <w:rFonts w:ascii="Calibri" w:hAnsi="Calibri" w:cs="Calibri"/>
                <w:bCs/>
                <w:sz w:val="20"/>
              </w:rPr>
              <w:t xml:space="preserve"> i instalacje wszystkich sterowników, aplikacji dostarczonych w obrazie systemu operacyjnego producenta, </w:t>
            </w:r>
            <w:proofErr w:type="spellStart"/>
            <w:r w:rsidRPr="007614AE">
              <w:rPr>
                <w:rFonts w:ascii="Calibri" w:hAnsi="Calibri" w:cs="Calibri"/>
                <w:bCs/>
                <w:sz w:val="20"/>
              </w:rPr>
              <w:t>BIOS’u</w:t>
            </w:r>
            <w:proofErr w:type="spellEnd"/>
            <w:r w:rsidRPr="007614AE">
              <w:rPr>
                <w:rFonts w:ascii="Calibri" w:hAnsi="Calibri" w:cs="Calibri"/>
                <w:bCs/>
                <w:sz w:val="20"/>
              </w:rPr>
              <w:t xml:space="preserve"> z certyfikatem zgodności producenta do najnowszej dostępnej wersji, </w:t>
            </w:r>
          </w:p>
          <w:p w14:paraId="1CB18A33"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możliwość przed instalacją sprawdzenia każdego sterownika, każdej aplikacji, </w:t>
            </w:r>
            <w:proofErr w:type="spellStart"/>
            <w:r w:rsidRPr="007614AE">
              <w:rPr>
                <w:rFonts w:ascii="Calibri" w:hAnsi="Calibri" w:cs="Calibri"/>
                <w:bCs/>
                <w:sz w:val="20"/>
              </w:rPr>
              <w:t>BIOS’u</w:t>
            </w:r>
            <w:proofErr w:type="spellEnd"/>
            <w:r w:rsidRPr="007614AE">
              <w:rPr>
                <w:rFonts w:ascii="Calibri" w:hAnsi="Calibri" w:cs="Calibri"/>
                <w:bCs/>
                <w:sz w:val="20"/>
              </w:rPr>
              <w:t xml:space="preserve"> bezpośrednio na stronie producenta przy użyciu połączenia internetowego z automatycznym przekierowaniem a w szczególności informacji o:</w:t>
            </w:r>
          </w:p>
          <w:p w14:paraId="620F858A"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poprawkach i usprawnieniach dotyczących aktualizacji</w:t>
            </w:r>
          </w:p>
          <w:p w14:paraId="0882F61F"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dacie wydania ostatniej aktualizacji</w:t>
            </w:r>
          </w:p>
          <w:p w14:paraId="2328C7D3"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priorytecie aktualizacji</w:t>
            </w:r>
          </w:p>
          <w:p w14:paraId="6E86A4D8"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zgodności z systemami operacyjnymi</w:t>
            </w:r>
          </w:p>
          <w:p w14:paraId="3E6EDF57"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lastRenderedPageBreak/>
              <w:t>jakiego komponentu sprzętu dotyczy aktualizacja</w:t>
            </w:r>
          </w:p>
          <w:p w14:paraId="3E7AE399"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wszystkich poprzednich aktualizacjach z informacjami jak powyżej.</w:t>
            </w:r>
          </w:p>
          <w:p w14:paraId="0B7A3A01"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wykaz najnowszych aktualizacji z podziałem na krytyczne (wymagające natychmiastowej instalacji), rekomendowane i opcjonalne.</w:t>
            </w:r>
          </w:p>
          <w:p w14:paraId="6B0FEE89"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możliwość włączenia/wyłączenia funkcji automatycznego restartu w przypadku kiedy jest wymagany przy instalacji sterownika, aplikacji która tego wymaga.</w:t>
            </w:r>
          </w:p>
          <w:p w14:paraId="5D3EE41F"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rozpoznanie modelu oferowanego komputera, numer seryjny komputera, informację kiedy dokonany został ostatnio </w:t>
            </w:r>
            <w:proofErr w:type="spellStart"/>
            <w:r w:rsidRPr="007614AE">
              <w:rPr>
                <w:rFonts w:ascii="Calibri" w:hAnsi="Calibri" w:cs="Calibri"/>
                <w:bCs/>
                <w:sz w:val="20"/>
              </w:rPr>
              <w:t>upgrade</w:t>
            </w:r>
            <w:proofErr w:type="spellEnd"/>
            <w:r w:rsidRPr="007614AE">
              <w:rPr>
                <w:rFonts w:ascii="Calibri" w:hAnsi="Calibri" w:cs="Calibri"/>
                <w:bCs/>
                <w:sz w:val="20"/>
              </w:rPr>
              <w:t xml:space="preserve"> w szczególności z uwzględnieniem daty ( </w:t>
            </w:r>
            <w:proofErr w:type="spellStart"/>
            <w:r w:rsidRPr="007614AE">
              <w:rPr>
                <w:rFonts w:ascii="Calibri" w:hAnsi="Calibri" w:cs="Calibri"/>
                <w:bCs/>
                <w:sz w:val="20"/>
              </w:rPr>
              <w:t>dd</w:t>
            </w:r>
            <w:proofErr w:type="spellEnd"/>
            <w:r w:rsidRPr="007614AE">
              <w:rPr>
                <w:rFonts w:ascii="Calibri" w:hAnsi="Calibri" w:cs="Calibri"/>
                <w:bCs/>
                <w:sz w:val="20"/>
              </w:rPr>
              <w:t>-mm-</w:t>
            </w:r>
            <w:proofErr w:type="spellStart"/>
            <w:r w:rsidRPr="007614AE">
              <w:rPr>
                <w:rFonts w:ascii="Calibri" w:hAnsi="Calibri" w:cs="Calibri"/>
                <w:bCs/>
                <w:sz w:val="20"/>
              </w:rPr>
              <w:t>rrrr</w:t>
            </w:r>
            <w:proofErr w:type="spellEnd"/>
            <w:r w:rsidRPr="007614AE">
              <w:rPr>
                <w:rFonts w:ascii="Calibri" w:hAnsi="Calibri" w:cs="Calibri"/>
                <w:bCs/>
                <w:sz w:val="20"/>
              </w:rPr>
              <w:t xml:space="preserve"> )</w:t>
            </w:r>
          </w:p>
          <w:p w14:paraId="50C257E5"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sprawdzenia historii </w:t>
            </w:r>
            <w:proofErr w:type="spellStart"/>
            <w:r w:rsidRPr="007614AE">
              <w:rPr>
                <w:rFonts w:ascii="Calibri" w:hAnsi="Calibri" w:cs="Calibri"/>
                <w:bCs/>
                <w:sz w:val="20"/>
              </w:rPr>
              <w:t>upgrade’u</w:t>
            </w:r>
            <w:proofErr w:type="spellEnd"/>
            <w:r w:rsidRPr="007614AE">
              <w:rPr>
                <w:rFonts w:ascii="Calibri" w:hAnsi="Calibri" w:cs="Calibri"/>
                <w:bCs/>
                <w:sz w:val="20"/>
              </w:rPr>
              <w:t xml:space="preserve"> z informacją jakie sterowniki były instalowane z dokładną datą ( </w:t>
            </w:r>
            <w:proofErr w:type="spellStart"/>
            <w:r w:rsidRPr="007614AE">
              <w:rPr>
                <w:rFonts w:ascii="Calibri" w:hAnsi="Calibri" w:cs="Calibri"/>
                <w:bCs/>
                <w:sz w:val="20"/>
              </w:rPr>
              <w:t>dd</w:t>
            </w:r>
            <w:proofErr w:type="spellEnd"/>
            <w:r w:rsidRPr="007614AE">
              <w:rPr>
                <w:rFonts w:ascii="Calibri" w:hAnsi="Calibri" w:cs="Calibri"/>
                <w:bCs/>
                <w:sz w:val="20"/>
              </w:rPr>
              <w:t>-mm-</w:t>
            </w:r>
            <w:proofErr w:type="spellStart"/>
            <w:r w:rsidRPr="007614AE">
              <w:rPr>
                <w:rFonts w:ascii="Calibri" w:hAnsi="Calibri" w:cs="Calibri"/>
                <w:bCs/>
                <w:sz w:val="20"/>
              </w:rPr>
              <w:t>rrrr</w:t>
            </w:r>
            <w:proofErr w:type="spellEnd"/>
            <w:r w:rsidRPr="007614AE">
              <w:rPr>
                <w:rFonts w:ascii="Calibri" w:hAnsi="Calibri" w:cs="Calibri"/>
                <w:bCs/>
                <w:sz w:val="20"/>
              </w:rPr>
              <w:t>) i wersją (rewizja wydania)</w:t>
            </w:r>
          </w:p>
          <w:p w14:paraId="4AB2D5D7"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dokładny wykaz wymaganych sterowników, aplikacji, </w:t>
            </w:r>
            <w:proofErr w:type="spellStart"/>
            <w:r w:rsidRPr="007614AE">
              <w:rPr>
                <w:rFonts w:ascii="Calibri" w:hAnsi="Calibri" w:cs="Calibri"/>
                <w:bCs/>
                <w:sz w:val="20"/>
              </w:rPr>
              <w:t>BIOS’u</w:t>
            </w:r>
            <w:proofErr w:type="spellEnd"/>
            <w:r w:rsidRPr="007614AE">
              <w:rPr>
                <w:rFonts w:ascii="Calibri" w:hAnsi="Calibri" w:cs="Calibri"/>
                <w:bCs/>
                <w:sz w:val="20"/>
              </w:rPr>
              <w:t xml:space="preserve"> z informacją o zainstalowanej obecnie wersji dla oferowanego komputera z możliwością exportu do pliku o rozszerzeniu *.</w:t>
            </w:r>
            <w:proofErr w:type="spellStart"/>
            <w:r w:rsidRPr="007614AE">
              <w:rPr>
                <w:rFonts w:ascii="Calibri" w:hAnsi="Calibri" w:cs="Calibri"/>
                <w:bCs/>
                <w:sz w:val="20"/>
              </w:rPr>
              <w:t>xml</w:t>
            </w:r>
            <w:proofErr w:type="spellEnd"/>
          </w:p>
          <w:p w14:paraId="4A23A69E" w14:textId="49C2774A" w:rsidR="00914BDC" w:rsidRPr="007614AE" w:rsidRDefault="003103B2" w:rsidP="003103B2">
            <w:pPr>
              <w:widowControl/>
              <w:ind w:left="27"/>
              <w:jc w:val="both"/>
              <w:rPr>
                <w:rFonts w:ascii="Calibri" w:eastAsia="Calibri" w:hAnsi="Calibri" w:cs="Calibri"/>
                <w:sz w:val="20"/>
                <w:szCs w:val="20"/>
                <w:lang w:eastAsia="en-US" w:bidi="ar-SA"/>
              </w:rPr>
            </w:pPr>
            <w:r w:rsidRPr="007614AE">
              <w:rPr>
                <w:rFonts w:ascii="Calibri" w:hAnsi="Calibri" w:cs="Calibri"/>
                <w:bCs/>
                <w:sz w:val="20"/>
              </w:rPr>
              <w:t>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7614AE">
              <w:rPr>
                <w:rFonts w:ascii="Calibri" w:hAnsi="Calibri" w:cs="Calibri"/>
                <w:bCs/>
                <w:sz w:val="20"/>
              </w:rPr>
              <w:t>xml</w:t>
            </w:r>
            <w:proofErr w:type="spellEnd"/>
            <w:r w:rsidRPr="007614AE">
              <w:rPr>
                <w:rFonts w:ascii="Calibri" w:hAnsi="Calibri" w:cs="Calibri"/>
                <w:bCs/>
                <w:sz w:val="20"/>
              </w:rPr>
              <w:t xml:space="preserve">. Raport musi zawierać z dokładną datą ( </w:t>
            </w:r>
            <w:proofErr w:type="spellStart"/>
            <w:r w:rsidRPr="007614AE">
              <w:rPr>
                <w:rFonts w:ascii="Calibri" w:hAnsi="Calibri" w:cs="Calibri"/>
                <w:bCs/>
                <w:sz w:val="20"/>
              </w:rPr>
              <w:t>dd</w:t>
            </w:r>
            <w:proofErr w:type="spellEnd"/>
            <w:r w:rsidRPr="007614AE">
              <w:rPr>
                <w:rFonts w:ascii="Calibri" w:hAnsi="Calibri" w:cs="Calibri"/>
                <w:bCs/>
                <w:sz w:val="20"/>
              </w:rPr>
              <w:t>-mm-</w:t>
            </w:r>
            <w:proofErr w:type="spellStart"/>
            <w:r w:rsidRPr="007614AE">
              <w:rPr>
                <w:rFonts w:ascii="Calibri" w:hAnsi="Calibri" w:cs="Calibri"/>
                <w:bCs/>
                <w:sz w:val="20"/>
              </w:rPr>
              <w:t>rrrr</w:t>
            </w:r>
            <w:proofErr w:type="spellEnd"/>
            <w:r w:rsidRPr="007614AE">
              <w:rPr>
                <w:rFonts w:ascii="Calibri" w:hAnsi="Calibri" w:cs="Calibri"/>
                <w:bCs/>
                <w:sz w:val="20"/>
              </w:rPr>
              <w:t xml:space="preserve"> ) i godziną z podjętych i wykonanych akcji/zadań w przedziale czasowym do min. 1 roku</w:t>
            </w:r>
          </w:p>
        </w:tc>
        <w:tc>
          <w:tcPr>
            <w:tcW w:w="1261" w:type="dxa"/>
            <w:shd w:val="clear" w:color="auto" w:fill="auto"/>
          </w:tcPr>
          <w:p w14:paraId="54BBE3D9" w14:textId="77777777" w:rsidR="00914BDC"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4720E914" w14:textId="77777777" w:rsidR="00914BDC" w:rsidRDefault="00914BDC" w:rsidP="007614AE">
            <w:pPr>
              <w:widowControl/>
              <w:ind w:left="176"/>
              <w:jc w:val="center"/>
              <w:rPr>
                <w:rFonts w:ascii="Calibri" w:eastAsia="Calibri" w:hAnsi="Calibri" w:cs="Calibri"/>
                <w:sz w:val="20"/>
                <w:szCs w:val="20"/>
                <w:lang w:eastAsia="en-US" w:bidi="ar-SA"/>
              </w:rPr>
            </w:pPr>
          </w:p>
        </w:tc>
      </w:tr>
      <w:tr w:rsidR="00914BDC" w14:paraId="63FE0E0C"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44ED6E9A"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1CCF3CE" w14:textId="77777777" w:rsidR="006C0CAD" w:rsidRPr="00F36F5B"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hAnsi="Calibri" w:cs="Calibri"/>
                <w:sz w:val="20"/>
              </w:rPr>
              <w:t>Zamawiający wymaga dostarczenia komputerów z zainstalowanym fabrycznie przez producenta na linii montażowej oprogramowaniem biurowym.</w:t>
            </w:r>
          </w:p>
          <w:p w14:paraId="0EB2105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oprogramowania biurowego w wersji PL, kompatybilny z powyższym SO, zawierający arkusz kalkulacyjny, edytor tekstów, program umożliwiający odtworzenie oraz tworzenie prezentacji multimedialnych, narzędzie do zarządzania informacją prywatną (pocztą elektroniczną, kalendarzem, kontaktami i zadaniami). </w:t>
            </w:r>
          </w:p>
          <w:p w14:paraId="602884C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musi zapewniać: </w:t>
            </w:r>
          </w:p>
          <w:p w14:paraId="0D7BD87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 zachowanie pełnej zgodności z formatami plików utworzonych za pomocą oprogramowania Microsoft Excel 2016 i wyżej, z uwzględnieniem poprawnej realizacji użytych w nich funkcji specjalnych i makropoleceń; </w:t>
            </w:r>
          </w:p>
          <w:p w14:paraId="632AEEF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 pracę na dokumentach utworzonych przy pomocy Microsoft Word 2016 i wyżej z zapewnieniem bezproblemowej i bezzwłocznej konwersji wszystkich elementów i atrybutów dokumentu; umożliwiający otwieranie i zapewniający 100% kompatybilność z plikami formularzy wniosków (w szczególności arkuszy kalkulacyjnych) zamieszczonymi na stronach ARiMR (szczegóły https://www.arimr.gov.pl/dla-beneficjenta/wszystkie-wnioski/); </w:t>
            </w:r>
          </w:p>
          <w:p w14:paraId="011F69D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biurowy musi spełniać następujące wymagania poprzez wbudowane mechanizmy, bez użycia dodatkowych aplikacji: </w:t>
            </w:r>
          </w:p>
          <w:p w14:paraId="2D2CB965"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dostępność pakietu w wersjach 32-bit oraz 64-bit, </w:t>
            </w:r>
          </w:p>
          <w:p w14:paraId="27D1326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lastRenderedPageBreak/>
              <w:t xml:space="preserve">Wymagania odnośnie interfejsu użytkownika: </w:t>
            </w:r>
          </w:p>
          <w:p w14:paraId="1F888A0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pełna polska wersja językowa interfejsu użytkownika;. </w:t>
            </w:r>
          </w:p>
          <w:p w14:paraId="54240B7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prostota i intuicyjność obsługi, pozwalająca na pracę osobom nieposiadającym umiejętności technicznych; </w:t>
            </w:r>
          </w:p>
          <w:p w14:paraId="05D9B3E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wspomagające procesy migracji z poprzednich wersji pakietu i badania zgodności z dokumentami wytworzonymi w pakietach biurowych. </w:t>
            </w:r>
          </w:p>
          <w:p w14:paraId="0BD7A63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Oprogramowanie musi umożliwiać dostosowanie dokumentów i szablonów do potrzeb instytucji. </w:t>
            </w:r>
          </w:p>
          <w:p w14:paraId="6B1185F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Oprogramowanie musi umożliwiać opatrywanie dokumentów metadanymi. </w:t>
            </w:r>
          </w:p>
          <w:p w14:paraId="1A4E499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 skład oprogramowania muszą wchodzić narzędzia programistyczne umożliwiające automatyzację pracy i wymianę danych pomiędzy dokumentami i aplikacjami (język makropoleceń, język skryptowy). </w:t>
            </w:r>
          </w:p>
          <w:p w14:paraId="4869603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Do aplikacji musi być dostępna pełna dokumentacja w języku polskim. </w:t>
            </w:r>
          </w:p>
          <w:p w14:paraId="0D9E348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Edytor tekstów musi umożliwiać: </w:t>
            </w:r>
          </w:p>
          <w:p w14:paraId="0952824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Edycję i formatowanie tekstu w języku polskim wraz z obsługą języka polskiego w zakresie sprawdzania pisowni i poprawności gramatycznej oraz funkcjonalnością słownika wyrazów bliskoznacznych i autokorekty. </w:t>
            </w:r>
          </w:p>
          <w:p w14:paraId="3D5D9A9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Edycję i formatowanie tekstu w języku angielskim wraz z obsługą języka angielskiego w zakresie sprawdzania pisowni i poprawności gramatycznej oraz funkcjonalnością słownika wyrazów bliskoznacznych i autokorekty. </w:t>
            </w:r>
          </w:p>
          <w:p w14:paraId="4B006BCC"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oraz formatowanie tabel. </w:t>
            </w:r>
          </w:p>
          <w:p w14:paraId="6A343BE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oraz formatowanie obiektów graficznych. </w:t>
            </w:r>
          </w:p>
          <w:p w14:paraId="70EA57F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wykresów i tabel z arkusza kalkulacyjnego (tabele przestawne). </w:t>
            </w:r>
          </w:p>
          <w:p w14:paraId="693CA8A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Automatyczne numerowanie rozdziałów, punktów, akapitów, tabel i rysunków. </w:t>
            </w:r>
          </w:p>
          <w:p w14:paraId="571E919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Automatyczne tworzenie spisów treści. </w:t>
            </w:r>
          </w:p>
          <w:p w14:paraId="4AC42AE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Formatowanie nagłówków i stopek stron. </w:t>
            </w:r>
          </w:p>
          <w:p w14:paraId="62AF43C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Śledzenie i porównywanie zmian wprowadzonych przez użytkowników w dokumencie. </w:t>
            </w:r>
          </w:p>
          <w:p w14:paraId="78C7EAE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Zapamiętywanie i wskazywanie miejsca, w którym zakończona była edycja dokumentu przed jego uprzednim zamknięciem. </w:t>
            </w:r>
          </w:p>
          <w:p w14:paraId="288C8ACC"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tworzenie i edycję makr automatyzujących wykonywanie czynności. </w:t>
            </w:r>
          </w:p>
          <w:p w14:paraId="32B581F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Określenie układu strony (pionowa/pozioma). </w:t>
            </w:r>
          </w:p>
          <w:p w14:paraId="784789A3" w14:textId="77777777" w:rsidR="006C0CAD" w:rsidRPr="00F36F5B" w:rsidRDefault="006C0CAD" w:rsidP="006C0CAD">
            <w:pPr>
              <w:widowControl/>
              <w:spacing w:after="160" w:line="259" w:lineRule="auto"/>
              <w:jc w:val="both"/>
              <w:rPr>
                <w:rFonts w:asciiTheme="minorHAnsi" w:eastAsia="Calibri" w:hAnsiTheme="minorHAnsi" w:cstheme="minorHAnsi"/>
                <w:kern w:val="2"/>
                <w:sz w:val="20"/>
                <w:szCs w:val="20"/>
                <w:lang w:eastAsia="en-US" w:bidi="ar-SA"/>
              </w:rPr>
            </w:pPr>
            <w:r w:rsidRPr="00F36F5B">
              <w:rPr>
                <w:rFonts w:asciiTheme="minorHAnsi" w:eastAsia="Calibri" w:hAnsiTheme="minorHAnsi" w:cstheme="minorHAnsi"/>
                <w:kern w:val="2"/>
                <w:sz w:val="20"/>
                <w:szCs w:val="20"/>
                <w:lang w:eastAsia="en-US" w:bidi="ar-SA"/>
              </w:rPr>
              <w:t xml:space="preserve">Wydruk dokumentów. </w:t>
            </w:r>
          </w:p>
          <w:p w14:paraId="6B78392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Wykonywanie korespondencji seryjnej bazując na danych adresowych pochodzących z arkusza kalkulacyjnego i z narzędzia do zarządzania informacją prywatną. </w:t>
            </w:r>
          </w:p>
          <w:p w14:paraId="7E35B8F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 plików w formacie PDF. </w:t>
            </w:r>
          </w:p>
          <w:p w14:paraId="6E063BF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Zabezpieczenie dokumentów hasłem przed odczytem oraz przed wprowadzaniem modyfikacji. </w:t>
            </w:r>
          </w:p>
          <w:p w14:paraId="00384BC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jednoczesnej pracy wielu użytkowników na jednym dokumencie z uwidacznianiem ich uprawnień i wyświetlaniem dokonywanych przez nie zmian na bieżąco, </w:t>
            </w:r>
          </w:p>
          <w:p w14:paraId="0ABFD64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lastRenderedPageBreak/>
              <w:t xml:space="preserve">Możliwość wyboru jednej z zapisanych wersji dokumentu, nad którym pracuje wiele osób. </w:t>
            </w:r>
          </w:p>
          <w:p w14:paraId="7C8D2CF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Arkusz kalkulacyjny musi umożliwiać: </w:t>
            </w:r>
          </w:p>
          <w:p w14:paraId="4F03555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tabelarycznych; </w:t>
            </w:r>
          </w:p>
          <w:p w14:paraId="4DEDD62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wykresów liniowych (wraz linią trendu), słupkowych, kołowych; </w:t>
            </w:r>
          </w:p>
          <w:p w14:paraId="383C7C9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arkuszy kalkulacyjnych zawierających teksty, dane liczbowe oraz formuły przeprowadzające operacje matematyczne, logiczne, tekstowe, statystyczne oraz operacje na danych finansowych i na miarach czasu; </w:t>
            </w:r>
          </w:p>
          <w:p w14:paraId="03839295"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z zewnętrznych źródeł danych (inne arkusze kalkulacyjne, bazy danych zgodne z ODBC, pliki tekstowe, pliki XML, </w:t>
            </w:r>
            <w:proofErr w:type="spellStart"/>
            <w:r w:rsidRPr="00F36F5B">
              <w:rPr>
                <w:rFonts w:asciiTheme="minorHAnsi" w:eastAsia="Calibri" w:hAnsiTheme="minorHAnsi" w:cstheme="minorHAnsi"/>
                <w:sz w:val="20"/>
                <w:szCs w:val="20"/>
                <w:lang w:eastAsia="en-US" w:bidi="ar-SA"/>
              </w:rPr>
              <w:t>webservice</w:t>
            </w:r>
            <w:proofErr w:type="spellEnd"/>
            <w:r w:rsidRPr="00F36F5B">
              <w:rPr>
                <w:rFonts w:asciiTheme="minorHAnsi" w:eastAsia="Calibri" w:hAnsiTheme="minorHAnsi" w:cstheme="minorHAnsi"/>
                <w:sz w:val="20"/>
                <w:szCs w:val="20"/>
                <w:lang w:eastAsia="en-US" w:bidi="ar-SA"/>
              </w:rPr>
              <w:t xml:space="preserve">); </w:t>
            </w:r>
          </w:p>
          <w:p w14:paraId="699B11A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Obsługę kostek OLAP oraz tworzenie i edycję kwerend bazodanowych i webowych; </w:t>
            </w:r>
          </w:p>
          <w:p w14:paraId="7D0218D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tabeli przestawnych umożliwiających dynamiczną zmianę wymiarów oraz wykresów bazujących na danych z tabeli przestawnych; </w:t>
            </w:r>
          </w:p>
          <w:p w14:paraId="5480387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Wyszukiwanie i zamianę danych; </w:t>
            </w:r>
          </w:p>
          <w:p w14:paraId="5602FBF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Wykonywanie analiz danych przy użyciu formatowania warunkowego; </w:t>
            </w:r>
          </w:p>
          <w:p w14:paraId="4B89A25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Nazywanie komórek arkusza i odwoływanie się w formułach po takiej nazwie; </w:t>
            </w:r>
          </w:p>
          <w:p w14:paraId="7A262C2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tworzenie i edycję makr automatyzujących wykonywanie czynności; </w:t>
            </w:r>
          </w:p>
          <w:p w14:paraId="257A10F2"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Formatowanie czasu, daty i wartości finansowych z polskim formatem; </w:t>
            </w:r>
          </w:p>
          <w:p w14:paraId="56E8CFC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 wielu arkuszy kalkulacyjnych w jednym pliku; </w:t>
            </w:r>
          </w:p>
          <w:p w14:paraId="3C780A8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Inteligentne uzupełnianie komórek w kolumnie według rozpoznanych wzorców, wraz z ich możliwością poprawiania poprzez modyfikację proponowanych formuł; </w:t>
            </w:r>
          </w:p>
          <w:p w14:paraId="6438422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przedstawienia różnych wykresów przed ich finalnym wyborem (tylko po najechaniu znacznikiem myszy na dany rodzaj wykresu); </w:t>
            </w:r>
          </w:p>
          <w:p w14:paraId="5D4E574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Zabezpieczenie dokumentów hasłem przed odczytem oraz przed wprowadzaniem modyfikacji; </w:t>
            </w:r>
          </w:p>
          <w:p w14:paraId="21768CA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do przygotowywania i prowadzenia prezentacji musi umożliwiać: </w:t>
            </w:r>
          </w:p>
          <w:p w14:paraId="5BFF421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Przygotowywanie prezentacji multimedialnych, które będą: </w:t>
            </w:r>
          </w:p>
          <w:p w14:paraId="6A97D24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Prezentowane przy użyciu projektora multimedialnego; </w:t>
            </w:r>
          </w:p>
          <w:p w14:paraId="5D6C0BF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Drukowane w formacie umożliwiającym robienie notatek; </w:t>
            </w:r>
          </w:p>
          <w:p w14:paraId="151513A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Zapisanie jako prezentacja tylko do odczytu; </w:t>
            </w:r>
          </w:p>
          <w:p w14:paraId="64A085B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narracji i dołączanie jej do prezentacji; </w:t>
            </w:r>
          </w:p>
          <w:p w14:paraId="7D37EF8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Opatrywanie slajdów notatkami dla prezentera; </w:t>
            </w:r>
          </w:p>
          <w:p w14:paraId="65ED645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Umieszczanie i formatowanie tekstów, obiektów graficznych, tabel, nagrań dźwiękowych i wideo; </w:t>
            </w:r>
          </w:p>
          <w:p w14:paraId="5F2F23F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Umieszczanie tabel i wykresów pochodzących z arkusza kalkulacyjnego; </w:t>
            </w:r>
          </w:p>
          <w:p w14:paraId="2E8383B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Odświeżenie wykresu znajdującego się w prezentacji po zmianie danych w źródłowym arkuszu kalkulacyjnym; </w:t>
            </w:r>
          </w:p>
          <w:p w14:paraId="0660B3D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tworzenia animacji obiektów i całych slajdów; </w:t>
            </w:r>
          </w:p>
          <w:p w14:paraId="46DEEC1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Prowadzenie prezentacji w trybie prezentera, gdzie slajdy są widoczne na jednym monitorze lub projektorze, a na drugim </w:t>
            </w:r>
            <w:r w:rsidRPr="00F36F5B">
              <w:rPr>
                <w:rFonts w:asciiTheme="minorHAnsi" w:eastAsia="Calibri" w:hAnsiTheme="minorHAnsi" w:cstheme="minorHAnsi"/>
                <w:sz w:val="20"/>
                <w:szCs w:val="20"/>
                <w:lang w:eastAsia="en-US" w:bidi="ar-SA"/>
              </w:rPr>
              <w:lastRenderedPageBreak/>
              <w:t xml:space="preserve">widoczne są slajdy i notatki prezentera, z możliwością podglądu następnego slajdu; </w:t>
            </w:r>
          </w:p>
          <w:p w14:paraId="7114B4D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do zarządzania informacją prywatną (pocztą elektroniczną, kalendarzem, kontaktami i zadaniami) musi umożliwiać: </w:t>
            </w:r>
          </w:p>
          <w:p w14:paraId="426A0DD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Pobieranie i wysyłanie poczty elektronicznej z serwera pocztowego; </w:t>
            </w:r>
          </w:p>
          <w:p w14:paraId="79A2EA5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Przechowywanie wiadomości na serwerze lub w lokalnym pliku tworzonym z zastosowaniem efektywnej kompresji danych; </w:t>
            </w:r>
          </w:p>
          <w:p w14:paraId="7A06077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Filtrowanie niechcianej poczty elektronicznej (SPAM) oraz określanie listy zablokowanych i bezpiecznych nadawców; </w:t>
            </w:r>
          </w:p>
          <w:p w14:paraId="545A439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katalogów, pozwalających katalogować pocztę elektroniczną; </w:t>
            </w:r>
          </w:p>
          <w:p w14:paraId="25E0CBF5" w14:textId="77777777" w:rsidR="006C0CAD" w:rsidRPr="00F36F5B" w:rsidRDefault="006C0CAD" w:rsidP="006C0CAD">
            <w:pPr>
              <w:widowControl/>
              <w:spacing w:after="160" w:line="259" w:lineRule="auto"/>
              <w:jc w:val="both"/>
              <w:rPr>
                <w:rFonts w:asciiTheme="minorHAnsi" w:eastAsia="Calibri" w:hAnsiTheme="minorHAnsi" w:cstheme="minorHAnsi"/>
                <w:kern w:val="2"/>
                <w:sz w:val="20"/>
                <w:szCs w:val="20"/>
                <w:lang w:eastAsia="en-US" w:bidi="ar-SA"/>
              </w:rPr>
            </w:pPr>
            <w:r w:rsidRPr="00F36F5B">
              <w:rPr>
                <w:rFonts w:asciiTheme="minorHAnsi" w:eastAsia="Calibri" w:hAnsiTheme="minorHAnsi" w:cstheme="minorHAnsi"/>
                <w:kern w:val="2"/>
                <w:sz w:val="20"/>
                <w:szCs w:val="20"/>
                <w:lang w:eastAsia="en-US" w:bidi="ar-SA"/>
              </w:rPr>
              <w:t xml:space="preserve">Automatyczne grupowanie poczty o tym samym tytule; </w:t>
            </w:r>
          </w:p>
          <w:p w14:paraId="3BFD3B6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reguł przenoszących automatycznie nową pocztę elektroniczną do określonych katalogów bazując na słowach zawartych w tytule, adresie nadawcy i odbiorcy; </w:t>
            </w:r>
          </w:p>
          <w:p w14:paraId="7CDC267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Oflagowanie poczty elektronicznej z określeniem terminu przypomnienia, oddzielnie dla nadawcy i adresatów; </w:t>
            </w:r>
          </w:p>
          <w:p w14:paraId="24BBC952"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Mechanizm ustalania liczby wiadomości, które mają być synchronizowane lokalnie; </w:t>
            </w:r>
          </w:p>
          <w:p w14:paraId="5327037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Zarządzanie kalendarzem; </w:t>
            </w:r>
          </w:p>
          <w:p w14:paraId="1ABCBA4F" w14:textId="77777777" w:rsidR="006C0CAD" w:rsidRPr="00F36F5B"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eastAsia="Calibri" w:hAnsi="Calibri" w:cs="Calibri"/>
                <w:sz w:val="20"/>
                <w:szCs w:val="20"/>
                <w:lang w:eastAsia="en-US" w:bidi="ar-SA"/>
              </w:rPr>
              <w:t xml:space="preserve">Udostępnianie kalendarza innym użytkownikom z możliwością określania uprawnień użytkowników; </w:t>
            </w:r>
          </w:p>
          <w:p w14:paraId="63B8EC79" w14:textId="62009203" w:rsidR="00914BDC"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eastAsia="Calibri" w:hAnsi="Calibri" w:cs="Calibri"/>
                <w:sz w:val="20"/>
                <w:szCs w:val="20"/>
                <w:lang w:eastAsia="en-US" w:bidi="ar-SA"/>
              </w:rPr>
              <w:t xml:space="preserve">Przeglądanie kalendarza innych użytkowników; </w:t>
            </w:r>
          </w:p>
        </w:tc>
        <w:tc>
          <w:tcPr>
            <w:tcW w:w="1261" w:type="dxa"/>
            <w:shd w:val="clear" w:color="auto" w:fill="BFBFBF" w:themeFill="background1" w:themeFillShade="BF"/>
          </w:tcPr>
          <w:p w14:paraId="4854D8B0" w14:textId="77777777" w:rsidR="00914BDC"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auto"/>
          </w:tcPr>
          <w:p w14:paraId="1FDE807D" w14:textId="77777777" w:rsidR="007614AE" w:rsidRDefault="007614AE" w:rsidP="007614AE">
            <w:pPr>
              <w:widowControl/>
              <w:ind w:left="176"/>
              <w:jc w:val="center"/>
              <w:rPr>
                <w:rFonts w:ascii="Calibri" w:eastAsia="Calibri" w:hAnsi="Calibri" w:cs="Calibri"/>
                <w:sz w:val="20"/>
                <w:szCs w:val="20"/>
                <w:lang w:eastAsia="en-US" w:bidi="ar-SA"/>
              </w:rPr>
            </w:pPr>
          </w:p>
          <w:p w14:paraId="6B59A98A" w14:textId="77777777" w:rsidR="007614AE" w:rsidRDefault="007614AE" w:rsidP="007614AE">
            <w:pPr>
              <w:widowControl/>
              <w:ind w:left="176"/>
              <w:jc w:val="center"/>
              <w:rPr>
                <w:rFonts w:ascii="Calibri" w:eastAsia="Calibri" w:hAnsi="Calibri" w:cs="Calibri"/>
                <w:sz w:val="20"/>
                <w:szCs w:val="20"/>
                <w:lang w:eastAsia="en-US" w:bidi="ar-SA"/>
              </w:rPr>
            </w:pPr>
          </w:p>
          <w:p w14:paraId="06635271" w14:textId="77777777" w:rsidR="007614AE" w:rsidRDefault="007614AE" w:rsidP="007614AE">
            <w:pPr>
              <w:widowControl/>
              <w:ind w:left="176"/>
              <w:jc w:val="center"/>
              <w:rPr>
                <w:rFonts w:ascii="Calibri" w:eastAsia="Calibri" w:hAnsi="Calibri" w:cs="Calibri"/>
                <w:sz w:val="20"/>
                <w:szCs w:val="20"/>
                <w:lang w:eastAsia="en-US" w:bidi="ar-SA"/>
              </w:rPr>
            </w:pPr>
          </w:p>
          <w:p w14:paraId="1A0C5438" w14:textId="69CA065F" w:rsidR="003103B2" w:rsidRDefault="007614AE"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3103B2">
              <w:rPr>
                <w:rFonts w:ascii="Calibri" w:eastAsia="Calibri" w:hAnsi="Calibri" w:cs="Calibri"/>
                <w:sz w:val="20"/>
                <w:szCs w:val="20"/>
                <w:lang w:eastAsia="en-US" w:bidi="ar-SA"/>
              </w:rPr>
              <w:t>…</w:t>
            </w:r>
          </w:p>
          <w:p w14:paraId="7A09C601" w14:textId="3BE4B936" w:rsidR="00914BDC" w:rsidRDefault="003103B2" w:rsidP="007614AE">
            <w:pPr>
              <w:widowControl/>
              <w:ind w:left="176"/>
              <w:jc w:val="center"/>
              <w:rPr>
                <w:rFonts w:ascii="Calibri" w:eastAsia="Calibri" w:hAnsi="Calibri" w:cs="Calibri"/>
                <w:sz w:val="20"/>
                <w:szCs w:val="20"/>
                <w:lang w:eastAsia="en-US"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oferowany pakiet biurowy</w:t>
            </w:r>
            <w:r>
              <w:rPr>
                <w:rFonts w:ascii="Calibri" w:eastAsia="Calibri" w:hAnsi="Calibri" w:cs="Calibri"/>
                <w:i/>
                <w:iCs/>
                <w:sz w:val="20"/>
                <w:szCs w:val="20"/>
                <w:lang w:eastAsia="en-US" w:bidi="ar-SA"/>
              </w:rPr>
              <w:t>)</w:t>
            </w:r>
          </w:p>
        </w:tc>
      </w:tr>
      <w:tr w:rsidR="00914BDC" w14:paraId="377CBE62"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246DBB9A"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027B0C40"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Zapewnienie dostępu do dedykowanego portalu technicznego producenta, umożliwiającego Zamawiającemu zgłaszanie awarii oraz samodzielne zamawianie zamiennych komponentów. </w:t>
            </w:r>
          </w:p>
          <w:p w14:paraId="4591AD3F"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614AE">
              <w:rPr>
                <w:rFonts w:ascii="Calibri" w:hAnsi="Calibri" w:cs="Calibri"/>
                <w:sz w:val="20"/>
              </w:rPr>
              <w:t>recovery</w:t>
            </w:r>
            <w:proofErr w:type="spellEnd"/>
            <w:r w:rsidRPr="007614AE">
              <w:rPr>
                <w:rFonts w:ascii="Calibri" w:hAnsi="Calibri" w:cs="Calibri"/>
                <w:sz w:val="20"/>
              </w:rPr>
              <w:t xml:space="preserve"> systemu operacyjnego).</w:t>
            </w:r>
          </w:p>
          <w:p w14:paraId="5892E24E" w14:textId="4266F442" w:rsidR="009804F3" w:rsidRPr="007614AE" w:rsidRDefault="009804F3" w:rsidP="009804F3">
            <w:pPr>
              <w:jc w:val="both"/>
              <w:rPr>
                <w:rFonts w:ascii="Calibri" w:hAnsi="Calibri" w:cs="Calibri"/>
                <w:sz w:val="20"/>
              </w:rPr>
            </w:pPr>
            <w:r w:rsidRPr="007614AE">
              <w:rPr>
                <w:rFonts w:ascii="Calibri" w:hAnsi="Calibri" w:cs="Calibri"/>
                <w:sz w:val="20"/>
              </w:rPr>
              <w:t>Zamawiający wymaga narzędzia do zarządzania zgłoszeniami serwisowymi samodzielnie przez portal internetowy lub inne narzędzie nie wymagające działań po stronie dostawcy. Narzędzie powinno umożliwiać:</w:t>
            </w:r>
          </w:p>
          <w:p w14:paraId="1600A959" w14:textId="77777777" w:rsidR="009804F3" w:rsidRPr="007614AE" w:rsidRDefault="009804F3" w:rsidP="009804F3">
            <w:pPr>
              <w:jc w:val="both"/>
              <w:rPr>
                <w:rFonts w:ascii="Calibri" w:hAnsi="Calibri" w:cs="Calibri"/>
                <w:sz w:val="20"/>
              </w:rPr>
            </w:pPr>
            <w:r w:rsidRPr="007614AE">
              <w:rPr>
                <w:rFonts w:ascii="Calibri" w:hAnsi="Calibri" w:cs="Calibri"/>
                <w:sz w:val="20"/>
              </w:rPr>
              <w:t>- samodzielne wystawianie zgłoszeń serwisowych, śledzenie stanu zgłoszenia, komunikację z serwisem producenta przez edycję zlecenia i stanu zlecenia</w:t>
            </w:r>
          </w:p>
          <w:p w14:paraId="326D7B19" w14:textId="77777777" w:rsidR="009804F3" w:rsidRPr="007614AE" w:rsidRDefault="009804F3" w:rsidP="009804F3">
            <w:pPr>
              <w:jc w:val="both"/>
              <w:rPr>
                <w:rFonts w:ascii="Calibri" w:hAnsi="Calibri" w:cs="Calibri"/>
                <w:sz w:val="20"/>
              </w:rPr>
            </w:pPr>
            <w:r w:rsidRPr="007614AE">
              <w:rPr>
                <w:rFonts w:ascii="Calibri" w:hAnsi="Calibri" w:cs="Calibri"/>
                <w:sz w:val="20"/>
              </w:rPr>
              <w:t>- dostęp do materiałów serwisowych - co najmniej podręczników serwisowych i not serwisowych</w:t>
            </w:r>
          </w:p>
          <w:p w14:paraId="2D1837AA" w14:textId="77777777" w:rsidR="009804F3" w:rsidRPr="007614AE" w:rsidRDefault="009804F3" w:rsidP="009804F3">
            <w:pPr>
              <w:jc w:val="both"/>
              <w:rPr>
                <w:rFonts w:ascii="Calibri" w:hAnsi="Calibri" w:cs="Calibri"/>
                <w:sz w:val="20"/>
              </w:rPr>
            </w:pPr>
            <w:r w:rsidRPr="007614AE">
              <w:rPr>
                <w:rFonts w:ascii="Calibri" w:hAnsi="Calibri" w:cs="Calibri"/>
                <w:sz w:val="20"/>
              </w:rPr>
              <w:t>- dostęp do materiałów szkoleniowych</w:t>
            </w:r>
          </w:p>
          <w:p w14:paraId="151C3679"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możliwości dodawania plików do otwieranego lub otwartego zlecenia (zdjęcia uszkodzeń, opisy etc.) </w:t>
            </w:r>
          </w:p>
          <w:p w14:paraId="76627EE5"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śledzenie historii zleceń - raporty ze zleceń, historia - dla poszczególnych zleceń lub dla poszczególnych komputerów </w:t>
            </w:r>
          </w:p>
          <w:p w14:paraId="3BAB0736"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możliwość samodzielnego zarządzania wysyłką części (decyzja o zamówieniu części zamiennych i diagnostyka po stronie zamawiającego) </w:t>
            </w:r>
          </w:p>
          <w:p w14:paraId="2B406B60" w14:textId="77777777" w:rsidR="009804F3" w:rsidRPr="007614AE" w:rsidRDefault="009804F3" w:rsidP="009804F3">
            <w:pPr>
              <w:jc w:val="both"/>
              <w:rPr>
                <w:rFonts w:ascii="Calibri" w:hAnsi="Calibri" w:cs="Calibri"/>
                <w:sz w:val="20"/>
              </w:rPr>
            </w:pPr>
            <w:r w:rsidRPr="007614AE">
              <w:rPr>
                <w:rFonts w:ascii="Calibri" w:hAnsi="Calibri" w:cs="Calibri"/>
                <w:sz w:val="20"/>
              </w:rPr>
              <w:lastRenderedPageBreak/>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16403A9" w14:textId="77777777" w:rsidR="009804F3" w:rsidRPr="007614AE" w:rsidRDefault="009804F3" w:rsidP="009804F3">
            <w:pPr>
              <w:jc w:val="both"/>
              <w:rPr>
                <w:rFonts w:ascii="Calibri" w:hAnsi="Calibri" w:cs="Calibri"/>
                <w:sz w:val="20"/>
              </w:rPr>
            </w:pPr>
            <w:r w:rsidRPr="007614AE">
              <w:rPr>
                <w:rFonts w:ascii="Calibri" w:hAnsi="Calibri" w:cs="Calibri"/>
                <w:sz w:val="20"/>
              </w:rPr>
              <w:t>- możliwość spięcia systemu serwisowego producenta z systemem helpdesk zamawiającego (dostępność API co najmniej dla opcji wystawienie zlecenia, sprawdzenie stanu zlecenia, raport zleceń)</w:t>
            </w:r>
          </w:p>
          <w:p w14:paraId="20C2C33C" w14:textId="54ED56AA" w:rsidR="00914BDC" w:rsidRPr="007614AE" w:rsidRDefault="009804F3" w:rsidP="009804F3">
            <w:pPr>
              <w:widowControl/>
              <w:jc w:val="both"/>
              <w:rPr>
                <w:rFonts w:ascii="Calibri" w:eastAsia="Calibri" w:hAnsi="Calibri" w:cs="Calibri"/>
                <w:sz w:val="20"/>
                <w:szCs w:val="20"/>
                <w:lang w:eastAsia="en-US" w:bidi="ar-SA"/>
              </w:rPr>
            </w:pPr>
            <w:r w:rsidRPr="007614AE">
              <w:rPr>
                <w:rFonts w:ascii="Calibri" w:hAnsi="Calibri" w:cs="Calibri"/>
                <w:sz w:val="20"/>
              </w:rPr>
              <w:t>- tworzenia kont dla inżynierów serwisu z możliwością sprawdzenia statystyk wydajności / jakości ich pracy</w:t>
            </w:r>
          </w:p>
        </w:tc>
        <w:tc>
          <w:tcPr>
            <w:tcW w:w="1261" w:type="dxa"/>
            <w:shd w:val="clear" w:color="auto" w:fill="auto"/>
          </w:tcPr>
          <w:p w14:paraId="6AC8A8CA"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2F003EFA" w14:textId="77777777" w:rsidR="00914BDC" w:rsidRDefault="00914BDC" w:rsidP="00914BDC">
            <w:pPr>
              <w:widowControl/>
              <w:jc w:val="both"/>
              <w:rPr>
                <w:rFonts w:ascii="Calibri" w:eastAsia="Calibri" w:hAnsi="Calibri" w:cs="Calibri"/>
                <w:sz w:val="20"/>
                <w:szCs w:val="20"/>
                <w:lang w:eastAsia="en-US" w:bidi="ar-SA"/>
              </w:rPr>
            </w:pPr>
          </w:p>
        </w:tc>
      </w:tr>
      <w:tr w:rsidR="00914BDC" w14:paraId="2AE4D4EF" w14:textId="77777777" w:rsidTr="002420E6">
        <w:trPr>
          <w:trHeight w:val="480"/>
        </w:trPr>
        <w:tc>
          <w:tcPr>
            <w:tcW w:w="9323" w:type="dxa"/>
            <w:gridSpan w:val="4"/>
            <w:shd w:val="clear" w:color="auto" w:fill="auto"/>
          </w:tcPr>
          <w:p w14:paraId="708B386A" w14:textId="77777777" w:rsidR="00914BDC" w:rsidRDefault="00914BDC" w:rsidP="00914BDC">
            <w:pPr>
              <w:spacing w:line="276" w:lineRule="auto"/>
              <w:ind w:left="720"/>
              <w:jc w:val="both"/>
              <w:rPr>
                <w:rFonts w:ascii="Calibri" w:hAnsi="Calibri" w:cs="Calibri"/>
                <w:b/>
                <w:bCs/>
                <w:sz w:val="20"/>
                <w:szCs w:val="20"/>
              </w:rPr>
            </w:pPr>
          </w:p>
          <w:p w14:paraId="28003458" w14:textId="77777777" w:rsidR="00914BDC" w:rsidRPr="00C36E83" w:rsidRDefault="00914BDC" w:rsidP="00914BDC">
            <w:pPr>
              <w:spacing w:line="276" w:lineRule="auto"/>
              <w:jc w:val="center"/>
              <w:rPr>
                <w:rFonts w:ascii="Calibri" w:hAnsi="Calibri" w:cs="Calibri"/>
                <w:b/>
                <w:bCs/>
              </w:rPr>
            </w:pPr>
            <w:r w:rsidRPr="00C36E83">
              <w:rPr>
                <w:rFonts w:ascii="Calibri" w:hAnsi="Calibri" w:cs="Calibri"/>
                <w:b/>
                <w:bCs/>
              </w:rPr>
              <w:t>Monitory i głośniki</w:t>
            </w:r>
          </w:p>
        </w:tc>
      </w:tr>
      <w:tr w:rsidR="0002062C" w14:paraId="7F035CC6"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27C99ACF"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C44C3B3" w14:textId="2EEB31C1" w:rsidR="0002062C" w:rsidRDefault="0002062C" w:rsidP="00512536">
            <w:pPr>
              <w:widowControl/>
              <w:jc w:val="both"/>
              <w:rPr>
                <w:rFonts w:ascii="Calibri" w:eastAsia="Times New Roman" w:hAnsi="Calibri" w:cs="Calibri"/>
                <w:sz w:val="20"/>
                <w:szCs w:val="20"/>
                <w:lang w:bidi="ar-SA"/>
              </w:rPr>
            </w:pPr>
            <w:r w:rsidRPr="001A7A05">
              <w:rPr>
                <w:rFonts w:ascii="Calibri" w:hAnsi="Calibri" w:cs="Calibri"/>
                <w:bCs/>
                <w:sz w:val="20"/>
              </w:rPr>
              <w:t xml:space="preserve">Ekran ciekłokrystaliczny z aktywną matrycą IPS 27” </w:t>
            </w:r>
          </w:p>
        </w:tc>
        <w:tc>
          <w:tcPr>
            <w:tcW w:w="1261" w:type="dxa"/>
            <w:shd w:val="clear" w:color="auto" w:fill="auto"/>
          </w:tcPr>
          <w:p w14:paraId="75149552"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1B16F30"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4E4698D4"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F0B1E0D"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288CB7F5" w14:textId="56E57C56" w:rsidR="0002062C" w:rsidRPr="00E34F41" w:rsidRDefault="0002062C" w:rsidP="00512536">
            <w:pPr>
              <w:widowControl/>
              <w:jc w:val="both"/>
              <w:rPr>
                <w:rFonts w:ascii="Calibri" w:eastAsia="Times New Roman" w:hAnsi="Calibri" w:cs="Calibri"/>
                <w:sz w:val="20"/>
                <w:szCs w:val="20"/>
                <w:lang w:bidi="ar-SA"/>
              </w:rPr>
            </w:pPr>
            <w:proofErr w:type="spellStart"/>
            <w:r>
              <w:rPr>
                <w:rFonts w:ascii="Calibri" w:hAnsi="Calibri" w:cs="Calibri"/>
                <w:bCs/>
                <w:sz w:val="20"/>
                <w:lang w:val="en-US"/>
              </w:rPr>
              <w:t>Rozmiar</w:t>
            </w:r>
            <w:proofErr w:type="spellEnd"/>
            <w:r>
              <w:rPr>
                <w:rFonts w:ascii="Calibri" w:hAnsi="Calibri" w:cs="Calibri"/>
                <w:bCs/>
                <w:sz w:val="20"/>
                <w:lang w:val="en-US"/>
              </w:rPr>
              <w:t xml:space="preserve"> </w:t>
            </w:r>
            <w:proofErr w:type="spellStart"/>
            <w:r>
              <w:rPr>
                <w:rFonts w:ascii="Calibri" w:hAnsi="Calibri" w:cs="Calibri"/>
                <w:bCs/>
                <w:sz w:val="20"/>
                <w:lang w:val="en-US"/>
              </w:rPr>
              <w:t>plamki</w:t>
            </w:r>
            <w:proofErr w:type="spellEnd"/>
            <w:r>
              <w:rPr>
                <w:rFonts w:ascii="Calibri" w:hAnsi="Calibri" w:cs="Calibri"/>
                <w:bCs/>
                <w:sz w:val="20"/>
                <w:lang w:val="en-US"/>
              </w:rPr>
              <w:t xml:space="preserve"> (</w:t>
            </w:r>
            <w:proofErr w:type="spellStart"/>
            <w:r>
              <w:rPr>
                <w:rFonts w:ascii="Calibri" w:hAnsi="Calibri" w:cs="Calibri"/>
                <w:bCs/>
                <w:sz w:val="20"/>
                <w:lang w:val="en-US"/>
              </w:rPr>
              <w:t>maksymalnie</w:t>
            </w:r>
            <w:proofErr w:type="spellEnd"/>
            <w:r>
              <w:rPr>
                <w:rFonts w:ascii="Calibri" w:hAnsi="Calibri" w:cs="Calibri"/>
                <w:bCs/>
                <w:sz w:val="20"/>
                <w:lang w:val="en-US"/>
              </w:rPr>
              <w:t xml:space="preserve">): </w:t>
            </w:r>
            <w:r w:rsidRPr="001A7A05">
              <w:rPr>
                <w:rFonts w:ascii="Calibri" w:hAnsi="Calibri" w:cs="Calibri"/>
                <w:bCs/>
                <w:sz w:val="20"/>
                <w:lang w:val="en-US"/>
              </w:rPr>
              <w:t>0,3114 mm x 0,3114 mm</w:t>
            </w:r>
          </w:p>
        </w:tc>
        <w:tc>
          <w:tcPr>
            <w:tcW w:w="1261" w:type="dxa"/>
            <w:shd w:val="clear" w:color="auto" w:fill="A6A6A6" w:themeFill="background1" w:themeFillShade="A6"/>
          </w:tcPr>
          <w:p w14:paraId="397A06AC"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auto"/>
          </w:tcPr>
          <w:p w14:paraId="195ED811" w14:textId="016777EE" w:rsidR="0002062C" w:rsidRDefault="007614AE"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p>
          <w:p w14:paraId="6693C703" w14:textId="795E055D" w:rsidR="0002062C" w:rsidRDefault="0002062C" w:rsidP="007614AE">
            <w:pPr>
              <w:widowControl/>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rozmiar</w:t>
            </w:r>
            <w:r>
              <w:rPr>
                <w:rFonts w:ascii="Calibri" w:eastAsia="Calibri" w:hAnsi="Calibri" w:cs="Calibri"/>
                <w:i/>
                <w:iCs/>
                <w:sz w:val="20"/>
                <w:szCs w:val="20"/>
                <w:lang w:eastAsia="en-US" w:bidi="ar-SA"/>
              </w:rPr>
              <w:t>)</w:t>
            </w:r>
          </w:p>
        </w:tc>
      </w:tr>
      <w:tr w:rsidR="0002062C" w14:paraId="07C84058"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0561D596" w14:textId="77777777" w:rsidR="0002062C" w:rsidRPr="003646E0"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154B836F" w14:textId="5E1B42FB" w:rsidR="0002062C" w:rsidRPr="00E34F41" w:rsidRDefault="0002062C"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Jasność: </w:t>
            </w:r>
            <w:r w:rsidRPr="007F1514">
              <w:rPr>
                <w:rFonts w:ascii="Calibri" w:hAnsi="Calibri" w:cs="Calibri"/>
                <w:bCs/>
                <w:sz w:val="20"/>
                <w:lang w:eastAsia="en-US"/>
              </w:rPr>
              <w:t>300 cd/m2</w:t>
            </w:r>
          </w:p>
        </w:tc>
        <w:tc>
          <w:tcPr>
            <w:tcW w:w="1261" w:type="dxa"/>
            <w:shd w:val="clear" w:color="auto" w:fill="FFFFFF" w:themeFill="background1"/>
          </w:tcPr>
          <w:p w14:paraId="0CFDE5AF"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42D88738" w14:textId="2700CB08" w:rsidR="0002062C" w:rsidRDefault="0002062C" w:rsidP="007614AE">
            <w:pPr>
              <w:widowControl/>
              <w:jc w:val="center"/>
              <w:rPr>
                <w:rFonts w:ascii="Calibri" w:eastAsia="Times New Roman" w:hAnsi="Calibri" w:cs="Calibri"/>
                <w:sz w:val="20"/>
                <w:szCs w:val="20"/>
                <w:lang w:bidi="ar-SA"/>
              </w:rPr>
            </w:pPr>
          </w:p>
        </w:tc>
      </w:tr>
      <w:tr w:rsidR="0002062C" w14:paraId="69705790"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28593102" w14:textId="77777777" w:rsidR="0002062C" w:rsidRPr="003646E0"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00B9E6AF" w14:textId="5837471E" w:rsidR="0002062C" w:rsidRPr="003646E0" w:rsidRDefault="0002062C"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Kontrast: </w:t>
            </w:r>
            <w:r w:rsidRPr="007F1514">
              <w:rPr>
                <w:rFonts w:ascii="Calibri" w:hAnsi="Calibri" w:cs="Calibri"/>
                <w:bCs/>
                <w:sz w:val="20"/>
                <w:lang w:eastAsia="en-US"/>
              </w:rPr>
              <w:t>1000:1</w:t>
            </w:r>
          </w:p>
        </w:tc>
        <w:tc>
          <w:tcPr>
            <w:tcW w:w="1261" w:type="dxa"/>
            <w:shd w:val="clear" w:color="auto" w:fill="auto"/>
          </w:tcPr>
          <w:p w14:paraId="76D3699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75556E2B" w14:textId="6DF0EB8A" w:rsidR="0002062C" w:rsidRDefault="0002062C" w:rsidP="007614AE">
            <w:pPr>
              <w:widowControl/>
              <w:ind w:left="176"/>
              <w:jc w:val="center"/>
              <w:rPr>
                <w:rFonts w:ascii="Calibri" w:eastAsia="Times New Roman" w:hAnsi="Calibri" w:cs="Calibri"/>
                <w:sz w:val="20"/>
                <w:szCs w:val="20"/>
                <w:lang w:bidi="ar-SA"/>
              </w:rPr>
            </w:pPr>
          </w:p>
        </w:tc>
      </w:tr>
      <w:tr w:rsidR="0002062C" w14:paraId="59A7FF62"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15DC178A"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377FD603" w14:textId="296EC47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Kąty widzenia (pion/poziom) </w:t>
            </w:r>
            <w:r w:rsidR="0002062C" w:rsidRPr="007F1514">
              <w:rPr>
                <w:rFonts w:ascii="Calibri" w:hAnsi="Calibri" w:cs="Calibri"/>
                <w:bCs/>
                <w:sz w:val="20"/>
                <w:lang w:eastAsia="en-US"/>
              </w:rPr>
              <w:t>178/178 stopni</w:t>
            </w:r>
          </w:p>
        </w:tc>
        <w:tc>
          <w:tcPr>
            <w:tcW w:w="1261" w:type="dxa"/>
            <w:shd w:val="clear" w:color="auto" w:fill="auto"/>
          </w:tcPr>
          <w:p w14:paraId="3E41F281"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301084C" w14:textId="77777777" w:rsidR="0002062C" w:rsidRDefault="0002062C" w:rsidP="007614AE">
            <w:pPr>
              <w:widowControl/>
              <w:jc w:val="center"/>
              <w:rPr>
                <w:rFonts w:ascii="Calibri" w:eastAsia="Times New Roman" w:hAnsi="Calibri" w:cs="Calibri"/>
                <w:sz w:val="20"/>
                <w:szCs w:val="20"/>
                <w:lang w:bidi="ar-SA"/>
              </w:rPr>
            </w:pPr>
          </w:p>
        </w:tc>
      </w:tr>
      <w:tr w:rsidR="0002062C" w14:paraId="5A20184B" w14:textId="77777777" w:rsidTr="00512536">
        <w:tblPrEx>
          <w:tblCellMar>
            <w:left w:w="108" w:type="dxa"/>
            <w:right w:w="108" w:type="dxa"/>
          </w:tblCellMar>
          <w:tblLook w:val="04A0" w:firstRow="1" w:lastRow="0" w:firstColumn="1" w:lastColumn="0" w:noHBand="0" w:noVBand="1"/>
        </w:tblPrEx>
        <w:trPr>
          <w:trHeight w:val="510"/>
        </w:trPr>
        <w:tc>
          <w:tcPr>
            <w:tcW w:w="721" w:type="dxa"/>
            <w:shd w:val="clear" w:color="auto" w:fill="auto"/>
          </w:tcPr>
          <w:p w14:paraId="1CFD4027"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7CFA15A" w14:textId="77777777" w:rsidR="007614AE" w:rsidRDefault="00613877" w:rsidP="0002062C">
            <w:pPr>
              <w:jc w:val="both"/>
              <w:rPr>
                <w:rFonts w:ascii="Calibri" w:hAnsi="Calibri" w:cs="Calibri"/>
                <w:bCs/>
                <w:sz w:val="20"/>
                <w:lang w:val="en-US" w:eastAsia="en-US"/>
              </w:rPr>
            </w:pPr>
            <w:proofErr w:type="spellStart"/>
            <w:r>
              <w:rPr>
                <w:rFonts w:ascii="Calibri" w:hAnsi="Calibri" w:cs="Calibri"/>
                <w:bCs/>
                <w:sz w:val="20"/>
                <w:lang w:val="en-US" w:eastAsia="en-US"/>
              </w:rPr>
              <w:t>Czas</w:t>
            </w:r>
            <w:proofErr w:type="spellEnd"/>
            <w:r>
              <w:rPr>
                <w:rFonts w:ascii="Calibri" w:hAnsi="Calibri" w:cs="Calibri"/>
                <w:bCs/>
                <w:sz w:val="20"/>
                <w:lang w:val="en-US" w:eastAsia="en-US"/>
              </w:rPr>
              <w:t xml:space="preserve"> </w:t>
            </w:r>
            <w:proofErr w:type="spellStart"/>
            <w:r>
              <w:rPr>
                <w:rFonts w:ascii="Calibri" w:hAnsi="Calibri" w:cs="Calibri"/>
                <w:bCs/>
                <w:sz w:val="20"/>
                <w:lang w:val="en-US" w:eastAsia="en-US"/>
              </w:rPr>
              <w:t>reakcji</w:t>
            </w:r>
            <w:proofErr w:type="spellEnd"/>
            <w:r>
              <w:rPr>
                <w:rFonts w:ascii="Calibri" w:hAnsi="Calibri" w:cs="Calibri"/>
                <w:bCs/>
                <w:sz w:val="20"/>
                <w:lang w:val="en-US" w:eastAsia="en-US"/>
              </w:rPr>
              <w:t xml:space="preserve"> </w:t>
            </w:r>
            <w:proofErr w:type="spellStart"/>
            <w:r>
              <w:rPr>
                <w:rFonts w:ascii="Calibri" w:hAnsi="Calibri" w:cs="Calibri"/>
                <w:bCs/>
                <w:sz w:val="20"/>
                <w:lang w:val="en-US" w:eastAsia="en-US"/>
              </w:rPr>
              <w:t>matrycy</w:t>
            </w:r>
            <w:proofErr w:type="spellEnd"/>
            <w:r>
              <w:rPr>
                <w:rFonts w:ascii="Calibri" w:hAnsi="Calibri" w:cs="Calibri"/>
                <w:bCs/>
                <w:sz w:val="20"/>
                <w:lang w:val="en-US" w:eastAsia="en-US"/>
              </w:rPr>
              <w:t xml:space="preserve"> (</w:t>
            </w:r>
            <w:proofErr w:type="spellStart"/>
            <w:r>
              <w:rPr>
                <w:rFonts w:ascii="Calibri" w:hAnsi="Calibri" w:cs="Calibri"/>
                <w:bCs/>
                <w:sz w:val="20"/>
                <w:lang w:val="en-US" w:eastAsia="en-US"/>
              </w:rPr>
              <w:t>maksymalnie</w:t>
            </w:r>
            <w:proofErr w:type="spellEnd"/>
            <w:r>
              <w:rPr>
                <w:rFonts w:ascii="Calibri" w:hAnsi="Calibri" w:cs="Calibri"/>
                <w:bCs/>
                <w:sz w:val="20"/>
                <w:lang w:val="en-US" w:eastAsia="en-US"/>
              </w:rPr>
              <w:t xml:space="preserve">) </w:t>
            </w:r>
          </w:p>
          <w:p w14:paraId="554FF14A" w14:textId="4AFD05AD" w:rsidR="0002062C" w:rsidRPr="007F1514" w:rsidRDefault="0002062C" w:rsidP="0002062C">
            <w:pPr>
              <w:jc w:val="both"/>
              <w:rPr>
                <w:rFonts w:ascii="Calibri" w:hAnsi="Calibri" w:cs="Calibri"/>
                <w:bCs/>
                <w:sz w:val="20"/>
                <w:lang w:val="en-US" w:eastAsia="en-US"/>
              </w:rPr>
            </w:pPr>
            <w:r w:rsidRPr="007F1514">
              <w:rPr>
                <w:rFonts w:ascii="Calibri" w:hAnsi="Calibri" w:cs="Calibri"/>
                <w:bCs/>
                <w:sz w:val="20"/>
                <w:lang w:val="en-US" w:eastAsia="en-US"/>
              </w:rPr>
              <w:t xml:space="preserve">5ms (gray to gray) w </w:t>
            </w:r>
            <w:proofErr w:type="spellStart"/>
            <w:r w:rsidRPr="007F1514">
              <w:rPr>
                <w:rFonts w:ascii="Calibri" w:hAnsi="Calibri" w:cs="Calibri"/>
                <w:bCs/>
                <w:sz w:val="20"/>
                <w:lang w:val="en-US" w:eastAsia="en-US"/>
              </w:rPr>
              <w:t>trybie</w:t>
            </w:r>
            <w:proofErr w:type="spellEnd"/>
            <w:r w:rsidRPr="007F1514">
              <w:rPr>
                <w:rFonts w:ascii="Calibri" w:hAnsi="Calibri" w:cs="Calibri"/>
                <w:bCs/>
                <w:sz w:val="20"/>
                <w:lang w:val="en-US" w:eastAsia="en-US"/>
              </w:rPr>
              <w:t xml:space="preserve"> fast</w:t>
            </w:r>
          </w:p>
          <w:p w14:paraId="3A92D1B7" w14:textId="76E882BD" w:rsidR="0002062C" w:rsidRDefault="0002062C" w:rsidP="007614AE">
            <w:pPr>
              <w:jc w:val="both"/>
              <w:rPr>
                <w:rFonts w:ascii="Calibri" w:eastAsia="Times New Roman" w:hAnsi="Calibri" w:cs="Calibri"/>
                <w:sz w:val="20"/>
                <w:szCs w:val="20"/>
                <w:lang w:bidi="ar-SA"/>
              </w:rPr>
            </w:pPr>
            <w:r w:rsidRPr="007F1514">
              <w:rPr>
                <w:rFonts w:ascii="Calibri" w:hAnsi="Calibri" w:cs="Calibri"/>
                <w:bCs/>
                <w:sz w:val="20"/>
                <w:lang w:val="en-US" w:eastAsia="en-US"/>
              </w:rPr>
              <w:t xml:space="preserve">8ms (gray to gray) w </w:t>
            </w:r>
            <w:proofErr w:type="spellStart"/>
            <w:r w:rsidRPr="007F1514">
              <w:rPr>
                <w:rFonts w:ascii="Calibri" w:hAnsi="Calibri" w:cs="Calibri"/>
                <w:bCs/>
                <w:sz w:val="20"/>
                <w:lang w:val="en-US" w:eastAsia="en-US"/>
              </w:rPr>
              <w:t>trybie</w:t>
            </w:r>
            <w:proofErr w:type="spellEnd"/>
            <w:r w:rsidRPr="007F1514">
              <w:rPr>
                <w:rFonts w:ascii="Calibri" w:hAnsi="Calibri" w:cs="Calibri"/>
                <w:bCs/>
                <w:sz w:val="20"/>
                <w:lang w:val="en-US" w:eastAsia="en-US"/>
              </w:rPr>
              <w:t xml:space="preserve"> normal</w:t>
            </w:r>
          </w:p>
        </w:tc>
        <w:tc>
          <w:tcPr>
            <w:tcW w:w="1261" w:type="dxa"/>
            <w:shd w:val="clear" w:color="auto" w:fill="BFBFBF" w:themeFill="background1" w:themeFillShade="BF"/>
          </w:tcPr>
          <w:p w14:paraId="2D842024"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5F2A7BBB" w14:textId="77777777" w:rsidR="00512536" w:rsidRDefault="00512536" w:rsidP="007614AE">
            <w:pPr>
              <w:widowControl/>
              <w:ind w:left="176"/>
              <w:jc w:val="center"/>
              <w:rPr>
                <w:rFonts w:ascii="Calibri" w:eastAsia="Calibri" w:hAnsi="Calibri" w:cs="Calibri"/>
                <w:sz w:val="20"/>
                <w:szCs w:val="20"/>
                <w:lang w:eastAsia="en-US" w:bidi="ar-SA"/>
              </w:rPr>
            </w:pPr>
          </w:p>
          <w:p w14:paraId="40D1C392" w14:textId="45FB925B" w:rsidR="0002062C" w:rsidRDefault="0002062C"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7614AE">
              <w:rPr>
                <w:rFonts w:ascii="Calibri" w:eastAsia="Calibri" w:hAnsi="Calibri" w:cs="Calibri"/>
                <w:sz w:val="20"/>
                <w:szCs w:val="20"/>
                <w:lang w:eastAsia="en-US" w:bidi="ar-SA"/>
              </w:rPr>
              <w:t>………………….</w:t>
            </w:r>
          </w:p>
          <w:p w14:paraId="545ADC9D" w14:textId="77777777" w:rsidR="0002062C" w:rsidRDefault="0002062C" w:rsidP="007614AE">
            <w:pPr>
              <w:widowControl/>
              <w:ind w:left="176"/>
              <w:jc w:val="center"/>
              <w:rPr>
                <w:rFonts w:ascii="Calibri" w:eastAsia="Calibri" w:hAnsi="Calibri" w:cs="Calibri"/>
                <w:i/>
                <w:iCs/>
                <w:sz w:val="20"/>
                <w:szCs w:val="20"/>
                <w:lang w:eastAsia="en-US"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czas reakcji w trybie fast</w:t>
            </w:r>
            <w:r>
              <w:rPr>
                <w:rFonts w:ascii="Calibri" w:eastAsia="Calibri" w:hAnsi="Calibri" w:cs="Calibri"/>
                <w:i/>
                <w:iCs/>
                <w:sz w:val="20"/>
                <w:szCs w:val="20"/>
                <w:lang w:eastAsia="en-US" w:bidi="ar-SA"/>
              </w:rPr>
              <w:t>)</w:t>
            </w:r>
          </w:p>
          <w:p w14:paraId="5485B4ED" w14:textId="77777777" w:rsidR="007614AE" w:rsidRDefault="007614AE" w:rsidP="007614AE">
            <w:pPr>
              <w:widowControl/>
              <w:ind w:left="176"/>
              <w:jc w:val="center"/>
              <w:rPr>
                <w:rFonts w:ascii="Calibri" w:eastAsia="Calibri" w:hAnsi="Calibri" w:cs="Calibri"/>
                <w:i/>
                <w:iCs/>
                <w:sz w:val="20"/>
                <w:szCs w:val="20"/>
                <w:lang w:eastAsia="en-US" w:bidi="ar-SA"/>
              </w:rPr>
            </w:pPr>
          </w:p>
          <w:p w14:paraId="0A1852B9" w14:textId="5209B0CA" w:rsidR="007614AE" w:rsidRDefault="007614AE" w:rsidP="007614AE">
            <w:pPr>
              <w:widowControl/>
              <w:ind w:left="176"/>
              <w:jc w:val="center"/>
              <w:rPr>
                <w:rFonts w:ascii="Calibri" w:eastAsia="Calibri" w:hAnsi="Calibri" w:cs="Calibri"/>
                <w:i/>
                <w:iCs/>
                <w:sz w:val="20"/>
                <w:szCs w:val="20"/>
                <w:lang w:eastAsia="en-US" w:bidi="ar-SA"/>
              </w:rPr>
            </w:pPr>
            <w:r>
              <w:rPr>
                <w:rFonts w:ascii="Calibri" w:eastAsia="Calibri" w:hAnsi="Calibri" w:cs="Calibri"/>
                <w:i/>
                <w:iCs/>
                <w:sz w:val="20"/>
                <w:szCs w:val="20"/>
                <w:lang w:eastAsia="en-US" w:bidi="ar-SA"/>
              </w:rPr>
              <w:t>……………………………</w:t>
            </w:r>
          </w:p>
          <w:p w14:paraId="4A487E3F" w14:textId="58FFC96B" w:rsidR="007614AE" w:rsidRDefault="007614AE"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 xml:space="preserve">(należy wskazać czas reakcji w trybie </w:t>
            </w:r>
            <w:proofErr w:type="spellStart"/>
            <w:r>
              <w:rPr>
                <w:rFonts w:ascii="Calibri" w:eastAsia="Calibri" w:hAnsi="Calibri" w:cs="Calibri"/>
                <w:i/>
                <w:iCs/>
                <w:sz w:val="20"/>
                <w:szCs w:val="20"/>
                <w:lang w:eastAsia="en-US" w:bidi="ar-SA"/>
              </w:rPr>
              <w:t>normal</w:t>
            </w:r>
            <w:proofErr w:type="spellEnd"/>
            <w:r>
              <w:rPr>
                <w:rFonts w:ascii="Calibri" w:eastAsia="Calibri" w:hAnsi="Calibri" w:cs="Calibri"/>
                <w:i/>
                <w:iCs/>
                <w:sz w:val="20"/>
                <w:szCs w:val="20"/>
                <w:lang w:eastAsia="en-US" w:bidi="ar-SA"/>
              </w:rPr>
              <w:t>)</w:t>
            </w:r>
          </w:p>
        </w:tc>
      </w:tr>
      <w:tr w:rsidR="0002062C" w14:paraId="7E5D9A02" w14:textId="77777777" w:rsidTr="00512536">
        <w:tblPrEx>
          <w:tblCellMar>
            <w:left w:w="108" w:type="dxa"/>
            <w:right w:w="108" w:type="dxa"/>
          </w:tblCellMar>
          <w:tblLook w:val="04A0" w:firstRow="1" w:lastRow="0" w:firstColumn="1" w:lastColumn="0" w:noHBand="0" w:noVBand="1"/>
        </w:tblPrEx>
        <w:trPr>
          <w:trHeight w:val="330"/>
        </w:trPr>
        <w:tc>
          <w:tcPr>
            <w:tcW w:w="721" w:type="dxa"/>
            <w:shd w:val="clear" w:color="auto" w:fill="auto"/>
          </w:tcPr>
          <w:p w14:paraId="1C50D42F"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3E8C7DE" w14:textId="0A4819AE" w:rsidR="0002062C" w:rsidRPr="003646E0" w:rsidRDefault="00613877" w:rsidP="00512536">
            <w:pPr>
              <w:jc w:val="both"/>
              <w:rPr>
                <w:rFonts w:ascii="Calibri" w:eastAsia="Times New Roman" w:hAnsi="Calibri" w:cs="Calibri"/>
                <w:sz w:val="20"/>
                <w:szCs w:val="20"/>
                <w:lang w:bidi="ar-SA"/>
              </w:rPr>
            </w:pPr>
            <w:proofErr w:type="spellStart"/>
            <w:r>
              <w:rPr>
                <w:rFonts w:ascii="Calibri" w:hAnsi="Calibri" w:cs="Calibri"/>
                <w:bCs/>
                <w:sz w:val="20"/>
                <w:lang w:val="en-US"/>
              </w:rPr>
              <w:t>Rozdzielczość</w:t>
            </w:r>
            <w:proofErr w:type="spellEnd"/>
            <w:r>
              <w:rPr>
                <w:rFonts w:ascii="Calibri" w:hAnsi="Calibri" w:cs="Calibri"/>
                <w:bCs/>
                <w:sz w:val="20"/>
                <w:lang w:val="en-US"/>
              </w:rPr>
              <w:t xml:space="preserve"> </w:t>
            </w:r>
            <w:proofErr w:type="spellStart"/>
            <w:r>
              <w:rPr>
                <w:rFonts w:ascii="Calibri" w:hAnsi="Calibri" w:cs="Calibri"/>
                <w:bCs/>
                <w:sz w:val="20"/>
                <w:lang w:val="en-US"/>
              </w:rPr>
              <w:t>maksymalna</w:t>
            </w:r>
            <w:proofErr w:type="spellEnd"/>
            <w:r>
              <w:rPr>
                <w:rFonts w:ascii="Calibri" w:hAnsi="Calibri" w:cs="Calibri"/>
                <w:bCs/>
                <w:sz w:val="20"/>
                <w:lang w:val="en-US"/>
              </w:rPr>
              <w:t xml:space="preserve">: </w:t>
            </w:r>
            <w:r w:rsidR="0002062C" w:rsidRPr="007F1514">
              <w:rPr>
                <w:rFonts w:ascii="Calibri" w:hAnsi="Calibri" w:cs="Calibri"/>
                <w:bCs/>
                <w:sz w:val="20"/>
                <w:lang w:val="en-US"/>
              </w:rPr>
              <w:t xml:space="preserve">1920 x 1080 </w:t>
            </w:r>
            <w:proofErr w:type="spellStart"/>
            <w:r w:rsidR="0002062C" w:rsidRPr="007F1514">
              <w:rPr>
                <w:rFonts w:ascii="Calibri" w:hAnsi="Calibri" w:cs="Calibri"/>
                <w:bCs/>
                <w:sz w:val="20"/>
                <w:lang w:val="en-US"/>
              </w:rPr>
              <w:t>przy</w:t>
            </w:r>
            <w:proofErr w:type="spellEnd"/>
            <w:r w:rsidR="0002062C" w:rsidRPr="007F1514">
              <w:rPr>
                <w:rFonts w:ascii="Calibri" w:hAnsi="Calibri" w:cs="Calibri"/>
                <w:bCs/>
                <w:sz w:val="20"/>
                <w:lang w:val="en-US"/>
              </w:rPr>
              <w:t xml:space="preserve"> 60Hz</w:t>
            </w:r>
          </w:p>
        </w:tc>
        <w:tc>
          <w:tcPr>
            <w:tcW w:w="1261" w:type="dxa"/>
            <w:shd w:val="clear" w:color="auto" w:fill="BFBFBF" w:themeFill="background1" w:themeFillShade="BF"/>
          </w:tcPr>
          <w:p w14:paraId="744883B6"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1CF1C4D2" w14:textId="0F580107" w:rsidR="0002062C" w:rsidRDefault="00512536"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p>
          <w:p w14:paraId="02186EC1" w14:textId="7CF07878" w:rsidR="0002062C" w:rsidRDefault="0002062C"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512536">
              <w:rPr>
                <w:rFonts w:ascii="Calibri" w:eastAsia="Calibri" w:hAnsi="Calibri" w:cs="Calibri"/>
                <w:i/>
                <w:iCs/>
                <w:sz w:val="20"/>
                <w:szCs w:val="20"/>
                <w:lang w:eastAsia="en-US" w:bidi="ar-SA"/>
              </w:rPr>
              <w:t xml:space="preserve"> rozdzielczość</w:t>
            </w:r>
            <w:r>
              <w:rPr>
                <w:rFonts w:ascii="Calibri" w:eastAsia="Calibri" w:hAnsi="Calibri" w:cs="Calibri"/>
                <w:i/>
                <w:iCs/>
                <w:sz w:val="20"/>
                <w:szCs w:val="20"/>
                <w:lang w:eastAsia="en-US" w:bidi="ar-SA"/>
              </w:rPr>
              <w:t>)</w:t>
            </w:r>
          </w:p>
        </w:tc>
      </w:tr>
      <w:tr w:rsidR="0002062C" w14:paraId="689EE362"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67EA2BE6" w14:textId="77777777" w:rsidR="0002062C" w:rsidRDefault="0002062C" w:rsidP="0002062C">
            <w:pPr>
              <w:widowControl/>
              <w:numPr>
                <w:ilvl w:val="0"/>
                <w:numId w:val="8"/>
              </w:numPr>
              <w:spacing w:line="276" w:lineRule="auto"/>
              <w:ind w:left="113"/>
              <w:contextualSpacing/>
              <w:jc w:val="right"/>
              <w:rPr>
                <w:rFonts w:ascii="Calibri" w:eastAsia="Calibri" w:hAnsi="Calibri" w:cs="Calibri"/>
                <w:sz w:val="20"/>
                <w:szCs w:val="20"/>
                <w:lang w:eastAsia="en-US" w:bidi="ar-SA"/>
              </w:rPr>
            </w:pPr>
          </w:p>
        </w:tc>
        <w:tc>
          <w:tcPr>
            <w:tcW w:w="5353" w:type="dxa"/>
            <w:vAlign w:val="center"/>
          </w:tcPr>
          <w:p w14:paraId="1DA2F9FD" w14:textId="5F4E5FCC"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Gama koloru: </w:t>
            </w:r>
            <w:r w:rsidR="0002062C" w:rsidRPr="007F1514">
              <w:rPr>
                <w:rFonts w:ascii="Calibri" w:hAnsi="Calibri" w:cs="Calibri"/>
                <w:bCs/>
                <w:sz w:val="20"/>
              </w:rPr>
              <w:t xml:space="preserve">Min. 99% </w:t>
            </w:r>
            <w:proofErr w:type="spellStart"/>
            <w:r w:rsidR="0002062C" w:rsidRPr="007F1514">
              <w:rPr>
                <w:rFonts w:ascii="Calibri" w:hAnsi="Calibri" w:cs="Calibri"/>
                <w:bCs/>
                <w:sz w:val="20"/>
              </w:rPr>
              <w:t>sRGB</w:t>
            </w:r>
            <w:proofErr w:type="spellEnd"/>
          </w:p>
        </w:tc>
        <w:tc>
          <w:tcPr>
            <w:tcW w:w="1261" w:type="dxa"/>
            <w:shd w:val="clear" w:color="auto" w:fill="BFBFBF" w:themeFill="background1" w:themeFillShade="BF"/>
          </w:tcPr>
          <w:p w14:paraId="105D13D0"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5DCDCF2E" w14:textId="50E216C7" w:rsidR="0002062C" w:rsidRDefault="00512536"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r>
              <w:rPr>
                <w:rFonts w:ascii="Calibri" w:eastAsia="Calibri" w:hAnsi="Calibri" w:cs="Calibri"/>
                <w:sz w:val="20"/>
                <w:szCs w:val="20"/>
                <w:lang w:eastAsia="en-US" w:bidi="ar-SA"/>
              </w:rPr>
              <w:t xml:space="preserve"> </w:t>
            </w:r>
            <w:proofErr w:type="spellStart"/>
            <w:r>
              <w:rPr>
                <w:rFonts w:ascii="Calibri" w:eastAsia="Calibri" w:hAnsi="Calibri" w:cs="Calibri"/>
                <w:sz w:val="20"/>
                <w:szCs w:val="20"/>
                <w:lang w:eastAsia="en-US" w:bidi="ar-SA"/>
              </w:rPr>
              <w:t>sRGB</w:t>
            </w:r>
            <w:proofErr w:type="spellEnd"/>
          </w:p>
          <w:p w14:paraId="3B91EF87" w14:textId="10A46154" w:rsidR="0002062C" w:rsidRDefault="0002062C"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512536">
              <w:rPr>
                <w:rFonts w:ascii="Calibri" w:eastAsia="Calibri" w:hAnsi="Calibri" w:cs="Calibri"/>
                <w:i/>
                <w:iCs/>
                <w:sz w:val="20"/>
                <w:szCs w:val="20"/>
                <w:lang w:eastAsia="en-US" w:bidi="ar-SA"/>
              </w:rPr>
              <w:t xml:space="preserve"> % </w:t>
            </w:r>
            <w:r>
              <w:rPr>
                <w:rFonts w:ascii="Calibri" w:eastAsia="Calibri" w:hAnsi="Calibri" w:cs="Calibri"/>
                <w:i/>
                <w:iCs/>
                <w:sz w:val="20"/>
                <w:szCs w:val="20"/>
                <w:lang w:eastAsia="en-US" w:bidi="ar-SA"/>
              </w:rPr>
              <w:t>)</w:t>
            </w:r>
          </w:p>
        </w:tc>
      </w:tr>
      <w:tr w:rsidR="0002062C" w14:paraId="7066EAEB"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2862289"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5EE7A5E1" w14:textId="0D368AF7"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Częstotliwość odświeżania poziomego: </w:t>
            </w:r>
            <w:r w:rsidR="0002062C" w:rsidRPr="007F1514">
              <w:rPr>
                <w:rFonts w:ascii="Calibri" w:hAnsi="Calibri" w:cs="Calibri"/>
                <w:bCs/>
                <w:sz w:val="20"/>
              </w:rPr>
              <w:t>30 – 83  kHz</w:t>
            </w:r>
          </w:p>
        </w:tc>
        <w:tc>
          <w:tcPr>
            <w:tcW w:w="1261" w:type="dxa"/>
            <w:shd w:val="clear" w:color="auto" w:fill="auto"/>
          </w:tcPr>
          <w:p w14:paraId="77D386D8"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8E91212" w14:textId="77777777" w:rsidR="0002062C" w:rsidRDefault="0002062C" w:rsidP="007614AE">
            <w:pPr>
              <w:widowControl/>
              <w:jc w:val="center"/>
              <w:rPr>
                <w:rFonts w:ascii="Calibri" w:eastAsia="Times New Roman" w:hAnsi="Calibri" w:cs="Calibri"/>
                <w:sz w:val="20"/>
                <w:szCs w:val="20"/>
                <w:lang w:bidi="ar-SA"/>
              </w:rPr>
            </w:pPr>
          </w:p>
        </w:tc>
      </w:tr>
      <w:tr w:rsidR="0002062C" w14:paraId="7717B337"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74F23EC"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221D399" w14:textId="4393F422"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Częstotliwość odświeżania pionowego:</w:t>
            </w:r>
            <w:r w:rsidR="0002062C" w:rsidRPr="007F1514">
              <w:rPr>
                <w:rFonts w:ascii="Calibri" w:hAnsi="Calibri" w:cs="Calibri"/>
                <w:bCs/>
                <w:sz w:val="20"/>
              </w:rPr>
              <w:t xml:space="preserve"> 56 – 76  </w:t>
            </w:r>
            <w:proofErr w:type="spellStart"/>
            <w:r w:rsidR="0002062C" w:rsidRPr="007F1514">
              <w:rPr>
                <w:rFonts w:ascii="Calibri" w:hAnsi="Calibri" w:cs="Calibri"/>
                <w:bCs/>
                <w:sz w:val="20"/>
              </w:rPr>
              <w:t>Hz</w:t>
            </w:r>
            <w:proofErr w:type="spellEnd"/>
          </w:p>
        </w:tc>
        <w:tc>
          <w:tcPr>
            <w:tcW w:w="1261" w:type="dxa"/>
            <w:shd w:val="clear" w:color="auto" w:fill="auto"/>
          </w:tcPr>
          <w:p w14:paraId="16BF7DA2"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4B437CCD" w14:textId="77777777" w:rsidR="0002062C" w:rsidRDefault="0002062C" w:rsidP="007614AE">
            <w:pPr>
              <w:widowControl/>
              <w:jc w:val="center"/>
              <w:rPr>
                <w:rFonts w:ascii="Calibri" w:eastAsia="Times New Roman" w:hAnsi="Calibri" w:cs="Calibri"/>
                <w:sz w:val="20"/>
                <w:szCs w:val="20"/>
                <w:lang w:bidi="ar-SA"/>
              </w:rPr>
            </w:pPr>
          </w:p>
        </w:tc>
      </w:tr>
      <w:tr w:rsidR="0002062C" w14:paraId="4B9B803E"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634330A7"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23AE5142" w14:textId="3C77D46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Pochylenie monitora: </w:t>
            </w:r>
            <w:r w:rsidR="0002062C" w:rsidRPr="007F1514">
              <w:rPr>
                <w:rFonts w:ascii="Calibri" w:hAnsi="Calibri" w:cs="Calibri"/>
                <w:bCs/>
                <w:sz w:val="20"/>
              </w:rPr>
              <w:t>W zakresie 26 stopni</w:t>
            </w:r>
          </w:p>
        </w:tc>
        <w:tc>
          <w:tcPr>
            <w:tcW w:w="1261" w:type="dxa"/>
            <w:shd w:val="clear" w:color="auto" w:fill="auto"/>
          </w:tcPr>
          <w:p w14:paraId="71701B9A"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74DFDFD9" w14:textId="77777777" w:rsidR="0002062C" w:rsidRDefault="0002062C" w:rsidP="007614AE">
            <w:pPr>
              <w:widowControl/>
              <w:jc w:val="center"/>
              <w:rPr>
                <w:rFonts w:ascii="Calibri" w:eastAsia="Times New Roman" w:hAnsi="Calibri" w:cs="Calibri"/>
                <w:sz w:val="20"/>
                <w:szCs w:val="20"/>
                <w:lang w:bidi="ar-SA"/>
              </w:rPr>
            </w:pPr>
          </w:p>
        </w:tc>
      </w:tr>
      <w:tr w:rsidR="0002062C" w14:paraId="70732A6F"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2793A078"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57FDC2E" w14:textId="6186DC26"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Wydłużenie w pionie: </w:t>
            </w:r>
            <w:r w:rsidR="0002062C" w:rsidRPr="001A7A05">
              <w:rPr>
                <w:rFonts w:ascii="Calibri" w:hAnsi="Calibri" w:cs="Calibri"/>
                <w:bCs/>
                <w:sz w:val="20"/>
              </w:rPr>
              <w:t>min 150 mm</w:t>
            </w:r>
          </w:p>
        </w:tc>
        <w:tc>
          <w:tcPr>
            <w:tcW w:w="1261" w:type="dxa"/>
            <w:shd w:val="clear" w:color="auto" w:fill="BFBFBF" w:themeFill="background1" w:themeFillShade="BF"/>
          </w:tcPr>
          <w:p w14:paraId="752EC093"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4D47F97D" w14:textId="21E154B7" w:rsidR="0002062C" w:rsidRDefault="00512536" w:rsidP="007614AE">
            <w:pPr>
              <w:widowControl/>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 mm</w:t>
            </w:r>
          </w:p>
          <w:p w14:paraId="1D9ECEE0" w14:textId="5C7BA587" w:rsidR="00512536" w:rsidRPr="00512536" w:rsidRDefault="00512536" w:rsidP="007614AE">
            <w:pPr>
              <w:widowControl/>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w:t>
            </w:r>
          </w:p>
        </w:tc>
      </w:tr>
      <w:tr w:rsidR="0002062C" w14:paraId="7384A595"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0D2FD3F9"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EE39D71" w14:textId="5E2427D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PIVOT</w:t>
            </w:r>
          </w:p>
        </w:tc>
        <w:tc>
          <w:tcPr>
            <w:tcW w:w="1261" w:type="dxa"/>
            <w:shd w:val="clear" w:color="auto" w:fill="auto"/>
          </w:tcPr>
          <w:p w14:paraId="7D1BFBC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596C15C" w14:textId="77777777" w:rsidR="0002062C" w:rsidRDefault="0002062C" w:rsidP="007614AE">
            <w:pPr>
              <w:widowControl/>
              <w:ind w:left="176"/>
              <w:jc w:val="center"/>
              <w:rPr>
                <w:rFonts w:ascii="Calibri" w:eastAsia="Times New Roman" w:hAnsi="Calibri" w:cs="Calibri"/>
                <w:sz w:val="20"/>
                <w:szCs w:val="20"/>
                <w:lang w:bidi="ar-SA"/>
              </w:rPr>
            </w:pPr>
          </w:p>
        </w:tc>
      </w:tr>
      <w:tr w:rsidR="0002062C" w14:paraId="55667C7C"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42D14A0D"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212B78D" w14:textId="11E53130"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Obrót lewo/ prawo: </w:t>
            </w:r>
            <w:r w:rsidR="0002062C" w:rsidRPr="001A7A05">
              <w:rPr>
                <w:rFonts w:ascii="Calibri" w:hAnsi="Calibri" w:cs="Calibri"/>
                <w:bCs/>
                <w:sz w:val="20"/>
              </w:rPr>
              <w:t>Min. 90 stopni</w:t>
            </w:r>
          </w:p>
        </w:tc>
        <w:tc>
          <w:tcPr>
            <w:tcW w:w="1261" w:type="dxa"/>
            <w:shd w:val="clear" w:color="auto" w:fill="auto"/>
          </w:tcPr>
          <w:p w14:paraId="53188C7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70BB8A30" w14:textId="0D09FA8F" w:rsidR="0002062C" w:rsidRDefault="00512536" w:rsidP="007614AE">
            <w:pPr>
              <w:widowControl/>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 stopni</w:t>
            </w:r>
          </w:p>
          <w:p w14:paraId="6FD18EF7" w14:textId="4CFA5E50" w:rsidR="00512536" w:rsidRPr="00512536" w:rsidRDefault="00512536" w:rsidP="007614AE">
            <w:pPr>
              <w:widowControl/>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w:t>
            </w:r>
          </w:p>
        </w:tc>
      </w:tr>
      <w:tr w:rsidR="0002062C" w14:paraId="7E1AF3C5"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57C28A78"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5D470D3C" w14:textId="701F8ABF"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Powłoka powierzchni ekranu: </w:t>
            </w:r>
            <w:r w:rsidR="0002062C" w:rsidRPr="001A7A05">
              <w:rPr>
                <w:rFonts w:ascii="Calibri" w:hAnsi="Calibri" w:cs="Calibri"/>
                <w:bCs/>
                <w:sz w:val="20"/>
              </w:rPr>
              <w:t>Antyodblaskowa</w:t>
            </w:r>
          </w:p>
        </w:tc>
        <w:tc>
          <w:tcPr>
            <w:tcW w:w="1261" w:type="dxa"/>
            <w:shd w:val="clear" w:color="auto" w:fill="auto"/>
          </w:tcPr>
          <w:p w14:paraId="09D3A95E"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8152436" w14:textId="77777777" w:rsidR="0002062C" w:rsidRDefault="0002062C" w:rsidP="007614AE">
            <w:pPr>
              <w:widowControl/>
              <w:ind w:left="176"/>
              <w:jc w:val="center"/>
              <w:rPr>
                <w:rFonts w:ascii="Calibri" w:eastAsia="Times New Roman" w:hAnsi="Calibri" w:cs="Calibri"/>
                <w:sz w:val="20"/>
                <w:szCs w:val="20"/>
                <w:lang w:bidi="ar-SA"/>
              </w:rPr>
            </w:pPr>
          </w:p>
        </w:tc>
      </w:tr>
      <w:tr w:rsidR="0002062C" w14:paraId="15842A92" w14:textId="77777777" w:rsidTr="006A0F8D">
        <w:tblPrEx>
          <w:tblCellMar>
            <w:left w:w="108" w:type="dxa"/>
            <w:right w:w="108" w:type="dxa"/>
          </w:tblCellMar>
          <w:tblLook w:val="04A0" w:firstRow="1" w:lastRow="0" w:firstColumn="1" w:lastColumn="0" w:noHBand="0" w:noVBand="1"/>
        </w:tblPrEx>
        <w:tc>
          <w:tcPr>
            <w:tcW w:w="721" w:type="dxa"/>
            <w:shd w:val="clear" w:color="auto" w:fill="auto"/>
          </w:tcPr>
          <w:p w14:paraId="6B06C9B2"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E7498B0" w14:textId="76CAC5B1"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Podświetlanie: </w:t>
            </w:r>
            <w:r w:rsidR="0002062C" w:rsidRPr="001A7A05">
              <w:rPr>
                <w:rFonts w:ascii="Calibri" w:hAnsi="Calibri" w:cs="Calibri"/>
                <w:bCs/>
                <w:sz w:val="20"/>
              </w:rPr>
              <w:t>System podświetlenia WLED</w:t>
            </w:r>
          </w:p>
        </w:tc>
        <w:tc>
          <w:tcPr>
            <w:tcW w:w="1261" w:type="dxa"/>
            <w:shd w:val="clear" w:color="auto" w:fill="auto"/>
          </w:tcPr>
          <w:p w14:paraId="5A128ED9"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4FEFEDD" w14:textId="77777777" w:rsidR="0002062C" w:rsidRPr="003D4FEC" w:rsidRDefault="0002062C" w:rsidP="007614AE">
            <w:pPr>
              <w:widowControl/>
              <w:ind w:left="176"/>
              <w:jc w:val="center"/>
              <w:rPr>
                <w:rFonts w:ascii="Calibri" w:eastAsia="Times New Roman" w:hAnsi="Calibri" w:cs="Calibri"/>
                <w:i/>
                <w:iCs/>
                <w:sz w:val="20"/>
                <w:szCs w:val="20"/>
                <w:lang w:bidi="ar-SA"/>
              </w:rPr>
            </w:pPr>
          </w:p>
        </w:tc>
      </w:tr>
      <w:tr w:rsidR="0002062C" w14:paraId="6FE6C20C" w14:textId="77777777" w:rsidTr="006A0F8D">
        <w:tblPrEx>
          <w:tblCellMar>
            <w:left w:w="108" w:type="dxa"/>
            <w:right w:w="108" w:type="dxa"/>
          </w:tblCellMar>
          <w:tblLook w:val="04A0" w:firstRow="1" w:lastRow="0" w:firstColumn="1" w:lastColumn="0" w:noHBand="0" w:noVBand="1"/>
        </w:tblPrEx>
        <w:tc>
          <w:tcPr>
            <w:tcW w:w="721" w:type="dxa"/>
            <w:shd w:val="clear" w:color="auto" w:fill="auto"/>
          </w:tcPr>
          <w:p w14:paraId="0A61E50E"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61DBEF9" w14:textId="7AAC1557" w:rsidR="0002062C" w:rsidRPr="001A7A05" w:rsidRDefault="00613877" w:rsidP="0002062C">
            <w:pPr>
              <w:jc w:val="both"/>
              <w:rPr>
                <w:rFonts w:ascii="Calibri" w:hAnsi="Calibri" w:cs="Calibri"/>
                <w:bCs/>
                <w:sz w:val="20"/>
              </w:rPr>
            </w:pPr>
            <w:r>
              <w:rPr>
                <w:rFonts w:ascii="Calibri" w:hAnsi="Calibri" w:cs="Calibri"/>
                <w:bCs/>
                <w:sz w:val="20"/>
              </w:rPr>
              <w:t xml:space="preserve">Zużycie energii: </w:t>
            </w:r>
            <w:r w:rsidR="0002062C" w:rsidRPr="001A7A05">
              <w:rPr>
                <w:rFonts w:ascii="Calibri" w:hAnsi="Calibri" w:cs="Calibri"/>
                <w:bCs/>
                <w:sz w:val="20"/>
              </w:rPr>
              <w:t>Maksymalne 55W, czuwanie mniej niż 0.4W</w:t>
            </w:r>
          </w:p>
          <w:p w14:paraId="689CFE89" w14:textId="6E344F3D" w:rsidR="0002062C" w:rsidRDefault="0002062C" w:rsidP="00512536">
            <w:pPr>
              <w:widowControl/>
              <w:jc w:val="both"/>
              <w:rPr>
                <w:rFonts w:ascii="Calibri" w:eastAsia="Times New Roman" w:hAnsi="Calibri" w:cs="Calibri"/>
                <w:sz w:val="20"/>
                <w:szCs w:val="20"/>
                <w:lang w:bidi="ar-SA"/>
              </w:rPr>
            </w:pPr>
            <w:r w:rsidRPr="001A7A05">
              <w:rPr>
                <w:rFonts w:ascii="Calibri" w:hAnsi="Calibri" w:cs="Calibri"/>
                <w:bCs/>
                <w:sz w:val="20"/>
              </w:rPr>
              <w:t>Energy Star nie więcej niż 16W</w:t>
            </w:r>
          </w:p>
        </w:tc>
        <w:tc>
          <w:tcPr>
            <w:tcW w:w="1261" w:type="dxa"/>
            <w:shd w:val="clear" w:color="auto" w:fill="auto"/>
          </w:tcPr>
          <w:p w14:paraId="69DDAD4D"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784E5383"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7A251CF3" w14:textId="77777777" w:rsidTr="006A0F8D">
        <w:tblPrEx>
          <w:tblCellMar>
            <w:left w:w="108" w:type="dxa"/>
            <w:right w:w="108" w:type="dxa"/>
          </w:tblCellMar>
          <w:tblLook w:val="04A0" w:firstRow="1" w:lastRow="0" w:firstColumn="1" w:lastColumn="0" w:noHBand="0" w:noVBand="1"/>
        </w:tblPrEx>
        <w:trPr>
          <w:trHeight w:val="1709"/>
        </w:trPr>
        <w:tc>
          <w:tcPr>
            <w:tcW w:w="721" w:type="dxa"/>
            <w:shd w:val="clear" w:color="auto" w:fill="auto"/>
          </w:tcPr>
          <w:p w14:paraId="02AF3123"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3282629B" w14:textId="77777777" w:rsidR="0002062C" w:rsidRPr="00B023E8" w:rsidRDefault="0002062C" w:rsidP="00512536">
            <w:pPr>
              <w:widowControl/>
              <w:jc w:val="both"/>
              <w:rPr>
                <w:rFonts w:ascii="Calibri" w:eastAsia="Times New Roman" w:hAnsi="Calibri" w:cs="Calibri"/>
                <w:sz w:val="20"/>
                <w:szCs w:val="20"/>
                <w:lang w:bidi="ar-SA"/>
              </w:rPr>
            </w:pPr>
            <w:r w:rsidRPr="00B023E8">
              <w:rPr>
                <w:rFonts w:ascii="Calibri" w:hAnsi="Calibri" w:cs="Calibri"/>
                <w:bCs/>
                <w:sz w:val="20"/>
              </w:rPr>
              <w:t>Monitor musi być wyposażony w dedykowany slot na linkę zabezpieczającą</w:t>
            </w:r>
          </w:p>
          <w:p w14:paraId="4F0DAF7F" w14:textId="77777777" w:rsidR="0002062C" w:rsidRPr="00B023E8" w:rsidRDefault="0002062C" w:rsidP="0002062C">
            <w:pPr>
              <w:jc w:val="both"/>
              <w:rPr>
                <w:rFonts w:ascii="Calibri" w:hAnsi="Calibri" w:cs="Calibri"/>
                <w:bCs/>
                <w:sz w:val="20"/>
              </w:rPr>
            </w:pPr>
            <w:r w:rsidRPr="00B023E8">
              <w:rPr>
                <w:rFonts w:ascii="Calibri" w:hAnsi="Calibri" w:cs="Calibri"/>
                <w:bCs/>
                <w:sz w:val="20"/>
              </w:rPr>
              <w:t>1 x 15-stykowe złącze D-</w:t>
            </w:r>
            <w:proofErr w:type="spellStart"/>
            <w:r w:rsidRPr="00B023E8">
              <w:rPr>
                <w:rFonts w:ascii="Calibri" w:hAnsi="Calibri" w:cs="Calibri"/>
                <w:bCs/>
                <w:sz w:val="20"/>
              </w:rPr>
              <w:t>Sub</w:t>
            </w:r>
            <w:proofErr w:type="spellEnd"/>
            <w:r w:rsidRPr="00B023E8">
              <w:rPr>
                <w:rFonts w:ascii="Calibri" w:hAnsi="Calibri" w:cs="Calibri"/>
                <w:bCs/>
                <w:sz w:val="20"/>
              </w:rPr>
              <w:t xml:space="preserve">, </w:t>
            </w:r>
          </w:p>
          <w:p w14:paraId="5B127726"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1 x HDMI 1.4, </w:t>
            </w:r>
          </w:p>
          <w:p w14:paraId="6E71C8BD"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1 x </w:t>
            </w:r>
            <w:proofErr w:type="spellStart"/>
            <w:r w:rsidRPr="00B023E8">
              <w:rPr>
                <w:rFonts w:ascii="Calibri" w:hAnsi="Calibri" w:cs="Calibri"/>
                <w:bCs/>
                <w:sz w:val="20"/>
                <w:lang w:val="en-US"/>
              </w:rPr>
              <w:t>złącze</w:t>
            </w:r>
            <w:proofErr w:type="spellEnd"/>
            <w:r w:rsidRPr="00B023E8">
              <w:rPr>
                <w:rFonts w:ascii="Calibri" w:hAnsi="Calibri" w:cs="Calibri"/>
                <w:bCs/>
                <w:sz w:val="20"/>
                <w:lang w:val="en-US"/>
              </w:rPr>
              <w:t xml:space="preserve"> DisplayPort 1.2</w:t>
            </w:r>
          </w:p>
          <w:p w14:paraId="1E2EF5FF"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4 x USB 3.2 Gen 1 </w:t>
            </w:r>
          </w:p>
          <w:p w14:paraId="15FCB90D" w14:textId="0A9FEA84" w:rsidR="0002062C" w:rsidRPr="00B023E8" w:rsidRDefault="0002062C" w:rsidP="00512536">
            <w:pPr>
              <w:jc w:val="both"/>
              <w:rPr>
                <w:rFonts w:ascii="Calibri" w:eastAsia="Times New Roman" w:hAnsi="Calibri" w:cs="Calibri"/>
                <w:sz w:val="20"/>
                <w:szCs w:val="20"/>
                <w:lang w:bidi="ar-SA"/>
              </w:rPr>
            </w:pPr>
            <w:r w:rsidRPr="00B023E8">
              <w:rPr>
                <w:rFonts w:ascii="Calibri" w:hAnsi="Calibri" w:cs="Calibri"/>
                <w:bCs/>
                <w:sz w:val="20"/>
                <w:lang w:val="en-US"/>
              </w:rPr>
              <w:t>1 x USB 3.2 gen 1 upstream</w:t>
            </w:r>
          </w:p>
        </w:tc>
        <w:tc>
          <w:tcPr>
            <w:tcW w:w="1261" w:type="dxa"/>
            <w:shd w:val="clear" w:color="auto" w:fill="FFFFFF" w:themeFill="background1"/>
          </w:tcPr>
          <w:p w14:paraId="1B53D715"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FDF073B" w14:textId="55414F3D" w:rsidR="0002062C" w:rsidRPr="003D4FEC" w:rsidRDefault="0002062C" w:rsidP="0002062C">
            <w:pPr>
              <w:widowControl/>
              <w:jc w:val="both"/>
              <w:rPr>
                <w:rFonts w:ascii="Calibri" w:eastAsia="Times New Roman" w:hAnsi="Calibri" w:cs="Calibri"/>
                <w:i/>
                <w:iCs/>
                <w:sz w:val="20"/>
                <w:szCs w:val="20"/>
                <w:lang w:bidi="ar-SA"/>
              </w:rPr>
            </w:pPr>
          </w:p>
        </w:tc>
      </w:tr>
      <w:tr w:rsidR="0002062C" w14:paraId="3F479623" w14:textId="77777777" w:rsidTr="000F421E">
        <w:tblPrEx>
          <w:tblCellMar>
            <w:left w:w="108" w:type="dxa"/>
            <w:right w:w="108" w:type="dxa"/>
          </w:tblCellMar>
          <w:tblLook w:val="04A0" w:firstRow="1" w:lastRow="0" w:firstColumn="1" w:lastColumn="0" w:noHBand="0" w:noVBand="1"/>
        </w:tblPrEx>
        <w:tc>
          <w:tcPr>
            <w:tcW w:w="721" w:type="dxa"/>
            <w:shd w:val="clear" w:color="auto" w:fill="auto"/>
          </w:tcPr>
          <w:p w14:paraId="01A9D306"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6B113317" w14:textId="6F58E9BE" w:rsidR="0002062C" w:rsidRPr="00B023E8" w:rsidRDefault="0002062C" w:rsidP="006A0F8D">
            <w:pPr>
              <w:widowControl/>
              <w:jc w:val="both"/>
              <w:rPr>
                <w:rFonts w:ascii="Calibri" w:eastAsia="Times New Roman" w:hAnsi="Calibri" w:cs="Calibri"/>
                <w:sz w:val="20"/>
                <w:szCs w:val="20"/>
                <w:lang w:bidi="ar-SA"/>
              </w:rPr>
            </w:pPr>
            <w:r w:rsidRPr="00B023E8">
              <w:rPr>
                <w:rFonts w:ascii="Calibri" w:hAnsi="Calibri" w:cs="Calibri"/>
                <w:bCs/>
                <w:sz w:val="20"/>
              </w:rPr>
              <w:t>Gwarancja zero martwych pikseli</w:t>
            </w:r>
          </w:p>
        </w:tc>
        <w:tc>
          <w:tcPr>
            <w:tcW w:w="1261" w:type="dxa"/>
            <w:shd w:val="clear" w:color="auto" w:fill="auto"/>
          </w:tcPr>
          <w:p w14:paraId="0DE1F61E"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0AB862F"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793CC7D0" w14:textId="77777777" w:rsidTr="00B023E8">
        <w:tblPrEx>
          <w:tblCellMar>
            <w:left w:w="108" w:type="dxa"/>
            <w:right w:w="108" w:type="dxa"/>
          </w:tblCellMar>
          <w:tblLook w:val="04A0" w:firstRow="1" w:lastRow="0" w:firstColumn="1" w:lastColumn="0" w:noHBand="0" w:noVBand="1"/>
        </w:tblPrEx>
        <w:tc>
          <w:tcPr>
            <w:tcW w:w="721" w:type="dxa"/>
            <w:shd w:val="clear" w:color="auto" w:fill="auto"/>
          </w:tcPr>
          <w:p w14:paraId="3857871F"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410C1370" w14:textId="77777777" w:rsidR="0002062C" w:rsidRPr="00B023E8" w:rsidRDefault="0002062C" w:rsidP="0002062C">
            <w:pPr>
              <w:jc w:val="both"/>
              <w:rPr>
                <w:rFonts w:ascii="Calibri" w:hAnsi="Calibri" w:cs="Calibri"/>
                <w:bCs/>
                <w:sz w:val="20"/>
              </w:rPr>
            </w:pPr>
            <w:r w:rsidRPr="00B023E8">
              <w:rPr>
                <w:rFonts w:ascii="Calibri" w:hAnsi="Calibri" w:cs="Calibri"/>
                <w:bCs/>
                <w:sz w:val="20"/>
              </w:rPr>
              <w:t>EPEAT Gold, Energy Star 8.0</w:t>
            </w:r>
          </w:p>
          <w:p w14:paraId="07527B72" w14:textId="77777777" w:rsidR="0002062C" w:rsidRPr="00B023E8" w:rsidRDefault="0002062C" w:rsidP="0002062C">
            <w:pPr>
              <w:jc w:val="both"/>
              <w:rPr>
                <w:rFonts w:ascii="Calibri" w:hAnsi="Calibri" w:cs="Calibri"/>
                <w:bCs/>
                <w:sz w:val="20"/>
              </w:rPr>
            </w:pPr>
            <w:r w:rsidRPr="00B023E8">
              <w:rPr>
                <w:rFonts w:ascii="Calibri" w:hAnsi="Calibri" w:cs="Calibri"/>
                <w:bCs/>
                <w:sz w:val="20"/>
              </w:rPr>
              <w:t>Monitor musi się znajdować na stronie TCO:</w:t>
            </w:r>
          </w:p>
          <w:p w14:paraId="10E771E7" w14:textId="02566A08" w:rsidR="0002062C" w:rsidRPr="00B023E8" w:rsidRDefault="00000000" w:rsidP="00B023E8">
            <w:pPr>
              <w:widowControl/>
              <w:jc w:val="both"/>
              <w:rPr>
                <w:rFonts w:ascii="Calibri" w:eastAsia="Times New Roman" w:hAnsi="Calibri" w:cs="Calibri"/>
                <w:sz w:val="20"/>
                <w:szCs w:val="20"/>
                <w:lang w:bidi="ar-SA"/>
              </w:rPr>
            </w:pPr>
            <w:hyperlink r:id="rId10" w:history="1">
              <w:r w:rsidR="0002062C" w:rsidRPr="00B023E8">
                <w:rPr>
                  <w:rStyle w:val="Hipercze"/>
                  <w:rFonts w:ascii="Calibri" w:hAnsi="Calibri" w:cs="Calibri"/>
                  <w:bCs/>
                  <w:sz w:val="20"/>
                </w:rPr>
                <w:t>http://tcocertified.com/product-finder/</w:t>
              </w:r>
            </w:hyperlink>
            <w:r w:rsidR="0002062C" w:rsidRPr="00B023E8">
              <w:rPr>
                <w:rFonts w:ascii="Calibri" w:hAnsi="Calibri" w:cs="Calibri"/>
                <w:bCs/>
                <w:sz w:val="20"/>
              </w:rPr>
              <w:t xml:space="preserve"> </w:t>
            </w:r>
          </w:p>
        </w:tc>
        <w:tc>
          <w:tcPr>
            <w:tcW w:w="1261" w:type="dxa"/>
            <w:shd w:val="clear" w:color="auto" w:fill="auto"/>
          </w:tcPr>
          <w:p w14:paraId="1A0962E4" w14:textId="77777777" w:rsidR="0002062C" w:rsidRPr="00613877" w:rsidRDefault="0002062C" w:rsidP="0002062C">
            <w:pPr>
              <w:widowControl/>
              <w:jc w:val="both"/>
              <w:rPr>
                <w:rFonts w:ascii="Calibri" w:eastAsia="Times New Roman" w:hAnsi="Calibri" w:cs="Calibri"/>
                <w:sz w:val="20"/>
                <w:szCs w:val="20"/>
                <w:highlight w:val="cyan"/>
                <w:lang w:bidi="ar-SA"/>
              </w:rPr>
            </w:pPr>
          </w:p>
        </w:tc>
        <w:tc>
          <w:tcPr>
            <w:tcW w:w="1988" w:type="dxa"/>
            <w:shd w:val="clear" w:color="auto" w:fill="BFBFBF" w:themeFill="background1" w:themeFillShade="BF"/>
          </w:tcPr>
          <w:p w14:paraId="70BC0C9D" w14:textId="075184EF" w:rsidR="0002062C" w:rsidRPr="00613877" w:rsidRDefault="0002062C" w:rsidP="0002062C">
            <w:pPr>
              <w:widowControl/>
              <w:jc w:val="both"/>
              <w:rPr>
                <w:rFonts w:ascii="Calibri" w:eastAsia="Times New Roman" w:hAnsi="Calibri" w:cs="Calibri"/>
                <w:sz w:val="20"/>
                <w:szCs w:val="20"/>
                <w:highlight w:val="cyan"/>
                <w:lang w:bidi="ar-SA"/>
              </w:rPr>
            </w:pPr>
          </w:p>
        </w:tc>
      </w:tr>
      <w:tr w:rsidR="0002062C" w14:paraId="7D742AF1" w14:textId="77777777" w:rsidTr="006A0F8D">
        <w:tblPrEx>
          <w:tblCellMar>
            <w:left w:w="108" w:type="dxa"/>
            <w:right w:w="108" w:type="dxa"/>
          </w:tblCellMar>
          <w:tblLook w:val="04A0" w:firstRow="1" w:lastRow="0" w:firstColumn="1" w:lastColumn="0" w:noHBand="0" w:noVBand="1"/>
        </w:tblPrEx>
        <w:trPr>
          <w:trHeight w:val="774"/>
        </w:trPr>
        <w:tc>
          <w:tcPr>
            <w:tcW w:w="721" w:type="dxa"/>
            <w:shd w:val="clear" w:color="auto" w:fill="auto"/>
          </w:tcPr>
          <w:p w14:paraId="2BCA5C3E"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482E6F6D" w14:textId="77777777" w:rsidR="0002062C" w:rsidRPr="00B023E8" w:rsidRDefault="0002062C" w:rsidP="0002062C">
            <w:pPr>
              <w:jc w:val="both"/>
              <w:rPr>
                <w:rFonts w:ascii="Calibri" w:hAnsi="Calibri" w:cs="Calibri"/>
                <w:bCs/>
                <w:sz w:val="20"/>
              </w:rPr>
            </w:pPr>
            <w:r w:rsidRPr="00B023E8">
              <w:rPr>
                <w:rFonts w:ascii="Calibri" w:hAnsi="Calibri" w:cs="Calibri"/>
                <w:bCs/>
                <w:sz w:val="20"/>
              </w:rPr>
              <w:t>Monitor musi posiadać trwałe oznaczenie logo producenta jednostki centralnej. Odłączany stand bez użycia narzędzi</w:t>
            </w:r>
          </w:p>
          <w:p w14:paraId="0D417CBC" w14:textId="796643A4" w:rsidR="0002062C" w:rsidRPr="006A0F8D" w:rsidRDefault="0002062C" w:rsidP="006A0F8D">
            <w:pPr>
              <w:jc w:val="both"/>
              <w:rPr>
                <w:rFonts w:ascii="Calibri" w:hAnsi="Calibri" w:cs="Calibri"/>
                <w:bCs/>
                <w:sz w:val="20"/>
              </w:rPr>
            </w:pPr>
            <w:r w:rsidRPr="00B023E8">
              <w:rPr>
                <w:rFonts w:ascii="Calibri" w:hAnsi="Calibri" w:cs="Calibri"/>
                <w:bCs/>
                <w:sz w:val="20"/>
              </w:rPr>
              <w:t xml:space="preserve">VESA 100mm. </w:t>
            </w:r>
          </w:p>
        </w:tc>
        <w:tc>
          <w:tcPr>
            <w:tcW w:w="1261" w:type="dxa"/>
            <w:shd w:val="clear" w:color="auto" w:fill="auto"/>
          </w:tcPr>
          <w:p w14:paraId="245AF358"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9CAA04B" w14:textId="2211C393" w:rsidR="006A0F8D" w:rsidRDefault="006A0F8D" w:rsidP="006A0F8D">
            <w:pPr>
              <w:jc w:val="center"/>
              <w:rPr>
                <w:rFonts w:ascii="Calibri" w:eastAsia="Times New Roman" w:hAnsi="Calibri" w:cs="Calibri"/>
                <w:sz w:val="20"/>
                <w:szCs w:val="20"/>
                <w:lang w:bidi="ar-SA"/>
              </w:rPr>
            </w:pPr>
          </w:p>
        </w:tc>
      </w:tr>
      <w:tr w:rsidR="006A0F8D" w14:paraId="74F4B99F" w14:textId="77777777" w:rsidTr="006A0F8D">
        <w:tblPrEx>
          <w:tblCellMar>
            <w:left w:w="108" w:type="dxa"/>
            <w:right w:w="108" w:type="dxa"/>
          </w:tblCellMar>
          <w:tblLook w:val="04A0" w:firstRow="1" w:lastRow="0" w:firstColumn="1" w:lastColumn="0" w:noHBand="0" w:noVBand="1"/>
        </w:tblPrEx>
        <w:trPr>
          <w:trHeight w:val="2475"/>
        </w:trPr>
        <w:tc>
          <w:tcPr>
            <w:tcW w:w="721" w:type="dxa"/>
            <w:shd w:val="clear" w:color="auto" w:fill="auto"/>
          </w:tcPr>
          <w:p w14:paraId="01F20077" w14:textId="77777777" w:rsidR="006A0F8D" w:rsidRPr="00B023E8" w:rsidRDefault="006A0F8D"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777933A5" w14:textId="77777777" w:rsidR="006A0F8D" w:rsidRPr="00B023E8" w:rsidRDefault="006A0F8D" w:rsidP="006A0F8D">
            <w:pPr>
              <w:jc w:val="both"/>
              <w:rPr>
                <w:rFonts w:ascii="Calibri" w:hAnsi="Calibri" w:cs="Calibri"/>
                <w:bCs/>
                <w:sz w:val="20"/>
              </w:rPr>
            </w:pPr>
            <w:r w:rsidRPr="00B023E8">
              <w:rPr>
                <w:rFonts w:ascii="Calibri" w:hAnsi="Calibri" w:cs="Calibri"/>
                <w:bCs/>
                <w:sz w:val="20"/>
              </w:rPr>
              <w:t>Dodatkowo wraz z monitorem należy dostarczyć dedykowany przez producenta monitora zestaw głośników umożliwiający ich montaż za pomocą uchwytów magnetycznych bezpośrednio pod monitorem.</w:t>
            </w:r>
          </w:p>
          <w:p w14:paraId="7FBF4171"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Minimalna funkcjonalność głośników:</w:t>
            </w:r>
          </w:p>
          <w:p w14:paraId="673E79AB" w14:textId="77777777" w:rsidR="006A0F8D" w:rsidRPr="00B023E8" w:rsidRDefault="006A0F8D" w:rsidP="006A0F8D">
            <w:pPr>
              <w:jc w:val="both"/>
              <w:rPr>
                <w:rFonts w:ascii="Calibri" w:hAnsi="Calibri" w:cs="Calibri"/>
                <w:bCs/>
                <w:sz w:val="20"/>
              </w:rPr>
            </w:pPr>
            <w:r w:rsidRPr="00B023E8">
              <w:rPr>
                <w:rFonts w:ascii="Calibri" w:hAnsi="Calibri" w:cs="Calibri"/>
                <w:bCs/>
                <w:sz w:val="20"/>
              </w:rPr>
              <w:t xml:space="preserve">Pasmo przenoszenia: 180 </w:t>
            </w:r>
            <w:proofErr w:type="spellStart"/>
            <w:r w:rsidRPr="00B023E8">
              <w:rPr>
                <w:rFonts w:ascii="Calibri" w:hAnsi="Calibri" w:cs="Calibri"/>
                <w:bCs/>
                <w:sz w:val="20"/>
              </w:rPr>
              <w:t>Hz</w:t>
            </w:r>
            <w:proofErr w:type="spellEnd"/>
            <w:r w:rsidRPr="00B023E8">
              <w:rPr>
                <w:rFonts w:ascii="Calibri" w:hAnsi="Calibri" w:cs="Calibri"/>
                <w:bCs/>
                <w:sz w:val="20"/>
              </w:rPr>
              <w:t xml:space="preserve"> – 20 kHz</w:t>
            </w:r>
          </w:p>
          <w:p w14:paraId="62CE8B6E"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Możliwość wyciszenia mikrofonów dla prywatności</w:t>
            </w:r>
          </w:p>
          <w:p w14:paraId="28C7F3E6" w14:textId="77777777" w:rsidR="006A0F8D" w:rsidRPr="00B023E8" w:rsidRDefault="006A0F8D" w:rsidP="006A0F8D">
            <w:pPr>
              <w:jc w:val="both"/>
              <w:rPr>
                <w:rFonts w:ascii="Calibri" w:hAnsi="Calibri" w:cs="Calibri"/>
                <w:bCs/>
                <w:sz w:val="20"/>
              </w:rPr>
            </w:pPr>
            <w:r w:rsidRPr="00B023E8">
              <w:rPr>
                <w:rFonts w:ascii="Calibri" w:hAnsi="Calibri" w:cs="Calibri"/>
                <w:bCs/>
                <w:sz w:val="20"/>
              </w:rPr>
              <w:t>Wbudowany mikrofon</w:t>
            </w:r>
          </w:p>
          <w:p w14:paraId="19E4787A"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Moc głośników min 3,5W</w:t>
            </w:r>
          </w:p>
          <w:p w14:paraId="3C087DB1" w14:textId="77777777" w:rsidR="006A0F8D" w:rsidRPr="00B023E8" w:rsidRDefault="006A0F8D" w:rsidP="006A0F8D">
            <w:pPr>
              <w:jc w:val="both"/>
              <w:rPr>
                <w:rFonts w:ascii="Calibri" w:hAnsi="Calibri" w:cs="Calibri"/>
                <w:bCs/>
                <w:sz w:val="20"/>
              </w:rPr>
            </w:pPr>
            <w:r w:rsidRPr="00B023E8">
              <w:rPr>
                <w:rFonts w:ascii="Calibri" w:hAnsi="Calibri" w:cs="Calibri"/>
                <w:bCs/>
                <w:sz w:val="20"/>
              </w:rPr>
              <w:t>Głośność min 90dB</w:t>
            </w:r>
          </w:p>
        </w:tc>
        <w:tc>
          <w:tcPr>
            <w:tcW w:w="1261" w:type="dxa"/>
            <w:shd w:val="clear" w:color="auto" w:fill="auto"/>
          </w:tcPr>
          <w:p w14:paraId="2CCACC71" w14:textId="77777777" w:rsidR="006A0F8D" w:rsidRDefault="006A0F8D"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2ED36285" w14:textId="77777777" w:rsidR="006A0F8D" w:rsidRDefault="006A0F8D" w:rsidP="006A0F8D">
            <w:pPr>
              <w:widowControl/>
              <w:jc w:val="center"/>
              <w:rPr>
                <w:rFonts w:ascii="Calibri" w:eastAsia="Times New Roman" w:hAnsi="Calibri" w:cs="Calibri"/>
                <w:sz w:val="20"/>
                <w:szCs w:val="20"/>
                <w:lang w:bidi="ar-SA"/>
              </w:rPr>
            </w:pPr>
          </w:p>
          <w:p w14:paraId="70FCE0EA" w14:textId="2240E665" w:rsidR="006A0F8D" w:rsidRDefault="006A0F8D" w:rsidP="006A0F8D">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w:t>
            </w:r>
          </w:p>
          <w:p w14:paraId="32152A19" w14:textId="304D5710" w:rsidR="006A0F8D" w:rsidRDefault="006A0F8D" w:rsidP="006A0F8D">
            <w:pPr>
              <w:widowControl/>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moc</w:t>
            </w:r>
          </w:p>
          <w:p w14:paraId="48F4A745" w14:textId="7B0CB8A9" w:rsidR="006A0F8D" w:rsidRDefault="006A0F8D" w:rsidP="006A0F8D">
            <w:pPr>
              <w:widowControl/>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 xml:space="preserve"> głośników)</w:t>
            </w:r>
          </w:p>
          <w:p w14:paraId="6CC1D8D5" w14:textId="77777777" w:rsidR="006A0F8D" w:rsidRDefault="006A0F8D" w:rsidP="006A0F8D">
            <w:pPr>
              <w:widowControl/>
              <w:jc w:val="center"/>
              <w:rPr>
                <w:rFonts w:ascii="Calibri" w:eastAsia="Times New Roman" w:hAnsi="Calibri" w:cs="Calibri"/>
                <w:sz w:val="20"/>
                <w:szCs w:val="20"/>
                <w:lang w:bidi="ar-SA"/>
              </w:rPr>
            </w:pPr>
          </w:p>
          <w:p w14:paraId="63A84A41" w14:textId="77777777" w:rsidR="006A0F8D" w:rsidRDefault="006A0F8D" w:rsidP="006A0F8D">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w:t>
            </w:r>
            <w:proofErr w:type="spellStart"/>
            <w:r>
              <w:rPr>
                <w:rFonts w:ascii="Calibri" w:eastAsia="Times New Roman" w:hAnsi="Calibri" w:cs="Calibri"/>
                <w:sz w:val="20"/>
                <w:szCs w:val="20"/>
                <w:lang w:bidi="ar-SA"/>
              </w:rPr>
              <w:t>dB</w:t>
            </w:r>
            <w:proofErr w:type="spellEnd"/>
          </w:p>
          <w:p w14:paraId="7B11CD0F" w14:textId="77777777" w:rsidR="006A0F8D" w:rsidRDefault="006A0F8D" w:rsidP="006A0F8D">
            <w:pPr>
              <w:jc w:val="center"/>
              <w:rPr>
                <w:rFonts w:ascii="Calibri" w:eastAsia="Times New Roman" w:hAnsi="Calibri" w:cs="Calibri"/>
                <w:sz w:val="20"/>
                <w:szCs w:val="20"/>
                <w:lang w:bidi="ar-SA"/>
              </w:rPr>
            </w:pPr>
            <w:r>
              <w:rPr>
                <w:rFonts w:ascii="Calibri" w:eastAsia="Times New Roman" w:hAnsi="Calibri" w:cs="Calibri"/>
                <w:i/>
                <w:iCs/>
                <w:sz w:val="20"/>
                <w:szCs w:val="20"/>
                <w:lang w:bidi="ar-SA"/>
              </w:rPr>
              <w:t>(należy wskazać głośność)</w:t>
            </w:r>
          </w:p>
        </w:tc>
      </w:tr>
      <w:tr w:rsidR="0002062C" w14:paraId="3120705C" w14:textId="77777777" w:rsidTr="002420E6">
        <w:tblPrEx>
          <w:tblCellMar>
            <w:left w:w="108" w:type="dxa"/>
            <w:right w:w="108" w:type="dxa"/>
          </w:tblCellMar>
          <w:tblLook w:val="04A0" w:firstRow="1" w:lastRow="0" w:firstColumn="1" w:lastColumn="0" w:noHBand="0" w:noVBand="1"/>
        </w:tblPrEx>
        <w:trPr>
          <w:trHeight w:val="360"/>
        </w:trPr>
        <w:tc>
          <w:tcPr>
            <w:tcW w:w="9323" w:type="dxa"/>
            <w:gridSpan w:val="4"/>
            <w:shd w:val="clear" w:color="auto" w:fill="auto"/>
          </w:tcPr>
          <w:p w14:paraId="09198A91" w14:textId="77777777" w:rsidR="0002062C" w:rsidRDefault="0002062C" w:rsidP="0002062C">
            <w:pPr>
              <w:spacing w:line="276" w:lineRule="auto"/>
              <w:ind w:left="176"/>
              <w:jc w:val="center"/>
              <w:rPr>
                <w:rFonts w:ascii="Calibri" w:eastAsia="Times New Roman" w:hAnsi="Calibri" w:cs="Calibri"/>
                <w:sz w:val="20"/>
                <w:szCs w:val="20"/>
                <w:lang w:bidi="ar-SA"/>
              </w:rPr>
            </w:pPr>
          </w:p>
          <w:p w14:paraId="33E59878" w14:textId="77777777" w:rsidR="0002062C" w:rsidRPr="00C36E83" w:rsidRDefault="0002062C" w:rsidP="0002062C">
            <w:pPr>
              <w:spacing w:line="276" w:lineRule="auto"/>
              <w:ind w:left="176"/>
              <w:jc w:val="center"/>
              <w:rPr>
                <w:rFonts w:ascii="Calibri" w:eastAsia="Times New Roman" w:hAnsi="Calibri" w:cs="Calibri"/>
                <w:b/>
                <w:bCs/>
                <w:lang w:bidi="ar-SA"/>
              </w:rPr>
            </w:pPr>
            <w:r w:rsidRPr="00C36E83">
              <w:rPr>
                <w:rFonts w:ascii="Calibri" w:eastAsia="Times New Roman" w:hAnsi="Calibri" w:cs="Calibri"/>
                <w:b/>
                <w:bCs/>
                <w:lang w:bidi="ar-SA"/>
              </w:rPr>
              <w:t>UPS</w:t>
            </w:r>
          </w:p>
          <w:p w14:paraId="0A170B7D"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18FE3F0"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4834ADE"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7BDC117E" w14:textId="16DBC2C8" w:rsidR="0002062C" w:rsidRPr="00C51606" w:rsidRDefault="0002062C" w:rsidP="0002062C">
            <w:pPr>
              <w:spacing w:line="276" w:lineRule="auto"/>
              <w:ind w:left="176"/>
              <w:jc w:val="both"/>
              <w:rPr>
                <w:rFonts w:ascii="Calibri" w:eastAsia="Times New Roman" w:hAnsi="Calibri" w:cs="Calibri"/>
                <w:sz w:val="20"/>
                <w:szCs w:val="20"/>
                <w:lang w:bidi="ar-SA"/>
              </w:rPr>
            </w:pPr>
            <w:r w:rsidRPr="001A7A05">
              <w:rPr>
                <w:rFonts w:ascii="Calibri" w:hAnsi="Calibri" w:cs="Calibri"/>
                <w:bCs/>
                <w:sz w:val="20"/>
              </w:rPr>
              <w:t xml:space="preserve">UPS wolnostojący </w:t>
            </w:r>
          </w:p>
        </w:tc>
        <w:tc>
          <w:tcPr>
            <w:tcW w:w="1261" w:type="dxa"/>
            <w:shd w:val="clear" w:color="auto" w:fill="auto"/>
          </w:tcPr>
          <w:p w14:paraId="44980FBA" w14:textId="77777777" w:rsidR="0002062C" w:rsidRDefault="0002062C" w:rsidP="0002062C">
            <w:pPr>
              <w:widowControl/>
              <w:spacing w:line="276" w:lineRule="auto"/>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8A01D47"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7BA0F4C" w14:textId="77777777" w:rsidTr="008053F8">
        <w:tblPrEx>
          <w:tblCellMar>
            <w:left w:w="108" w:type="dxa"/>
            <w:right w:w="108" w:type="dxa"/>
          </w:tblCellMar>
          <w:tblLook w:val="04A0" w:firstRow="1" w:lastRow="0" w:firstColumn="1" w:lastColumn="0" w:noHBand="0" w:noVBand="1"/>
        </w:tblPrEx>
        <w:trPr>
          <w:trHeight w:val="300"/>
        </w:trPr>
        <w:tc>
          <w:tcPr>
            <w:tcW w:w="721" w:type="dxa"/>
            <w:shd w:val="clear" w:color="auto" w:fill="auto"/>
          </w:tcPr>
          <w:p w14:paraId="18286267"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6053D8B1" w14:textId="403E05CC"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Moc znamionowa w W: </w:t>
            </w:r>
            <w:r w:rsidR="0002062C" w:rsidRPr="007E2B5C">
              <w:rPr>
                <w:rFonts w:ascii="Calibri" w:hAnsi="Calibri" w:cs="Calibri"/>
                <w:bCs/>
                <w:sz w:val="20"/>
              </w:rPr>
              <w:t>400W</w:t>
            </w:r>
          </w:p>
        </w:tc>
        <w:tc>
          <w:tcPr>
            <w:tcW w:w="1261" w:type="dxa"/>
            <w:shd w:val="clear" w:color="auto" w:fill="auto"/>
          </w:tcPr>
          <w:p w14:paraId="0BACDEE3"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01EF631D"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3DADD8F" w14:textId="77777777" w:rsidTr="008053F8">
        <w:tblPrEx>
          <w:tblCellMar>
            <w:left w:w="108" w:type="dxa"/>
            <w:right w:w="108" w:type="dxa"/>
          </w:tblCellMar>
          <w:tblLook w:val="04A0" w:firstRow="1" w:lastRow="0" w:firstColumn="1" w:lastColumn="0" w:noHBand="0" w:noVBand="1"/>
        </w:tblPrEx>
        <w:trPr>
          <w:trHeight w:val="202"/>
        </w:trPr>
        <w:tc>
          <w:tcPr>
            <w:tcW w:w="721" w:type="dxa"/>
            <w:shd w:val="clear" w:color="auto" w:fill="auto"/>
          </w:tcPr>
          <w:p w14:paraId="17E9C68F"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7E730E4C" w14:textId="68E740E1"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Moc znamionowa w VA: </w:t>
            </w:r>
            <w:r w:rsidR="0002062C" w:rsidRPr="007E2B5C">
              <w:rPr>
                <w:rFonts w:ascii="Calibri" w:hAnsi="Calibri" w:cs="Calibri"/>
                <w:bCs/>
                <w:sz w:val="20"/>
              </w:rPr>
              <w:t>750VA</w:t>
            </w:r>
          </w:p>
        </w:tc>
        <w:tc>
          <w:tcPr>
            <w:tcW w:w="1261" w:type="dxa"/>
            <w:shd w:val="clear" w:color="auto" w:fill="auto"/>
          </w:tcPr>
          <w:p w14:paraId="1EF87C36"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DC1EE2C"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26F3B92A" w14:textId="77777777" w:rsidTr="008053F8">
        <w:tblPrEx>
          <w:tblCellMar>
            <w:left w:w="108" w:type="dxa"/>
            <w:right w:w="108" w:type="dxa"/>
          </w:tblCellMar>
          <w:tblLook w:val="04A0" w:firstRow="1" w:lastRow="0" w:firstColumn="1" w:lastColumn="0" w:noHBand="0" w:noVBand="1"/>
        </w:tblPrEx>
        <w:trPr>
          <w:trHeight w:val="262"/>
        </w:trPr>
        <w:tc>
          <w:tcPr>
            <w:tcW w:w="721" w:type="dxa"/>
            <w:shd w:val="clear" w:color="auto" w:fill="auto"/>
          </w:tcPr>
          <w:p w14:paraId="0E728D0C"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B99AD85" w14:textId="01EF4F7A"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Złącza: </w:t>
            </w:r>
            <w:r w:rsidR="0002062C" w:rsidRPr="007E2B5C">
              <w:rPr>
                <w:rFonts w:ascii="Calibri" w:hAnsi="Calibri" w:cs="Calibri"/>
                <w:bCs/>
                <w:sz w:val="20"/>
              </w:rPr>
              <w:t>Minimum 3 szt. złączy Europejskich z bolcem uziemiającym</w:t>
            </w:r>
          </w:p>
        </w:tc>
        <w:tc>
          <w:tcPr>
            <w:tcW w:w="1261" w:type="dxa"/>
            <w:shd w:val="clear" w:color="auto" w:fill="auto"/>
          </w:tcPr>
          <w:p w14:paraId="31A2AEF2"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91E3568"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798D7193" w14:textId="77777777" w:rsidTr="006A0F8D">
        <w:tblPrEx>
          <w:tblCellMar>
            <w:left w:w="108" w:type="dxa"/>
            <w:right w:w="108" w:type="dxa"/>
          </w:tblCellMar>
          <w:tblLook w:val="04A0" w:firstRow="1" w:lastRow="0" w:firstColumn="1" w:lastColumn="0" w:noHBand="0" w:noVBand="1"/>
        </w:tblPrEx>
        <w:trPr>
          <w:trHeight w:val="202"/>
        </w:trPr>
        <w:tc>
          <w:tcPr>
            <w:tcW w:w="721" w:type="dxa"/>
            <w:shd w:val="clear" w:color="auto" w:fill="auto"/>
          </w:tcPr>
          <w:p w14:paraId="6F1346B0"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18BC440" w14:textId="7489D449"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Czas podtrzymania: </w:t>
            </w:r>
            <w:r w:rsidR="006A0F8D">
              <w:rPr>
                <w:rFonts w:ascii="Calibri" w:hAnsi="Calibri" w:cs="Calibri"/>
                <w:bCs/>
                <w:sz w:val="20"/>
              </w:rPr>
              <w:t>m</w:t>
            </w:r>
            <w:r w:rsidR="0002062C" w:rsidRPr="001A7A05">
              <w:rPr>
                <w:rFonts w:ascii="Calibri" w:hAnsi="Calibri" w:cs="Calibri"/>
                <w:bCs/>
                <w:sz w:val="20"/>
              </w:rPr>
              <w:t>in</w:t>
            </w:r>
            <w:r w:rsidR="006A0F8D">
              <w:rPr>
                <w:rFonts w:ascii="Calibri" w:hAnsi="Calibri" w:cs="Calibri"/>
                <w:bCs/>
                <w:sz w:val="20"/>
              </w:rPr>
              <w:t>imum</w:t>
            </w:r>
            <w:r w:rsidR="0002062C" w:rsidRPr="001A7A05">
              <w:rPr>
                <w:rFonts w:ascii="Calibri" w:hAnsi="Calibri" w:cs="Calibri"/>
                <w:bCs/>
                <w:sz w:val="20"/>
              </w:rPr>
              <w:t xml:space="preserve"> 3</w:t>
            </w:r>
            <w:r w:rsidR="006A0F8D">
              <w:rPr>
                <w:rFonts w:ascii="Calibri" w:hAnsi="Calibri" w:cs="Calibri"/>
                <w:bCs/>
                <w:sz w:val="20"/>
              </w:rPr>
              <w:t xml:space="preserve"> </w:t>
            </w:r>
            <w:r w:rsidR="0002062C" w:rsidRPr="001A7A05">
              <w:rPr>
                <w:rFonts w:ascii="Calibri" w:hAnsi="Calibri" w:cs="Calibri"/>
                <w:bCs/>
                <w:sz w:val="20"/>
              </w:rPr>
              <w:t>minuty dla obciążenia 300W</w:t>
            </w:r>
          </w:p>
        </w:tc>
        <w:tc>
          <w:tcPr>
            <w:tcW w:w="1261" w:type="dxa"/>
            <w:shd w:val="clear" w:color="auto" w:fill="auto"/>
          </w:tcPr>
          <w:p w14:paraId="79F49DE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229999B8" w14:textId="77777777" w:rsidR="0002062C" w:rsidRDefault="006A0F8D" w:rsidP="0002062C">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………………..minuty</w:t>
            </w:r>
          </w:p>
          <w:p w14:paraId="385A4172" w14:textId="2159067A" w:rsidR="006A0F8D" w:rsidRPr="006A0F8D" w:rsidRDefault="006A0F8D" w:rsidP="0002062C">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czas podtrzymania)</w:t>
            </w:r>
          </w:p>
        </w:tc>
      </w:tr>
      <w:tr w:rsidR="0002062C" w14:paraId="05F81EE6"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24B1953"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61767FB" w14:textId="43983D9D"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Topologia: </w:t>
            </w:r>
            <w:r w:rsidR="0002062C" w:rsidRPr="001A7A05">
              <w:rPr>
                <w:rFonts w:ascii="Calibri" w:hAnsi="Calibri" w:cs="Calibri"/>
                <w:bCs/>
                <w:sz w:val="20"/>
              </w:rPr>
              <w:t xml:space="preserve">Line </w:t>
            </w:r>
            <w:proofErr w:type="spellStart"/>
            <w:r w:rsidR="0002062C" w:rsidRPr="001A7A05">
              <w:rPr>
                <w:rFonts w:ascii="Calibri" w:hAnsi="Calibri" w:cs="Calibri"/>
                <w:bCs/>
                <w:sz w:val="20"/>
              </w:rPr>
              <w:t>interactive</w:t>
            </w:r>
            <w:proofErr w:type="spellEnd"/>
          </w:p>
        </w:tc>
        <w:tc>
          <w:tcPr>
            <w:tcW w:w="1261" w:type="dxa"/>
            <w:shd w:val="clear" w:color="auto" w:fill="auto"/>
          </w:tcPr>
          <w:p w14:paraId="5AFCF86D"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5D34B2F"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7EBD89E7" w14:textId="77777777" w:rsidTr="006A0F8D">
        <w:tblPrEx>
          <w:tblCellMar>
            <w:left w:w="108" w:type="dxa"/>
            <w:right w:w="108" w:type="dxa"/>
          </w:tblCellMar>
          <w:tblLook w:val="04A0" w:firstRow="1" w:lastRow="0" w:firstColumn="1" w:lastColumn="0" w:noHBand="0" w:noVBand="1"/>
        </w:tblPrEx>
        <w:trPr>
          <w:trHeight w:val="217"/>
        </w:trPr>
        <w:tc>
          <w:tcPr>
            <w:tcW w:w="721" w:type="dxa"/>
            <w:shd w:val="clear" w:color="auto" w:fill="auto"/>
          </w:tcPr>
          <w:p w14:paraId="1AC60259"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954CAED" w14:textId="1AD85545"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Czas przełączenia zasilania: </w:t>
            </w:r>
            <w:r w:rsidR="0002062C" w:rsidRPr="001A7A05">
              <w:rPr>
                <w:rFonts w:ascii="Calibri" w:hAnsi="Calibri" w:cs="Calibri"/>
                <w:bCs/>
                <w:sz w:val="20"/>
              </w:rPr>
              <w:t>maksymalnie 10 ms</w:t>
            </w:r>
          </w:p>
        </w:tc>
        <w:tc>
          <w:tcPr>
            <w:tcW w:w="1261" w:type="dxa"/>
            <w:shd w:val="clear" w:color="auto" w:fill="BFBFBF" w:themeFill="background1" w:themeFillShade="BF"/>
          </w:tcPr>
          <w:p w14:paraId="04F9C19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641069A0" w14:textId="77777777" w:rsidR="0002062C" w:rsidRDefault="006A0F8D" w:rsidP="0002062C">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………………..ms</w:t>
            </w:r>
          </w:p>
          <w:p w14:paraId="7C846903" w14:textId="646F87FB" w:rsidR="006A0F8D" w:rsidRPr="006A0F8D" w:rsidRDefault="006A0F8D" w:rsidP="0002062C">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czas przełączenia zasilania)</w:t>
            </w:r>
          </w:p>
        </w:tc>
      </w:tr>
      <w:tr w:rsidR="0002062C" w14:paraId="39EE000D"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8605FD3"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448F3B3" w14:textId="17815D3D"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Temperatura otoczenia dla pracy urządzenia: </w:t>
            </w:r>
            <w:r w:rsidR="0002062C" w:rsidRPr="007E2B5C">
              <w:rPr>
                <w:rFonts w:ascii="Calibri" w:hAnsi="Calibri" w:cs="Calibri"/>
                <w:bCs/>
                <w:sz w:val="20"/>
              </w:rPr>
              <w:t>0 - 40 °C</w:t>
            </w:r>
          </w:p>
        </w:tc>
        <w:tc>
          <w:tcPr>
            <w:tcW w:w="1261" w:type="dxa"/>
            <w:shd w:val="clear" w:color="auto" w:fill="auto"/>
          </w:tcPr>
          <w:p w14:paraId="6DB9EFE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135042E"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65E0907D" w14:textId="77777777" w:rsidTr="00613877">
        <w:tblPrEx>
          <w:tblCellMar>
            <w:left w:w="108" w:type="dxa"/>
            <w:right w:w="108" w:type="dxa"/>
          </w:tblCellMar>
          <w:tblLook w:val="04A0" w:firstRow="1" w:lastRow="0" w:firstColumn="1" w:lastColumn="0" w:noHBand="0" w:noVBand="1"/>
        </w:tblPrEx>
        <w:trPr>
          <w:trHeight w:val="284"/>
        </w:trPr>
        <w:tc>
          <w:tcPr>
            <w:tcW w:w="721" w:type="dxa"/>
            <w:shd w:val="clear" w:color="auto" w:fill="auto"/>
          </w:tcPr>
          <w:p w14:paraId="7A84B40F"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7CD51F8" w14:textId="77777777" w:rsidR="0002062C" w:rsidRDefault="00613877" w:rsidP="0002062C">
            <w:pPr>
              <w:ind w:left="176"/>
              <w:jc w:val="both"/>
              <w:rPr>
                <w:rFonts w:ascii="Calibri" w:hAnsi="Calibri" w:cs="Calibri"/>
                <w:bCs/>
                <w:sz w:val="20"/>
              </w:rPr>
            </w:pPr>
            <w:r>
              <w:rPr>
                <w:rFonts w:ascii="Calibri" w:hAnsi="Calibri" w:cs="Calibri"/>
                <w:bCs/>
                <w:sz w:val="20"/>
              </w:rPr>
              <w:t xml:space="preserve">Stopień ochrony IP: </w:t>
            </w:r>
            <w:r w:rsidR="0002062C" w:rsidRPr="007E2B5C">
              <w:rPr>
                <w:rFonts w:ascii="Calibri" w:hAnsi="Calibri" w:cs="Calibri"/>
                <w:bCs/>
                <w:sz w:val="20"/>
              </w:rPr>
              <w:t>IP20</w:t>
            </w:r>
          </w:p>
          <w:p w14:paraId="4FFC8C46" w14:textId="5AA830AB" w:rsidR="00613877" w:rsidRDefault="00613877" w:rsidP="0002062C">
            <w:pPr>
              <w:ind w:left="176"/>
              <w:jc w:val="both"/>
              <w:rPr>
                <w:rFonts w:ascii="Calibri" w:eastAsia="Times New Roman" w:hAnsi="Calibri" w:cs="Calibri"/>
                <w:sz w:val="20"/>
                <w:szCs w:val="20"/>
                <w:lang w:bidi="ar-SA"/>
              </w:rPr>
            </w:pPr>
          </w:p>
        </w:tc>
        <w:tc>
          <w:tcPr>
            <w:tcW w:w="1261" w:type="dxa"/>
            <w:shd w:val="clear" w:color="auto" w:fill="auto"/>
          </w:tcPr>
          <w:p w14:paraId="269E37C4"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ECE27FB"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613877" w14:paraId="18B857D1" w14:textId="77777777" w:rsidTr="006A0F8D">
        <w:tblPrEx>
          <w:tblCellMar>
            <w:left w:w="108" w:type="dxa"/>
            <w:right w:w="108" w:type="dxa"/>
          </w:tblCellMar>
          <w:tblLook w:val="04A0" w:firstRow="1" w:lastRow="0" w:firstColumn="1" w:lastColumn="0" w:noHBand="0" w:noVBand="1"/>
        </w:tblPrEx>
        <w:trPr>
          <w:trHeight w:val="315"/>
        </w:trPr>
        <w:tc>
          <w:tcPr>
            <w:tcW w:w="721" w:type="dxa"/>
            <w:shd w:val="clear" w:color="auto" w:fill="auto"/>
          </w:tcPr>
          <w:p w14:paraId="53F925D2"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182CCB5D" w14:textId="36B7A4A6" w:rsidR="00613877" w:rsidRDefault="00613877" w:rsidP="00613877">
            <w:pPr>
              <w:ind w:left="176"/>
              <w:jc w:val="both"/>
              <w:rPr>
                <w:rFonts w:ascii="Calibri" w:hAnsi="Calibri" w:cs="Calibri"/>
                <w:bCs/>
                <w:sz w:val="20"/>
              </w:rPr>
            </w:pPr>
            <w:r>
              <w:rPr>
                <w:rFonts w:ascii="Calibri" w:hAnsi="Calibri" w:cs="Calibri"/>
                <w:bCs/>
                <w:sz w:val="20"/>
              </w:rPr>
              <w:t xml:space="preserve">Poziom dźwięku: </w:t>
            </w:r>
            <w:r w:rsidRPr="007E2B5C">
              <w:rPr>
                <w:rFonts w:ascii="Calibri" w:hAnsi="Calibri" w:cs="Calibri"/>
                <w:bCs/>
                <w:sz w:val="20"/>
              </w:rPr>
              <w:t xml:space="preserve">Max 40 </w:t>
            </w:r>
            <w:proofErr w:type="spellStart"/>
            <w:r w:rsidRPr="007E2B5C">
              <w:rPr>
                <w:rFonts w:ascii="Calibri" w:hAnsi="Calibri" w:cs="Calibri"/>
                <w:bCs/>
                <w:sz w:val="20"/>
              </w:rPr>
              <w:t>dBA</w:t>
            </w:r>
            <w:proofErr w:type="spellEnd"/>
          </w:p>
        </w:tc>
        <w:tc>
          <w:tcPr>
            <w:tcW w:w="1261" w:type="dxa"/>
            <w:shd w:val="clear" w:color="auto" w:fill="BFBFBF" w:themeFill="background1" w:themeFillShade="BF"/>
          </w:tcPr>
          <w:p w14:paraId="0982706D"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0D00B749" w14:textId="04178563" w:rsidR="00613877" w:rsidRDefault="006A0F8D" w:rsidP="00613877">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w:t>
            </w:r>
            <w:proofErr w:type="spellStart"/>
            <w:r>
              <w:rPr>
                <w:rFonts w:ascii="Calibri" w:eastAsia="Times New Roman" w:hAnsi="Calibri" w:cs="Calibri"/>
                <w:sz w:val="20"/>
                <w:szCs w:val="20"/>
                <w:lang w:bidi="ar-SA"/>
              </w:rPr>
              <w:t>dBA</w:t>
            </w:r>
            <w:proofErr w:type="spellEnd"/>
          </w:p>
          <w:p w14:paraId="6C1FBD91" w14:textId="52337514" w:rsidR="006A0F8D" w:rsidRPr="006A0F8D" w:rsidRDefault="006A0F8D" w:rsidP="00613877">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poziom dźwięku)</w:t>
            </w:r>
          </w:p>
        </w:tc>
      </w:tr>
      <w:tr w:rsidR="00613877" w14:paraId="4BB774CA" w14:textId="77777777" w:rsidTr="00613877">
        <w:tblPrEx>
          <w:tblCellMar>
            <w:left w:w="108" w:type="dxa"/>
            <w:right w:w="108" w:type="dxa"/>
          </w:tblCellMar>
          <w:tblLook w:val="04A0" w:firstRow="1" w:lastRow="0" w:firstColumn="1" w:lastColumn="0" w:noHBand="0" w:noVBand="1"/>
        </w:tblPrEx>
        <w:trPr>
          <w:trHeight w:val="315"/>
        </w:trPr>
        <w:tc>
          <w:tcPr>
            <w:tcW w:w="721" w:type="dxa"/>
            <w:shd w:val="clear" w:color="auto" w:fill="auto"/>
          </w:tcPr>
          <w:p w14:paraId="5D4B8E15"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2D434FDE" w14:textId="77777777" w:rsidR="00613877" w:rsidRDefault="00613877" w:rsidP="00613877">
            <w:pPr>
              <w:rPr>
                <w:rFonts w:ascii="Calibri" w:hAnsi="Calibri" w:cs="Calibri"/>
                <w:bCs/>
                <w:sz w:val="20"/>
              </w:rPr>
            </w:pPr>
            <w:r>
              <w:rPr>
                <w:rFonts w:ascii="Calibri" w:hAnsi="Calibri" w:cs="Calibri"/>
                <w:bCs/>
                <w:sz w:val="20"/>
              </w:rPr>
              <w:t>Obudowa:</w:t>
            </w:r>
          </w:p>
          <w:p w14:paraId="5A05EAE5" w14:textId="58681D92" w:rsidR="00613877" w:rsidRPr="001A7A05" w:rsidRDefault="00613877" w:rsidP="00613877">
            <w:pPr>
              <w:rPr>
                <w:rFonts w:ascii="Calibri" w:hAnsi="Calibri" w:cs="Calibri"/>
                <w:bCs/>
                <w:sz w:val="20"/>
              </w:rPr>
            </w:pPr>
            <w:r w:rsidRPr="001A7A05">
              <w:rPr>
                <w:rFonts w:ascii="Calibri" w:hAnsi="Calibri" w:cs="Calibri"/>
                <w:bCs/>
                <w:sz w:val="20"/>
              </w:rPr>
              <w:t xml:space="preserve">Dioda </w:t>
            </w:r>
            <w:proofErr w:type="spellStart"/>
            <w:r w:rsidRPr="001A7A05">
              <w:rPr>
                <w:rFonts w:ascii="Calibri" w:hAnsi="Calibri" w:cs="Calibri"/>
                <w:bCs/>
                <w:sz w:val="20"/>
              </w:rPr>
              <w:t>led</w:t>
            </w:r>
            <w:proofErr w:type="spellEnd"/>
            <w:r w:rsidRPr="001A7A05">
              <w:rPr>
                <w:rFonts w:ascii="Calibri" w:hAnsi="Calibri" w:cs="Calibri"/>
                <w:bCs/>
                <w:sz w:val="20"/>
              </w:rPr>
              <w:t xml:space="preserve"> wskazująca na status zasilania: </w:t>
            </w:r>
          </w:p>
          <w:p w14:paraId="301145C2" w14:textId="77777777" w:rsidR="00613877" w:rsidRPr="001A7A05" w:rsidRDefault="00613877" w:rsidP="00613877">
            <w:pPr>
              <w:rPr>
                <w:rFonts w:ascii="Calibri" w:hAnsi="Calibri" w:cs="Calibri"/>
                <w:bCs/>
                <w:sz w:val="20"/>
              </w:rPr>
            </w:pPr>
            <w:r w:rsidRPr="001A7A05">
              <w:rPr>
                <w:rFonts w:ascii="Calibri" w:hAnsi="Calibri" w:cs="Calibri"/>
                <w:bCs/>
                <w:sz w:val="20"/>
              </w:rPr>
              <w:t xml:space="preserve">- zasilanie z sieci energetycznej </w:t>
            </w:r>
          </w:p>
          <w:p w14:paraId="3696AC52" w14:textId="21ADF2E7" w:rsidR="00613877" w:rsidRDefault="00613877" w:rsidP="006A0F8D">
            <w:pPr>
              <w:jc w:val="both"/>
              <w:rPr>
                <w:rFonts w:ascii="Calibri" w:hAnsi="Calibri" w:cs="Calibri"/>
                <w:sz w:val="20"/>
              </w:rPr>
            </w:pPr>
            <w:r w:rsidRPr="001A7A05">
              <w:rPr>
                <w:rFonts w:ascii="Calibri" w:hAnsi="Calibri" w:cs="Calibri"/>
                <w:bCs/>
                <w:sz w:val="20"/>
              </w:rPr>
              <w:lastRenderedPageBreak/>
              <w:t>- zasilanie z akumulatora</w:t>
            </w:r>
          </w:p>
        </w:tc>
        <w:tc>
          <w:tcPr>
            <w:tcW w:w="1261" w:type="dxa"/>
            <w:shd w:val="clear" w:color="auto" w:fill="auto"/>
          </w:tcPr>
          <w:p w14:paraId="4D5DA6D2"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CD5A8BF" w14:textId="77777777" w:rsidR="00613877" w:rsidRDefault="00613877" w:rsidP="00613877">
            <w:pPr>
              <w:spacing w:line="276" w:lineRule="auto"/>
              <w:ind w:left="176"/>
              <w:jc w:val="center"/>
              <w:rPr>
                <w:rFonts w:ascii="Calibri" w:eastAsia="Times New Roman" w:hAnsi="Calibri" w:cs="Calibri"/>
                <w:sz w:val="20"/>
                <w:szCs w:val="20"/>
                <w:lang w:bidi="ar-SA"/>
              </w:rPr>
            </w:pPr>
          </w:p>
        </w:tc>
      </w:tr>
      <w:tr w:rsidR="00613877" w14:paraId="728B5F76" w14:textId="77777777" w:rsidTr="00613877">
        <w:tblPrEx>
          <w:tblCellMar>
            <w:left w:w="108" w:type="dxa"/>
            <w:right w:w="108" w:type="dxa"/>
          </w:tblCellMar>
          <w:tblLook w:val="04A0" w:firstRow="1" w:lastRow="0" w:firstColumn="1" w:lastColumn="0" w:noHBand="0" w:noVBand="1"/>
        </w:tblPrEx>
        <w:trPr>
          <w:trHeight w:val="360"/>
        </w:trPr>
        <w:tc>
          <w:tcPr>
            <w:tcW w:w="721" w:type="dxa"/>
            <w:shd w:val="clear" w:color="auto" w:fill="auto"/>
          </w:tcPr>
          <w:p w14:paraId="0868F777"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DEA4727" w14:textId="02050DAA" w:rsidR="00613877" w:rsidRDefault="00613877" w:rsidP="006A0F8D">
            <w:pPr>
              <w:jc w:val="both"/>
              <w:rPr>
                <w:rFonts w:ascii="Calibri" w:hAnsi="Calibri" w:cs="Calibri"/>
                <w:sz w:val="20"/>
              </w:rPr>
            </w:pPr>
            <w:r>
              <w:rPr>
                <w:rFonts w:ascii="Calibri" w:hAnsi="Calibri" w:cs="Calibri"/>
                <w:bCs/>
                <w:sz w:val="20"/>
              </w:rPr>
              <w:t xml:space="preserve">Znamionowa energia przepięcia: </w:t>
            </w:r>
            <w:r w:rsidRPr="007E2B5C">
              <w:rPr>
                <w:rFonts w:ascii="Calibri" w:hAnsi="Calibri" w:cs="Calibri"/>
                <w:bCs/>
                <w:sz w:val="20"/>
              </w:rPr>
              <w:t>273 J</w:t>
            </w:r>
          </w:p>
        </w:tc>
        <w:tc>
          <w:tcPr>
            <w:tcW w:w="1261" w:type="dxa"/>
            <w:shd w:val="clear" w:color="auto" w:fill="auto"/>
          </w:tcPr>
          <w:p w14:paraId="5FB8827A"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4725DF5" w14:textId="77777777" w:rsidR="00613877" w:rsidRDefault="00613877" w:rsidP="00613877">
            <w:pPr>
              <w:spacing w:line="276" w:lineRule="auto"/>
              <w:ind w:left="176"/>
              <w:jc w:val="center"/>
              <w:rPr>
                <w:rFonts w:ascii="Calibri" w:eastAsia="Times New Roman" w:hAnsi="Calibri" w:cs="Calibri"/>
                <w:sz w:val="20"/>
                <w:szCs w:val="20"/>
                <w:lang w:bidi="ar-SA"/>
              </w:rPr>
            </w:pPr>
          </w:p>
        </w:tc>
      </w:tr>
      <w:tr w:rsidR="00613877" w14:paraId="5C89A835" w14:textId="77777777" w:rsidTr="008053F8">
        <w:tblPrEx>
          <w:tblCellMar>
            <w:left w:w="108" w:type="dxa"/>
            <w:right w:w="108" w:type="dxa"/>
          </w:tblCellMar>
          <w:tblLook w:val="04A0" w:firstRow="1" w:lastRow="0" w:firstColumn="1" w:lastColumn="0" w:noHBand="0" w:noVBand="1"/>
        </w:tblPrEx>
        <w:trPr>
          <w:trHeight w:val="375"/>
        </w:trPr>
        <w:tc>
          <w:tcPr>
            <w:tcW w:w="721" w:type="dxa"/>
            <w:shd w:val="clear" w:color="auto" w:fill="auto"/>
          </w:tcPr>
          <w:p w14:paraId="775B7170"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0A1BE002" w14:textId="5F15F49F" w:rsidR="00613877" w:rsidRDefault="00613877" w:rsidP="006A0F8D">
            <w:pPr>
              <w:jc w:val="both"/>
              <w:rPr>
                <w:rFonts w:ascii="Calibri" w:hAnsi="Calibri" w:cs="Calibri"/>
                <w:sz w:val="20"/>
              </w:rPr>
            </w:pPr>
            <w:r w:rsidRPr="007E2B5C">
              <w:rPr>
                <w:rFonts w:ascii="Calibri" w:hAnsi="Calibri" w:cs="Calibri"/>
                <w:bCs/>
                <w:sz w:val="20"/>
              </w:rPr>
              <w:t>Możliwość wymiany wewnętrznego akumulatora</w:t>
            </w:r>
          </w:p>
        </w:tc>
        <w:tc>
          <w:tcPr>
            <w:tcW w:w="1261" w:type="dxa"/>
            <w:shd w:val="clear" w:color="auto" w:fill="auto"/>
          </w:tcPr>
          <w:p w14:paraId="6A6D6C30"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02DC67E0" w14:textId="77777777" w:rsidR="00613877" w:rsidRDefault="00613877" w:rsidP="00613877">
            <w:pPr>
              <w:spacing w:line="276" w:lineRule="auto"/>
              <w:ind w:left="176"/>
              <w:jc w:val="center"/>
              <w:rPr>
                <w:rFonts w:ascii="Calibri" w:eastAsia="Times New Roman" w:hAnsi="Calibri" w:cs="Calibri"/>
                <w:sz w:val="20"/>
                <w:szCs w:val="20"/>
                <w:lang w:bidi="ar-SA"/>
              </w:rPr>
            </w:pPr>
          </w:p>
        </w:tc>
      </w:tr>
    </w:tbl>
    <w:p w14:paraId="1A5217C5" w14:textId="77777777" w:rsidR="001E33D8" w:rsidRDefault="001E33D8" w:rsidP="007E4908">
      <w:pPr>
        <w:tabs>
          <w:tab w:val="left" w:pos="9000"/>
        </w:tabs>
        <w:spacing w:after="120"/>
        <w:jc w:val="both"/>
        <w:rPr>
          <w:rFonts w:asciiTheme="minorHAnsi" w:eastAsia="Arial" w:hAnsiTheme="minorHAnsi" w:cstheme="minorHAnsi"/>
          <w:b/>
          <w:bCs/>
          <w:sz w:val="22"/>
          <w:szCs w:val="22"/>
          <w:u w:val="single"/>
        </w:rPr>
      </w:pPr>
    </w:p>
    <w:p w14:paraId="25CBF7F2" w14:textId="77777777" w:rsidR="0002062C" w:rsidRDefault="0002062C" w:rsidP="007E4908">
      <w:pPr>
        <w:tabs>
          <w:tab w:val="left" w:pos="9000"/>
        </w:tabs>
        <w:spacing w:after="120"/>
        <w:jc w:val="both"/>
        <w:rPr>
          <w:rFonts w:asciiTheme="minorHAnsi" w:eastAsia="Arial" w:hAnsiTheme="minorHAnsi" w:cstheme="minorHAnsi"/>
          <w:b/>
          <w:bCs/>
          <w:sz w:val="22"/>
          <w:szCs w:val="22"/>
          <w:u w:val="single"/>
        </w:rPr>
      </w:pPr>
    </w:p>
    <w:p w14:paraId="5EEF672B" w14:textId="4F4161CF" w:rsidR="007E4908" w:rsidRPr="006022AE" w:rsidRDefault="007E4908" w:rsidP="007E4908">
      <w:pPr>
        <w:tabs>
          <w:tab w:val="left" w:pos="9000"/>
        </w:tabs>
        <w:spacing w:after="120"/>
        <w:jc w:val="both"/>
        <w:rPr>
          <w:rFonts w:asciiTheme="minorHAnsi" w:eastAsia="Arial" w:hAnsiTheme="minorHAnsi" w:cstheme="minorHAnsi"/>
          <w:b/>
          <w:bCs/>
          <w:sz w:val="22"/>
          <w:szCs w:val="22"/>
        </w:rPr>
      </w:pPr>
      <w:r w:rsidRPr="006022AE">
        <w:rPr>
          <w:rFonts w:asciiTheme="minorHAnsi" w:eastAsia="Arial" w:hAnsiTheme="minorHAnsi" w:cstheme="minorHAnsi"/>
          <w:b/>
          <w:bCs/>
          <w:sz w:val="22"/>
          <w:szCs w:val="22"/>
          <w:u w:val="single"/>
        </w:rPr>
        <w:t xml:space="preserve">W odpowiedzi na ogłoszenie </w:t>
      </w:r>
      <w:r w:rsidR="00E830A2" w:rsidRPr="00E830A2">
        <w:rPr>
          <w:rFonts w:ascii="Calibri" w:hAnsi="Calibri" w:cs="Calibri"/>
          <w:b/>
          <w:bCs/>
          <w:sz w:val="22"/>
          <w:szCs w:val="22"/>
          <w:u w:val="single"/>
        </w:rPr>
        <w:t>w postępowaniu o udzielenie zamówienia klasycznego prowadzonym w trybie podstawowym bez negocjacji</w:t>
      </w:r>
      <w:r w:rsidR="00E830A2" w:rsidRPr="00E830A2">
        <w:rPr>
          <w:rFonts w:ascii="Calibri" w:hAnsi="Calibri" w:cs="Calibri"/>
          <w:sz w:val="22"/>
          <w:szCs w:val="22"/>
          <w:u w:val="single"/>
        </w:rPr>
        <w:t xml:space="preserve"> </w:t>
      </w:r>
      <w:r w:rsidRPr="00E830A2">
        <w:rPr>
          <w:rFonts w:asciiTheme="minorHAnsi" w:eastAsia="Arial" w:hAnsiTheme="minorHAnsi" w:cstheme="minorHAnsi"/>
          <w:b/>
          <w:bCs/>
          <w:sz w:val="22"/>
          <w:szCs w:val="22"/>
          <w:u w:val="single"/>
        </w:rPr>
        <w:t>dla ww. zamówienia niniejszym jako</w:t>
      </w:r>
      <w:r w:rsidRPr="006022AE">
        <w:rPr>
          <w:rFonts w:asciiTheme="minorHAnsi" w:eastAsia="Arial" w:hAnsiTheme="minorHAnsi" w:cstheme="minorHAnsi"/>
          <w:b/>
          <w:bCs/>
          <w:sz w:val="22"/>
          <w:szCs w:val="22"/>
          <w:u w:val="single"/>
        </w:rPr>
        <w:t xml:space="preserve"> Wykonawca </w:t>
      </w:r>
      <w:r w:rsidR="00E417AA">
        <w:rPr>
          <w:rFonts w:asciiTheme="minorHAnsi" w:eastAsia="Arial" w:hAnsiTheme="minorHAnsi" w:cstheme="minorHAnsi"/>
          <w:b/>
          <w:bCs/>
          <w:sz w:val="22"/>
          <w:szCs w:val="22"/>
          <w:u w:val="single"/>
        </w:rPr>
        <w:t>OŚWIADCZAM</w:t>
      </w:r>
      <w:r w:rsidRPr="006022AE">
        <w:rPr>
          <w:rFonts w:asciiTheme="minorHAnsi" w:eastAsia="Arial" w:hAnsiTheme="minorHAnsi" w:cstheme="minorHAnsi"/>
          <w:b/>
          <w:bCs/>
          <w:sz w:val="22"/>
          <w:szCs w:val="22"/>
        </w:rPr>
        <w:t xml:space="preserve">: </w:t>
      </w:r>
    </w:p>
    <w:p w14:paraId="2155C659" w14:textId="77777777" w:rsidR="007E4908" w:rsidRPr="006022AE"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1.</w:t>
      </w:r>
      <w:r w:rsidRPr="006022AE">
        <w:rPr>
          <w:rFonts w:asciiTheme="minorHAnsi" w:eastAsia="Arial" w:hAnsiTheme="minorHAnsi" w:cstheme="minorHAnsi"/>
          <w:sz w:val="22"/>
          <w:szCs w:val="22"/>
        </w:rPr>
        <w:t xml:space="preserve"> Zapoznałem się i w pełni bez żadnych zastrzeżeń akceptuję treść Specyfikacji Warunków Zamówienia (</w:t>
      </w:r>
      <w:r w:rsidR="002C7B6E" w:rsidRPr="00697E20">
        <w:rPr>
          <w:rFonts w:asciiTheme="minorHAnsi" w:eastAsia="Arial" w:hAnsiTheme="minorHAnsi" w:cstheme="minorHAnsi"/>
          <w:b/>
          <w:color w:val="0000CC"/>
          <w:sz w:val="22"/>
          <w:szCs w:val="22"/>
        </w:rPr>
        <w:t>znak:</w:t>
      </w:r>
      <w:r w:rsidR="00F865F3" w:rsidRPr="00697E20">
        <w:rPr>
          <w:rFonts w:asciiTheme="minorHAnsi" w:hAnsiTheme="minorHAnsi" w:cstheme="minorHAnsi"/>
          <w:b/>
          <w:bCs/>
          <w:color w:val="0000CC"/>
          <w:sz w:val="22"/>
          <w:szCs w:val="22"/>
        </w:rPr>
        <w:t xml:space="preserve"> </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P.271.</w:t>
      </w:r>
      <w:r w:rsidR="00B9430C">
        <w:rPr>
          <w:rFonts w:asciiTheme="minorHAnsi" w:hAnsiTheme="minorHAnsi" w:cstheme="minorHAnsi"/>
          <w:b/>
          <w:bCs/>
          <w:color w:val="0000CC"/>
          <w:sz w:val="22"/>
          <w:szCs w:val="22"/>
        </w:rPr>
        <w:t>27</w:t>
      </w:r>
      <w:r w:rsidR="00253FDF" w:rsidRPr="00697E20">
        <w:rPr>
          <w:rFonts w:asciiTheme="minorHAnsi" w:hAnsiTheme="minorHAnsi" w:cstheme="minorHAnsi"/>
          <w:b/>
          <w:bCs/>
          <w:color w:val="0000CC"/>
          <w:sz w:val="22"/>
          <w:szCs w:val="22"/>
        </w:rPr>
        <w:t>.202</w:t>
      </w:r>
      <w:r w:rsidR="006438FC">
        <w:rPr>
          <w:rFonts w:asciiTheme="minorHAnsi" w:hAnsiTheme="minorHAnsi" w:cstheme="minorHAnsi"/>
          <w:b/>
          <w:bCs/>
          <w:color w:val="0000CC"/>
          <w:sz w:val="22"/>
          <w:szCs w:val="22"/>
        </w:rPr>
        <w:t>3</w:t>
      </w:r>
      <w:r w:rsidR="00253FDF" w:rsidRPr="00697E20">
        <w:rPr>
          <w:rFonts w:asciiTheme="minorHAnsi" w:hAnsiTheme="minorHAnsi" w:cstheme="minorHAnsi"/>
          <w:b/>
          <w:bCs/>
          <w:color w:val="0000CC"/>
          <w:sz w:val="22"/>
          <w:szCs w:val="22"/>
        </w:rPr>
        <w:t>.</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PZP</w:t>
      </w:r>
      <w:r w:rsidR="00253FDF" w:rsidRPr="00253FDF">
        <w:rPr>
          <w:rFonts w:asciiTheme="minorHAnsi" w:hAnsiTheme="minorHAnsi" w:cstheme="minorHAnsi"/>
          <w:b/>
          <w:bCs/>
          <w:sz w:val="22"/>
          <w:szCs w:val="22"/>
        </w:rPr>
        <w:t>.</w:t>
      </w:r>
      <w:r w:rsidRPr="006022AE">
        <w:rPr>
          <w:rFonts w:asciiTheme="minorHAnsi" w:eastAsia="Arial" w:hAnsiTheme="minorHAnsi" w:cstheme="minorHAnsi"/>
          <w:sz w:val="22"/>
          <w:szCs w:val="22"/>
        </w:rPr>
        <w:t>) wraz z jej załącznikami, wyjaśnieniami i</w:t>
      </w:r>
      <w:r w:rsidR="0022682B">
        <w:rPr>
          <w:rFonts w:asciiTheme="minorHAnsi" w:eastAsia="Arial" w:hAnsiTheme="minorHAnsi" w:cstheme="minorHAnsi"/>
          <w:sz w:val="22"/>
          <w:szCs w:val="22"/>
        </w:rPr>
        <w:t> </w:t>
      </w:r>
      <w:r w:rsidRPr="006022AE">
        <w:rPr>
          <w:rFonts w:asciiTheme="minorHAnsi" w:eastAsia="Arial" w:hAnsiTheme="minorHAnsi" w:cstheme="minorHAnsi"/>
          <w:sz w:val="22"/>
          <w:szCs w:val="22"/>
        </w:rPr>
        <w:t xml:space="preserve">wprowadzonymi zmianami </w:t>
      </w:r>
      <w:r w:rsidR="00B9430C">
        <w:rPr>
          <w:rFonts w:asciiTheme="minorHAnsi" w:eastAsia="Arial" w:hAnsiTheme="minorHAnsi" w:cstheme="minorHAnsi"/>
          <w:sz w:val="22"/>
          <w:szCs w:val="22"/>
        </w:rPr>
        <w:br/>
      </w:r>
      <w:r w:rsidRPr="006022AE">
        <w:rPr>
          <w:rFonts w:asciiTheme="minorHAnsi" w:eastAsia="Arial" w:hAnsiTheme="minorHAnsi" w:cstheme="minorHAnsi"/>
          <w:sz w:val="22"/>
          <w:szCs w:val="22"/>
        </w:rPr>
        <w:t xml:space="preserve">w toku postępowania. Oświadczam, że w przypadku wyboru mojej oferty, w pełni i bez żadnych zastrzeżeń będę przestrzegał wszystkich postanowień SWZ przez cały okres realizacji zamówienia m.in. warunków płatności określonych we wzorze umowy.  </w:t>
      </w:r>
    </w:p>
    <w:p w14:paraId="0D548830"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72A7031F" w14:textId="53736773" w:rsidR="007E4908" w:rsidRPr="00B023E8"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2.</w:t>
      </w:r>
      <w:r w:rsidRPr="006022AE">
        <w:rPr>
          <w:rFonts w:asciiTheme="minorHAnsi" w:eastAsia="Arial" w:hAnsiTheme="minorHAnsi" w:cstheme="minorHAnsi"/>
          <w:sz w:val="22"/>
          <w:szCs w:val="22"/>
        </w:rPr>
        <w:t xml:space="preserve"> Mając na względzie powyższe oświadczam, że załączone do SWZ postanowienia umowy/wzór umowy akceptuję i zobowiązuję się w przypadku wyboru mojej oferty do zawarcia takiej umowy                              </w:t>
      </w:r>
      <w:r w:rsidRPr="00B023E8">
        <w:rPr>
          <w:rFonts w:asciiTheme="minorHAnsi" w:eastAsia="Arial" w:hAnsiTheme="minorHAnsi" w:cstheme="minorHAnsi"/>
          <w:sz w:val="22"/>
          <w:szCs w:val="22"/>
        </w:rPr>
        <w:t xml:space="preserve">w miejscu i terminie wyznaczonym przez Zamawiającego. </w:t>
      </w:r>
    </w:p>
    <w:p w14:paraId="3DCBF5E3" w14:textId="77777777" w:rsidR="000D4D00" w:rsidRDefault="000D4D00" w:rsidP="000F3456">
      <w:pPr>
        <w:tabs>
          <w:tab w:val="left" w:pos="9000"/>
        </w:tabs>
        <w:spacing w:after="240"/>
        <w:jc w:val="both"/>
        <w:rPr>
          <w:rFonts w:asciiTheme="minorHAnsi" w:eastAsia="Arial" w:hAnsiTheme="minorHAnsi" w:cstheme="minorHAnsi"/>
          <w:b/>
          <w:bCs/>
          <w:sz w:val="22"/>
          <w:szCs w:val="22"/>
        </w:rPr>
      </w:pPr>
    </w:p>
    <w:p w14:paraId="0C2F9E59" w14:textId="03902933" w:rsidR="007E4908" w:rsidRPr="00B023E8" w:rsidRDefault="007E4908" w:rsidP="000F3456">
      <w:pPr>
        <w:tabs>
          <w:tab w:val="left" w:pos="9000"/>
        </w:tabs>
        <w:spacing w:after="240"/>
        <w:jc w:val="both"/>
        <w:rPr>
          <w:rFonts w:asciiTheme="minorHAnsi" w:eastAsia="Arial" w:hAnsiTheme="minorHAnsi" w:cstheme="minorHAnsi"/>
          <w:sz w:val="22"/>
          <w:szCs w:val="22"/>
        </w:rPr>
      </w:pPr>
      <w:r w:rsidRPr="00B023E8">
        <w:rPr>
          <w:rFonts w:asciiTheme="minorHAnsi" w:eastAsia="Arial" w:hAnsiTheme="minorHAnsi" w:cstheme="minorHAnsi"/>
          <w:b/>
          <w:bCs/>
          <w:sz w:val="22"/>
          <w:szCs w:val="22"/>
        </w:rPr>
        <w:t>3.</w:t>
      </w:r>
      <w:r w:rsidRPr="00B023E8">
        <w:rPr>
          <w:rFonts w:asciiTheme="minorHAnsi" w:eastAsia="Arial" w:hAnsiTheme="minorHAnsi" w:cstheme="minorHAnsi"/>
          <w:sz w:val="22"/>
          <w:szCs w:val="22"/>
        </w:rPr>
        <w:t xml:space="preserve"> Oświadczam, że uważam się za związanego niniejszą ofertą przez okres </w:t>
      </w:r>
      <w:r w:rsidR="00E830A2" w:rsidRPr="00B023E8">
        <w:rPr>
          <w:rFonts w:asciiTheme="minorHAnsi" w:eastAsia="Arial" w:hAnsiTheme="minorHAnsi" w:cstheme="minorHAnsi"/>
          <w:b/>
          <w:bCs/>
          <w:sz w:val="22"/>
          <w:szCs w:val="22"/>
        </w:rPr>
        <w:t>3</w:t>
      </w:r>
      <w:r w:rsidRPr="00B023E8">
        <w:rPr>
          <w:rFonts w:asciiTheme="minorHAnsi" w:eastAsia="Arial" w:hAnsiTheme="minorHAnsi" w:cstheme="minorHAnsi"/>
          <w:b/>
          <w:bCs/>
          <w:sz w:val="22"/>
          <w:szCs w:val="22"/>
        </w:rPr>
        <w:t>0</w:t>
      </w:r>
      <w:r w:rsidRPr="00B023E8">
        <w:rPr>
          <w:rFonts w:asciiTheme="minorHAnsi" w:eastAsia="Arial" w:hAnsiTheme="minorHAnsi" w:cstheme="minorHAnsi"/>
          <w:sz w:val="22"/>
          <w:szCs w:val="22"/>
        </w:rPr>
        <w:t xml:space="preserve"> dni</w:t>
      </w:r>
      <w:r w:rsidR="00E830A2" w:rsidRPr="00B023E8">
        <w:rPr>
          <w:rFonts w:asciiTheme="minorHAnsi" w:eastAsia="Arial" w:hAnsiTheme="minorHAnsi" w:cstheme="minorHAnsi"/>
          <w:sz w:val="22"/>
          <w:szCs w:val="22"/>
        </w:rPr>
        <w:t xml:space="preserve">, tj. do dnia  </w:t>
      </w:r>
      <w:r w:rsidR="0041514A" w:rsidRPr="00B023E8">
        <w:rPr>
          <w:rFonts w:asciiTheme="minorHAnsi" w:eastAsia="Arial" w:hAnsiTheme="minorHAnsi" w:cstheme="minorHAnsi"/>
          <w:b/>
          <w:bCs/>
          <w:sz w:val="22"/>
          <w:szCs w:val="22"/>
        </w:rPr>
        <w:t>1</w:t>
      </w:r>
      <w:r w:rsidR="00AE486F">
        <w:rPr>
          <w:rFonts w:asciiTheme="minorHAnsi" w:eastAsia="Arial" w:hAnsiTheme="minorHAnsi" w:cstheme="minorHAnsi"/>
          <w:b/>
          <w:bCs/>
          <w:sz w:val="22"/>
          <w:szCs w:val="22"/>
        </w:rPr>
        <w:t>6</w:t>
      </w:r>
      <w:r w:rsidR="00E417AA" w:rsidRPr="00B023E8">
        <w:rPr>
          <w:rFonts w:asciiTheme="minorHAnsi" w:eastAsia="Arial" w:hAnsiTheme="minorHAnsi" w:cstheme="minorHAnsi"/>
          <w:b/>
          <w:bCs/>
          <w:sz w:val="22"/>
          <w:szCs w:val="22"/>
        </w:rPr>
        <w:t>.</w:t>
      </w:r>
      <w:r w:rsidR="00B9430C" w:rsidRPr="00B023E8">
        <w:rPr>
          <w:rFonts w:asciiTheme="minorHAnsi" w:eastAsia="Arial" w:hAnsiTheme="minorHAnsi" w:cstheme="minorHAnsi"/>
          <w:b/>
          <w:bCs/>
          <w:sz w:val="22"/>
          <w:szCs w:val="22"/>
        </w:rPr>
        <w:t>11</w:t>
      </w:r>
      <w:r w:rsidR="00E417AA" w:rsidRPr="00B023E8">
        <w:rPr>
          <w:rFonts w:asciiTheme="minorHAnsi" w:eastAsia="Arial" w:hAnsiTheme="minorHAnsi" w:cstheme="minorHAnsi"/>
          <w:b/>
          <w:bCs/>
          <w:sz w:val="22"/>
          <w:szCs w:val="22"/>
        </w:rPr>
        <w:t>.202</w:t>
      </w:r>
      <w:r w:rsidR="006438FC" w:rsidRPr="00B023E8">
        <w:rPr>
          <w:rFonts w:asciiTheme="minorHAnsi" w:eastAsia="Arial" w:hAnsiTheme="minorHAnsi" w:cstheme="minorHAnsi"/>
          <w:b/>
          <w:bCs/>
          <w:sz w:val="22"/>
          <w:szCs w:val="22"/>
        </w:rPr>
        <w:t>3</w:t>
      </w:r>
      <w:r w:rsidR="00E417AA" w:rsidRPr="00B023E8">
        <w:rPr>
          <w:rFonts w:asciiTheme="minorHAnsi" w:eastAsia="Arial" w:hAnsiTheme="minorHAnsi" w:cstheme="minorHAnsi"/>
          <w:b/>
          <w:bCs/>
          <w:sz w:val="22"/>
          <w:szCs w:val="22"/>
        </w:rPr>
        <w:t>r.</w:t>
      </w:r>
      <w:r w:rsidR="00E417AA" w:rsidRPr="00B023E8">
        <w:rPr>
          <w:rFonts w:asciiTheme="minorHAnsi" w:eastAsia="Arial" w:hAnsiTheme="minorHAnsi" w:cstheme="minorHAnsi"/>
          <w:sz w:val="22"/>
          <w:szCs w:val="22"/>
        </w:rPr>
        <w:t xml:space="preserve"> </w:t>
      </w:r>
      <w:r w:rsidRPr="00B023E8">
        <w:rPr>
          <w:rFonts w:asciiTheme="minorHAnsi" w:eastAsia="Arial" w:hAnsiTheme="minorHAnsi" w:cstheme="minorHAnsi"/>
          <w:sz w:val="22"/>
          <w:szCs w:val="22"/>
        </w:rPr>
        <w:t xml:space="preserve">Bieg terminu związania ofertą rozpoczyna się wraz z upływem terminu składania ofert. </w:t>
      </w:r>
    </w:p>
    <w:p w14:paraId="524B99B3" w14:textId="77777777" w:rsidR="000D4D00" w:rsidRDefault="000D4D00" w:rsidP="007A7F3F">
      <w:pPr>
        <w:tabs>
          <w:tab w:val="left" w:pos="9000"/>
        </w:tabs>
        <w:spacing w:after="240"/>
        <w:jc w:val="both"/>
        <w:rPr>
          <w:rFonts w:asciiTheme="minorHAnsi" w:eastAsia="Arial" w:hAnsiTheme="minorHAnsi" w:cstheme="minorHAnsi"/>
          <w:b/>
          <w:bCs/>
          <w:sz w:val="22"/>
          <w:szCs w:val="22"/>
        </w:rPr>
      </w:pPr>
    </w:p>
    <w:p w14:paraId="19DA66F8" w14:textId="54A4D350" w:rsidR="007E4908" w:rsidRPr="006022AE" w:rsidRDefault="0009359C" w:rsidP="007A7F3F">
      <w:pPr>
        <w:tabs>
          <w:tab w:val="left" w:pos="9000"/>
        </w:tabs>
        <w:spacing w:after="240"/>
        <w:jc w:val="both"/>
        <w:rPr>
          <w:rFonts w:asciiTheme="minorHAnsi" w:eastAsia="Arial" w:hAnsiTheme="minorHAnsi" w:cstheme="minorHAnsi"/>
          <w:sz w:val="22"/>
          <w:szCs w:val="22"/>
        </w:rPr>
      </w:pPr>
      <w:r w:rsidRPr="00B023E8">
        <w:rPr>
          <w:rFonts w:asciiTheme="minorHAnsi" w:eastAsia="Arial" w:hAnsiTheme="minorHAnsi" w:cstheme="minorHAnsi"/>
          <w:b/>
          <w:bCs/>
          <w:sz w:val="22"/>
          <w:szCs w:val="22"/>
        </w:rPr>
        <w:t>4.</w:t>
      </w:r>
      <w:r w:rsidRPr="00B023E8">
        <w:rPr>
          <w:rFonts w:asciiTheme="minorHAnsi" w:eastAsia="Arial" w:hAnsiTheme="minorHAnsi" w:cstheme="minorHAnsi"/>
          <w:sz w:val="22"/>
          <w:szCs w:val="22"/>
        </w:rPr>
        <w:t xml:space="preserve"> </w:t>
      </w:r>
      <w:r w:rsidR="007E4908" w:rsidRPr="00B023E8">
        <w:rPr>
          <w:rFonts w:asciiTheme="minorHAnsi" w:eastAsia="Arial" w:hAnsiTheme="minorHAnsi" w:cstheme="minorHAnsi"/>
          <w:sz w:val="22"/>
          <w:szCs w:val="22"/>
        </w:rPr>
        <w:t>Oświadczam, iż wszystkie informacje zamieszczone w naszej ofercie i załącznikach do oferty są prawdziwe</w:t>
      </w:r>
      <w:r w:rsidR="007E4908" w:rsidRPr="006022AE">
        <w:rPr>
          <w:rFonts w:asciiTheme="minorHAnsi" w:eastAsia="Arial" w:hAnsiTheme="minorHAnsi" w:cstheme="minorHAnsi"/>
          <w:sz w:val="22"/>
          <w:szCs w:val="22"/>
        </w:rPr>
        <w:t>.</w:t>
      </w:r>
    </w:p>
    <w:p w14:paraId="717267AE"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6AACF921" w14:textId="3954489C" w:rsidR="007E4908" w:rsidRPr="006022AE" w:rsidRDefault="007A7F3F"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5</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Nie uczestniczę jako Wykonawca w jakiejkolwiek innej ofercie złożonej w celu udzielenia niniejszego zamówienia. </w:t>
      </w:r>
    </w:p>
    <w:p w14:paraId="08DE5A4E" w14:textId="77777777" w:rsidR="00A1031B" w:rsidRDefault="00A1031B" w:rsidP="007E4908">
      <w:pPr>
        <w:tabs>
          <w:tab w:val="left" w:pos="9000"/>
        </w:tabs>
        <w:jc w:val="both"/>
        <w:rPr>
          <w:rFonts w:asciiTheme="minorHAnsi" w:eastAsia="Arial" w:hAnsiTheme="minorHAnsi" w:cstheme="minorHAnsi"/>
          <w:b/>
          <w:bCs/>
          <w:sz w:val="22"/>
          <w:szCs w:val="22"/>
        </w:rPr>
      </w:pPr>
    </w:p>
    <w:p w14:paraId="553B2AB7" w14:textId="77777777" w:rsidR="007E4908" w:rsidRPr="006022AE" w:rsidRDefault="006438FC"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6</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Osoba do kontaktów z Zamawiającym odpowiedzialna za wykonanie zobowiązań umowy:</w:t>
      </w:r>
      <w:r w:rsidR="00027917">
        <w:rPr>
          <w:rFonts w:asciiTheme="minorHAnsi" w:eastAsia="Arial" w:hAnsiTheme="minorHAnsi" w:cstheme="minorHAnsi"/>
          <w:sz w:val="22"/>
          <w:szCs w:val="22"/>
        </w:rPr>
        <w:t xml:space="preserve"> </w:t>
      </w:r>
      <w:r w:rsidR="007E4908" w:rsidRPr="006022AE">
        <w:rPr>
          <w:rFonts w:asciiTheme="minorHAnsi" w:eastAsia="Arial" w:hAnsiTheme="minorHAnsi" w:cstheme="minorHAnsi"/>
          <w:sz w:val="22"/>
          <w:szCs w:val="22"/>
        </w:rPr>
        <w:t>..............................</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tel.  kontaktowy, faks:......................</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xml:space="preserve">.............. </w:t>
      </w:r>
    </w:p>
    <w:p w14:paraId="59E29A27" w14:textId="77777777" w:rsidR="003C6839" w:rsidRPr="006022AE" w:rsidRDefault="003C6839" w:rsidP="007E4908">
      <w:pPr>
        <w:tabs>
          <w:tab w:val="left" w:pos="9000"/>
        </w:tabs>
        <w:jc w:val="both"/>
        <w:rPr>
          <w:rFonts w:asciiTheme="minorHAnsi" w:eastAsia="Arial" w:hAnsiTheme="minorHAnsi" w:cstheme="minorHAnsi"/>
          <w:sz w:val="22"/>
          <w:szCs w:val="22"/>
        </w:rPr>
      </w:pPr>
    </w:p>
    <w:p w14:paraId="23162743"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6540A4AE" w14:textId="4D006456" w:rsidR="007E4908" w:rsidRPr="00A2147A" w:rsidRDefault="006438FC"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7</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Pełnomocnik w przypadku składania oferty wspólnej: </w:t>
      </w:r>
    </w:p>
    <w:p w14:paraId="7BFA913B"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Imię i nazwisko:…………………………….……………………………………………………………</w:t>
      </w:r>
    </w:p>
    <w:p w14:paraId="56A28576"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Stanowisko:…..……………………………………………………………………………………….….</w:t>
      </w:r>
    </w:p>
    <w:p w14:paraId="33E6D19D"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xml:space="preserve">Telefon, faks:…………………………….…………………………………………………………….. </w:t>
      </w:r>
    </w:p>
    <w:p w14:paraId="55D9E6FF" w14:textId="77777777" w:rsidR="000D4D00" w:rsidRDefault="000D4D00" w:rsidP="007E4908">
      <w:pPr>
        <w:spacing w:after="120"/>
        <w:jc w:val="both"/>
        <w:rPr>
          <w:rFonts w:asciiTheme="minorHAnsi" w:eastAsia="Arial" w:hAnsiTheme="minorHAnsi" w:cstheme="minorHAnsi"/>
          <w:sz w:val="22"/>
          <w:szCs w:val="22"/>
        </w:rPr>
      </w:pPr>
    </w:p>
    <w:p w14:paraId="7550B910" w14:textId="77777777" w:rsidR="000D4D00" w:rsidRDefault="000D4D00" w:rsidP="007E4908">
      <w:pPr>
        <w:spacing w:after="120"/>
        <w:jc w:val="both"/>
        <w:rPr>
          <w:rFonts w:asciiTheme="minorHAnsi" w:eastAsia="Arial" w:hAnsiTheme="minorHAnsi" w:cstheme="minorHAnsi"/>
          <w:sz w:val="22"/>
          <w:szCs w:val="22"/>
        </w:rPr>
      </w:pPr>
    </w:p>
    <w:p w14:paraId="39045465" w14:textId="237FB508"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lastRenderedPageBreak/>
        <w:t>Zakres reprezentacji (np.</w:t>
      </w:r>
      <w:r w:rsidRPr="00A2147A">
        <w:rPr>
          <w:rFonts w:asciiTheme="minorHAnsi" w:hAnsiTheme="minorHAnsi" w:cstheme="minorHAnsi"/>
          <w:sz w:val="22"/>
          <w:szCs w:val="22"/>
        </w:rPr>
        <w:t xml:space="preserve"> </w:t>
      </w:r>
      <w:r w:rsidRPr="00A2147A">
        <w:rPr>
          <w:rFonts w:asciiTheme="minorHAnsi" w:eastAsia="Arial" w:hAnsiTheme="minorHAnsi" w:cstheme="minorHAnsi"/>
          <w:sz w:val="22"/>
          <w:szCs w:val="22"/>
        </w:rPr>
        <w:t xml:space="preserve">do reprezentowania w postępowaniu, do reprezentowania w postępowaniu i zawarcia umowy): </w:t>
      </w:r>
    </w:p>
    <w:p w14:paraId="762670CB" w14:textId="77777777"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w:t>
      </w:r>
    </w:p>
    <w:p w14:paraId="3BC20E3D" w14:textId="77777777" w:rsidR="00CD52E1" w:rsidRDefault="00CD52E1" w:rsidP="007E4908">
      <w:pPr>
        <w:tabs>
          <w:tab w:val="left" w:pos="9000"/>
        </w:tabs>
        <w:jc w:val="both"/>
        <w:rPr>
          <w:rFonts w:asciiTheme="minorHAnsi" w:eastAsia="Arial" w:hAnsiTheme="minorHAnsi" w:cstheme="minorHAnsi"/>
          <w:b/>
          <w:bCs/>
          <w:sz w:val="22"/>
          <w:szCs w:val="22"/>
        </w:rPr>
      </w:pPr>
    </w:p>
    <w:p w14:paraId="1EA9029E" w14:textId="77777777" w:rsidR="007E4908" w:rsidRPr="00A2147A" w:rsidRDefault="006438FC"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8</w:t>
      </w:r>
      <w:r w:rsidR="007E4908" w:rsidRPr="00DE5C8B">
        <w:rPr>
          <w:rFonts w:asciiTheme="minorHAnsi" w:eastAsia="Arial" w:hAnsiTheme="minorHAnsi" w:cstheme="minorHAnsi"/>
          <w:b/>
          <w:bCs/>
          <w:sz w:val="22"/>
          <w:szCs w:val="22"/>
        </w:rPr>
        <w:t>.</w:t>
      </w:r>
      <w:r w:rsidR="007E4908" w:rsidRPr="00DE5C8B">
        <w:rPr>
          <w:rFonts w:asciiTheme="minorHAnsi" w:eastAsia="Arial" w:hAnsiTheme="minorHAnsi" w:cstheme="minorHAnsi"/>
          <w:sz w:val="22"/>
          <w:szCs w:val="22"/>
        </w:rPr>
        <w:t xml:space="preserve"> Nazwy podmiotów </w:t>
      </w:r>
      <w:r w:rsidR="00DE5C8B" w:rsidRPr="00DE5C8B">
        <w:rPr>
          <w:rFonts w:asciiTheme="minorHAnsi" w:eastAsia="Arial" w:hAnsiTheme="minorHAnsi" w:cstheme="minorHAnsi"/>
          <w:sz w:val="22"/>
          <w:szCs w:val="22"/>
        </w:rPr>
        <w:t xml:space="preserve">udostępniających </w:t>
      </w:r>
      <w:r w:rsidR="007E4908" w:rsidRPr="00DE5C8B">
        <w:rPr>
          <w:rFonts w:asciiTheme="minorHAnsi" w:eastAsia="Arial" w:hAnsiTheme="minorHAnsi" w:cstheme="minorHAnsi"/>
          <w:sz w:val="22"/>
          <w:szCs w:val="22"/>
        </w:rPr>
        <w:t>zasoby</w:t>
      </w:r>
      <w:r w:rsidR="00DE5C8B" w:rsidRPr="00DE5C8B">
        <w:rPr>
          <w:rFonts w:asciiTheme="minorHAnsi" w:eastAsia="Arial" w:hAnsiTheme="minorHAnsi" w:cstheme="minorHAnsi"/>
          <w:sz w:val="22"/>
          <w:szCs w:val="22"/>
        </w:rPr>
        <w:t xml:space="preserve">, na </w:t>
      </w:r>
      <w:r w:rsidR="007E4908" w:rsidRPr="00DE5C8B">
        <w:rPr>
          <w:rFonts w:asciiTheme="minorHAnsi" w:eastAsia="Arial" w:hAnsiTheme="minorHAnsi" w:cstheme="minorHAnsi"/>
          <w:sz w:val="22"/>
          <w:szCs w:val="22"/>
        </w:rPr>
        <w:t xml:space="preserve">których Wykonawca powołuje się na zasadach określonych w art. </w:t>
      </w:r>
      <w:r w:rsidR="00DE5C8B" w:rsidRPr="00DE5C8B">
        <w:rPr>
          <w:rFonts w:asciiTheme="minorHAnsi" w:eastAsia="Arial" w:hAnsiTheme="minorHAnsi" w:cstheme="minorHAnsi"/>
          <w:sz w:val="22"/>
          <w:szCs w:val="22"/>
        </w:rPr>
        <w:t>118</w:t>
      </w:r>
      <w:r w:rsidR="007E4908" w:rsidRPr="00DE5C8B">
        <w:rPr>
          <w:rFonts w:asciiTheme="minorHAnsi" w:eastAsia="Arial" w:hAnsiTheme="minorHAnsi" w:cstheme="minorHAnsi"/>
          <w:sz w:val="22"/>
          <w:szCs w:val="22"/>
        </w:rPr>
        <w:t xml:space="preserve"> ustawy </w:t>
      </w:r>
      <w:proofErr w:type="spellStart"/>
      <w:r w:rsidR="007E4908" w:rsidRPr="00DE5C8B">
        <w:rPr>
          <w:rFonts w:asciiTheme="minorHAnsi" w:eastAsia="Arial" w:hAnsiTheme="minorHAnsi" w:cstheme="minorHAnsi"/>
          <w:sz w:val="22"/>
          <w:szCs w:val="22"/>
        </w:rPr>
        <w:t>Pzp</w:t>
      </w:r>
      <w:proofErr w:type="spellEnd"/>
      <w:r w:rsidR="007E4908" w:rsidRPr="00DE5C8B">
        <w:rPr>
          <w:rFonts w:asciiTheme="minorHAnsi" w:eastAsia="Arial" w:hAnsiTheme="minorHAnsi" w:cstheme="minorHAnsi"/>
          <w:sz w:val="22"/>
          <w:szCs w:val="22"/>
        </w:rPr>
        <w:t xml:space="preserve">, w celu </w:t>
      </w:r>
      <w:r w:rsidR="00DE5C8B" w:rsidRPr="00DE5C8B">
        <w:rPr>
          <w:rFonts w:asciiTheme="minorHAnsi" w:eastAsia="Arial" w:hAnsiTheme="minorHAnsi" w:cstheme="minorHAnsi"/>
          <w:sz w:val="22"/>
          <w:szCs w:val="22"/>
        </w:rPr>
        <w:t>potwierdzenia</w:t>
      </w:r>
      <w:r w:rsidR="007E4908" w:rsidRPr="00DE5C8B">
        <w:rPr>
          <w:rFonts w:asciiTheme="minorHAnsi" w:eastAsia="Arial" w:hAnsiTheme="minorHAnsi" w:cstheme="minorHAnsi"/>
          <w:sz w:val="22"/>
          <w:szCs w:val="22"/>
        </w:rPr>
        <w:t xml:space="preserve"> spełnienia </w:t>
      </w:r>
      <w:r w:rsidR="007E4908" w:rsidRPr="00DE5C8B">
        <w:rPr>
          <w:rFonts w:asciiTheme="minorHAnsi" w:eastAsia="Arial" w:hAnsiTheme="minorHAnsi" w:cstheme="minorHAnsi"/>
          <w:sz w:val="22"/>
          <w:szCs w:val="22"/>
          <w:u w:val="single"/>
        </w:rPr>
        <w:t>warunków udziału w postępowaniu</w:t>
      </w:r>
      <w:r w:rsidR="007E4908" w:rsidRPr="00DE5C8B">
        <w:rPr>
          <w:rFonts w:asciiTheme="minorHAnsi" w:eastAsia="Arial" w:hAnsiTheme="minorHAnsi" w:cstheme="minorHAnsi"/>
          <w:sz w:val="22"/>
          <w:szCs w:val="22"/>
        </w:rPr>
        <w:t xml:space="preserve">, o których mowa w §9 SWZ </w:t>
      </w:r>
      <w:r w:rsidR="007E4908" w:rsidRPr="00DE5C8B">
        <w:rPr>
          <w:rFonts w:asciiTheme="minorHAnsi" w:eastAsia="Arial" w:hAnsiTheme="minorHAnsi" w:cstheme="minorHAnsi"/>
          <w:b/>
          <w:bCs/>
          <w:sz w:val="22"/>
          <w:szCs w:val="22"/>
        </w:rPr>
        <w:t xml:space="preserve">(jeżeli Wykonawca nie korzysta z potencjału innych podmiotów </w:t>
      </w:r>
      <w:r w:rsidR="007E4908" w:rsidRPr="00A2147A">
        <w:rPr>
          <w:rFonts w:asciiTheme="minorHAnsi" w:eastAsia="Arial" w:hAnsiTheme="minorHAnsi" w:cstheme="minorHAnsi"/>
          <w:b/>
          <w:bCs/>
          <w:sz w:val="22"/>
          <w:szCs w:val="22"/>
        </w:rPr>
        <w:t>należy wpisać „</w:t>
      </w:r>
      <w:r w:rsidR="007E4908" w:rsidRPr="00A2147A">
        <w:rPr>
          <w:rFonts w:asciiTheme="minorHAnsi" w:eastAsia="Arial" w:hAnsiTheme="minorHAnsi" w:cstheme="minorHAnsi"/>
          <w:b/>
          <w:bCs/>
          <w:color w:val="FF0000"/>
          <w:sz w:val="22"/>
          <w:szCs w:val="22"/>
        </w:rPr>
        <w:t>NIE DOTYCZY</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w:t>
      </w:r>
    </w:p>
    <w:p w14:paraId="54D633AD" w14:textId="77777777" w:rsidR="003C6839" w:rsidRDefault="007E4908" w:rsidP="000F3456">
      <w:pPr>
        <w:tabs>
          <w:tab w:val="left" w:pos="9000"/>
        </w:tabs>
        <w:spacing w:after="24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p>
    <w:p w14:paraId="38894A3E" w14:textId="77777777" w:rsidR="007E4908" w:rsidRPr="00A2147A" w:rsidRDefault="006438FC"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9</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Oświadczamy, że nie powierzymy zamówienia podwykonawcom </w:t>
      </w:r>
      <w:r w:rsidR="007E4908" w:rsidRPr="00A2147A">
        <w:rPr>
          <w:rFonts w:asciiTheme="minorHAnsi" w:eastAsia="Arial" w:hAnsiTheme="minorHAnsi" w:cstheme="minorHAnsi"/>
          <w:b/>
          <w:bCs/>
          <w:color w:val="FF0000"/>
          <w:sz w:val="22"/>
          <w:szCs w:val="22"/>
        </w:rPr>
        <w:t>/</w:t>
      </w:r>
      <w:r w:rsidR="00F27736">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powierzymy wykonanie części zamówienia następującym podwykonawcom </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b/>
          <w:bCs/>
          <w:color w:val="FF0000"/>
          <w:sz w:val="22"/>
          <w:szCs w:val="22"/>
          <w:u w:val="single"/>
        </w:rPr>
        <w:t>niepotrzebne skreślić</w:t>
      </w:r>
      <w:r w:rsidR="007E4908" w:rsidRPr="00A2147A">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w zakresie: </w:t>
      </w:r>
    </w:p>
    <w:p w14:paraId="05F1F090"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2DA67518"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65E6D6B5" w14:textId="77777777" w:rsidR="007E4908" w:rsidRDefault="007E4908"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r w:rsidRPr="00A2147A">
        <w:rPr>
          <w:rFonts w:asciiTheme="minorHAnsi" w:eastAsiaTheme="minorHAnsi" w:hAnsiTheme="minorHAnsi" w:cstheme="minorHAnsi"/>
          <w:i/>
          <w:iCs/>
          <w:sz w:val="22"/>
          <w:szCs w:val="22"/>
          <w:lang w:eastAsia="en-US" w:bidi="ar-SA"/>
        </w:rPr>
        <w:t>(</w:t>
      </w:r>
      <w:r w:rsidRPr="00A2147A">
        <w:rPr>
          <w:rFonts w:asciiTheme="minorHAnsi" w:eastAsiaTheme="minorHAnsi" w:hAnsiTheme="minorHAnsi" w:cstheme="minorHAnsi"/>
          <w:b/>
          <w:bCs/>
          <w:i/>
          <w:iCs/>
          <w:sz w:val="22"/>
          <w:szCs w:val="22"/>
          <w:lang w:eastAsia="en-US" w:bidi="ar-SA"/>
        </w:rPr>
        <w:t>UWAGA</w:t>
      </w:r>
      <w:r w:rsidRPr="00A2147A">
        <w:rPr>
          <w:rFonts w:asciiTheme="minorHAnsi" w:eastAsiaTheme="minorHAnsi" w:hAnsiTheme="minorHAnsi" w:cstheme="minorHAnsi"/>
          <w:i/>
          <w:iCs/>
          <w:sz w:val="22"/>
          <w:szCs w:val="22"/>
          <w:lang w:eastAsia="en-US" w:bidi="ar-SA"/>
        </w:rPr>
        <w:t xml:space="preserve">: należy wskazać </w:t>
      </w:r>
      <w:r w:rsidRPr="00A2147A">
        <w:rPr>
          <w:rFonts w:asciiTheme="minorHAnsi" w:eastAsiaTheme="minorHAnsi" w:hAnsiTheme="minorHAnsi" w:cstheme="minorHAnsi"/>
          <w:i/>
          <w:iCs/>
          <w:sz w:val="22"/>
          <w:szCs w:val="22"/>
          <w:u w:val="single"/>
          <w:lang w:eastAsia="en-US" w:bidi="ar-SA"/>
        </w:rPr>
        <w:t>części zamówienia</w:t>
      </w:r>
      <w:r w:rsidRPr="00A2147A">
        <w:rPr>
          <w:rFonts w:asciiTheme="minorHAnsi" w:eastAsiaTheme="minorHAnsi" w:hAnsiTheme="minorHAnsi" w:cstheme="minorHAnsi"/>
          <w:i/>
          <w:iCs/>
          <w:sz w:val="22"/>
          <w:szCs w:val="22"/>
          <w:lang w:eastAsia="en-US" w:bidi="ar-SA"/>
        </w:rPr>
        <w:t xml:space="preserve">, których realizację wykonawca zamierza powierzyć podwykonawcom, i podać </w:t>
      </w:r>
      <w:r w:rsidRPr="00A2147A">
        <w:rPr>
          <w:rFonts w:asciiTheme="minorHAnsi" w:eastAsiaTheme="minorHAnsi" w:hAnsiTheme="minorHAnsi" w:cstheme="minorHAnsi"/>
          <w:i/>
          <w:iCs/>
          <w:sz w:val="22"/>
          <w:szCs w:val="22"/>
          <w:u w:val="single"/>
          <w:lang w:eastAsia="en-US" w:bidi="ar-SA"/>
        </w:rPr>
        <w:t>firmę/y podwykonawcy/ów</w:t>
      </w:r>
      <w:r w:rsidR="00A3792B">
        <w:rPr>
          <w:rFonts w:asciiTheme="minorHAnsi" w:eastAsiaTheme="minorHAnsi" w:hAnsiTheme="minorHAnsi" w:cstheme="minorHAnsi"/>
          <w:i/>
          <w:iCs/>
          <w:sz w:val="22"/>
          <w:szCs w:val="22"/>
          <w:u w:val="single"/>
          <w:lang w:eastAsia="en-US" w:bidi="ar-SA"/>
        </w:rPr>
        <w:t>, jeżeli są znani</w:t>
      </w:r>
      <w:r w:rsidRPr="00A2147A">
        <w:rPr>
          <w:rFonts w:asciiTheme="minorHAnsi" w:eastAsiaTheme="minorHAnsi" w:hAnsiTheme="minorHAnsi" w:cstheme="minorHAnsi"/>
          <w:i/>
          <w:iCs/>
          <w:sz w:val="22"/>
          <w:szCs w:val="22"/>
          <w:lang w:eastAsia="en-US" w:bidi="ar-SA"/>
        </w:rPr>
        <w:t>)</w:t>
      </w:r>
      <w:r w:rsidR="0009359C">
        <w:rPr>
          <w:rFonts w:asciiTheme="minorHAnsi" w:eastAsiaTheme="minorHAnsi" w:hAnsiTheme="minorHAnsi" w:cstheme="minorHAnsi"/>
          <w:i/>
          <w:iCs/>
          <w:sz w:val="22"/>
          <w:szCs w:val="22"/>
          <w:lang w:eastAsia="en-US" w:bidi="ar-SA"/>
        </w:rPr>
        <w:t>.</w:t>
      </w:r>
    </w:p>
    <w:p w14:paraId="63C7D869" w14:textId="77777777" w:rsidR="006E0997" w:rsidRDefault="006E0997"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p>
    <w:p w14:paraId="04C61B40" w14:textId="77777777" w:rsidR="007E4908" w:rsidRPr="005E7895" w:rsidRDefault="007E4908" w:rsidP="007E4908">
      <w:pPr>
        <w:jc w:val="both"/>
        <w:rPr>
          <w:rFonts w:asciiTheme="minorHAnsi" w:hAnsiTheme="minorHAnsi" w:cstheme="minorHAnsi"/>
          <w:b/>
          <w:sz w:val="22"/>
          <w:szCs w:val="22"/>
        </w:rPr>
      </w:pPr>
      <w:r w:rsidRPr="005E7895">
        <w:rPr>
          <w:rFonts w:asciiTheme="minorHAnsi" w:eastAsia="Arial" w:hAnsiTheme="minorHAnsi" w:cstheme="minorHAnsi"/>
          <w:b/>
          <w:bCs/>
          <w:sz w:val="22"/>
          <w:szCs w:val="22"/>
        </w:rPr>
        <w:t>1</w:t>
      </w:r>
      <w:r w:rsidR="006438FC">
        <w:rPr>
          <w:rFonts w:asciiTheme="minorHAnsi" w:eastAsia="Arial" w:hAnsiTheme="minorHAnsi" w:cstheme="minorHAnsi"/>
          <w:b/>
          <w:bCs/>
          <w:sz w:val="22"/>
          <w:szCs w:val="22"/>
        </w:rPr>
        <w:t>0</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b/>
          <w:bCs/>
          <w:sz w:val="22"/>
          <w:szCs w:val="22"/>
        </w:rPr>
        <w:t xml:space="preserve">Oświadczam, </w:t>
      </w:r>
      <w:r w:rsidRPr="005E7895">
        <w:rPr>
          <w:rFonts w:asciiTheme="minorHAnsi" w:hAnsiTheme="minorHAnsi" w:cstheme="minorHAnsi"/>
          <w:b/>
          <w:sz w:val="22"/>
          <w:szCs w:val="22"/>
        </w:rPr>
        <w:t xml:space="preserve">że jesteśmy*:    </w:t>
      </w:r>
    </w:p>
    <w:p w14:paraId="3F101754" w14:textId="77777777" w:rsidR="00AE2691" w:rsidRDefault="007E4908" w:rsidP="007E4908">
      <w:pPr>
        <w:autoSpaceDE w:val="0"/>
        <w:autoSpaceDN w:val="0"/>
        <w:adjustRightInd w:val="0"/>
        <w:rPr>
          <w:rFonts w:asciiTheme="minorHAnsi" w:hAnsiTheme="minorHAnsi" w:cstheme="minorHAnsi"/>
          <w:b/>
          <w:sz w:val="22"/>
          <w:szCs w:val="22"/>
        </w:rPr>
      </w:pPr>
      <w:r w:rsidRPr="005E7895">
        <w:rPr>
          <w:rFonts w:asciiTheme="minorHAnsi" w:hAnsiTheme="minorHAnsi" w:cstheme="minorHAnsi"/>
          <w:b/>
          <w:sz w:val="22"/>
          <w:szCs w:val="22"/>
        </w:rPr>
        <w:t xml:space="preserve">-  </w:t>
      </w:r>
      <w:proofErr w:type="spellStart"/>
      <w:r w:rsidRPr="005E7895">
        <w:rPr>
          <w:rFonts w:asciiTheme="minorHAnsi" w:hAnsiTheme="minorHAnsi" w:cstheme="minorHAnsi"/>
          <w:b/>
          <w:sz w:val="22"/>
          <w:szCs w:val="22"/>
        </w:rPr>
        <w:t>mikroprzedsiębior</w:t>
      </w:r>
      <w:r w:rsidR="00AE2691">
        <w:rPr>
          <w:rFonts w:asciiTheme="minorHAnsi" w:hAnsiTheme="minorHAnsi" w:cstheme="minorHAnsi"/>
          <w:b/>
          <w:sz w:val="22"/>
          <w:szCs w:val="22"/>
        </w:rPr>
        <w:t>cą</w:t>
      </w:r>
      <w:proofErr w:type="spellEnd"/>
      <w:r w:rsidRPr="005E7895">
        <w:rPr>
          <w:rFonts w:asciiTheme="minorHAnsi" w:hAnsiTheme="minorHAnsi" w:cstheme="minorHAnsi"/>
          <w:b/>
          <w:sz w:val="22"/>
          <w:szCs w:val="22"/>
        </w:rPr>
        <w:t xml:space="preserve"> </w:t>
      </w:r>
    </w:p>
    <w:p w14:paraId="675BCA61" w14:textId="77777777" w:rsidR="00AE2691"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małym </w:t>
      </w:r>
      <w:r>
        <w:rPr>
          <w:rFonts w:asciiTheme="minorHAnsi" w:hAnsiTheme="minorHAnsi" w:cstheme="minorHAnsi"/>
          <w:b/>
          <w:sz w:val="22"/>
          <w:szCs w:val="22"/>
        </w:rPr>
        <w:t xml:space="preserve">przedsiębiorcą </w:t>
      </w:r>
    </w:p>
    <w:p w14:paraId="476FD569" w14:textId="77777777" w:rsidR="007E4908"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średnim </w:t>
      </w:r>
      <w:r w:rsidRPr="005E7895">
        <w:rPr>
          <w:rFonts w:asciiTheme="minorHAnsi" w:hAnsiTheme="minorHAnsi" w:cstheme="minorHAnsi"/>
          <w:b/>
          <w:sz w:val="22"/>
          <w:szCs w:val="22"/>
        </w:rPr>
        <w:t>przedsiębior</w:t>
      </w:r>
      <w:r>
        <w:rPr>
          <w:rFonts w:asciiTheme="minorHAnsi" w:hAnsiTheme="minorHAnsi" w:cstheme="minorHAnsi"/>
          <w:b/>
          <w:sz w:val="22"/>
          <w:szCs w:val="22"/>
        </w:rPr>
        <w:t>cą</w:t>
      </w:r>
      <w:r w:rsidR="007E4908" w:rsidRPr="005E7895">
        <w:rPr>
          <w:rFonts w:asciiTheme="minorHAnsi" w:hAnsiTheme="minorHAnsi" w:cstheme="minorHAnsi"/>
          <w:b/>
          <w:sz w:val="22"/>
          <w:szCs w:val="22"/>
          <w:vertAlign w:val="superscript"/>
        </w:rPr>
        <w:footnoteReference w:id="3"/>
      </w:r>
    </w:p>
    <w:p w14:paraId="285B05BF" w14:textId="77777777" w:rsidR="00A3792B" w:rsidRPr="005E7895" w:rsidRDefault="00A3792B"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inny rodzaj</w:t>
      </w:r>
    </w:p>
    <w:p w14:paraId="46F839BE" w14:textId="77777777" w:rsidR="007E4908" w:rsidRDefault="007E4908" w:rsidP="007E4908">
      <w:pPr>
        <w:autoSpaceDE w:val="0"/>
        <w:autoSpaceDN w:val="0"/>
        <w:adjustRightInd w:val="0"/>
        <w:rPr>
          <w:rFonts w:asciiTheme="minorHAnsi" w:hAnsiTheme="minorHAnsi" w:cstheme="minorHAnsi"/>
          <w:i/>
          <w:iCs/>
          <w:sz w:val="22"/>
          <w:szCs w:val="22"/>
        </w:rPr>
      </w:pPr>
      <w:r w:rsidRPr="005E7895">
        <w:rPr>
          <w:rFonts w:asciiTheme="minorHAnsi" w:hAnsiTheme="minorHAnsi" w:cstheme="minorHAnsi"/>
          <w:i/>
          <w:iCs/>
          <w:sz w:val="22"/>
          <w:szCs w:val="22"/>
        </w:rPr>
        <w:t>(</w:t>
      </w:r>
      <w:r w:rsidRPr="005E7895">
        <w:rPr>
          <w:rFonts w:asciiTheme="minorHAnsi" w:hAnsiTheme="minorHAnsi" w:cstheme="minorHAnsi"/>
          <w:b/>
          <w:sz w:val="22"/>
          <w:szCs w:val="22"/>
        </w:rPr>
        <w:t>*</w:t>
      </w:r>
      <w:r w:rsidRPr="005E7895">
        <w:rPr>
          <w:rFonts w:asciiTheme="minorHAnsi" w:hAnsiTheme="minorHAnsi" w:cstheme="minorHAnsi"/>
          <w:b/>
          <w:bCs/>
          <w:i/>
          <w:iCs/>
          <w:sz w:val="22"/>
          <w:szCs w:val="22"/>
        </w:rPr>
        <w:t>Uwaga</w:t>
      </w:r>
      <w:r w:rsidRPr="005E7895">
        <w:rPr>
          <w:rFonts w:asciiTheme="minorHAnsi" w:hAnsiTheme="minorHAnsi" w:cstheme="minorHAnsi"/>
          <w:i/>
          <w:iCs/>
          <w:sz w:val="22"/>
          <w:szCs w:val="22"/>
        </w:rPr>
        <w:t xml:space="preserve"> – </w:t>
      </w:r>
      <w:r w:rsidRPr="005E7895">
        <w:rPr>
          <w:rFonts w:asciiTheme="minorHAnsi" w:hAnsiTheme="minorHAnsi" w:cstheme="minorHAnsi"/>
          <w:b/>
          <w:bCs/>
          <w:i/>
          <w:iCs/>
          <w:color w:val="FF0000"/>
          <w:sz w:val="22"/>
          <w:szCs w:val="22"/>
        </w:rPr>
        <w:t>Niepotrzebne skreślić</w:t>
      </w:r>
      <w:r w:rsidRPr="005E7895">
        <w:rPr>
          <w:rFonts w:asciiTheme="minorHAnsi" w:hAnsiTheme="minorHAnsi" w:cstheme="minorHAnsi"/>
          <w:i/>
          <w:iCs/>
          <w:sz w:val="22"/>
          <w:szCs w:val="22"/>
        </w:rPr>
        <w:t>)</w:t>
      </w:r>
    </w:p>
    <w:p w14:paraId="3BCC0132" w14:textId="77777777" w:rsidR="007E4908" w:rsidRPr="003C38DF" w:rsidRDefault="007E4908" w:rsidP="007E4908">
      <w:pPr>
        <w:autoSpaceDE w:val="0"/>
        <w:autoSpaceDN w:val="0"/>
        <w:adjustRightInd w:val="0"/>
        <w:rPr>
          <w:rFonts w:asciiTheme="minorHAnsi" w:hAnsiTheme="minorHAnsi" w:cstheme="minorHAnsi"/>
          <w:sz w:val="22"/>
          <w:szCs w:val="22"/>
        </w:rPr>
      </w:pPr>
    </w:p>
    <w:p w14:paraId="1C56A678" w14:textId="77777777" w:rsidR="007E4908" w:rsidRDefault="007E4908" w:rsidP="007E4908">
      <w:pPr>
        <w:pStyle w:val="Tekstpodstawowy3"/>
        <w:tabs>
          <w:tab w:val="left" w:pos="0"/>
        </w:tabs>
        <w:ind w:right="-50"/>
        <w:jc w:val="both"/>
        <w:rPr>
          <w:rFonts w:asciiTheme="minorHAnsi" w:hAnsiTheme="minorHAnsi" w:cstheme="minorHAnsi"/>
          <w:color w:val="000000"/>
          <w:sz w:val="22"/>
          <w:szCs w:val="22"/>
        </w:rPr>
      </w:pPr>
      <w:r w:rsidRPr="005E7895">
        <w:rPr>
          <w:rFonts w:asciiTheme="minorHAnsi" w:eastAsia="Arial" w:hAnsiTheme="minorHAnsi" w:cstheme="minorHAnsi"/>
          <w:b/>
          <w:bCs/>
          <w:sz w:val="22"/>
          <w:szCs w:val="22"/>
        </w:rPr>
        <w:t>1</w:t>
      </w:r>
      <w:r w:rsidR="006438FC">
        <w:rPr>
          <w:rFonts w:asciiTheme="minorHAnsi" w:eastAsia="Arial" w:hAnsiTheme="minorHAnsi" w:cstheme="minorHAnsi"/>
          <w:b/>
          <w:bCs/>
          <w:sz w:val="22"/>
          <w:szCs w:val="22"/>
        </w:rPr>
        <w:t>1</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sz w:val="22"/>
          <w:szCs w:val="22"/>
        </w:rPr>
        <w:t xml:space="preserve">Oświadczam ponadto, że </w:t>
      </w:r>
      <w:r w:rsidRPr="005E7895">
        <w:rPr>
          <w:rFonts w:asciiTheme="minorHAnsi" w:hAnsiTheme="minorHAnsi" w:cstheme="minorHAnsi"/>
          <w:color w:val="000000"/>
          <w:sz w:val="22"/>
          <w:szCs w:val="22"/>
        </w:rPr>
        <w:t>wypełniłem obowiązki informacyjne przewidziane w art. 13 lub art. 14 RODO</w:t>
      </w:r>
      <w:r w:rsidRPr="005E7895">
        <w:rPr>
          <w:rStyle w:val="Odwoanieprzypisudolnego"/>
          <w:rFonts w:asciiTheme="minorHAnsi" w:hAnsiTheme="minorHAnsi" w:cstheme="minorHAnsi"/>
          <w:color w:val="000000"/>
          <w:sz w:val="22"/>
          <w:szCs w:val="22"/>
        </w:rPr>
        <w:footnoteReference w:id="4"/>
      </w:r>
      <w:r w:rsidRPr="005E7895">
        <w:rPr>
          <w:rFonts w:asciiTheme="minorHAnsi" w:hAnsiTheme="minorHAnsi" w:cstheme="minorHAnsi"/>
          <w:color w:val="000000"/>
          <w:sz w:val="22"/>
          <w:szCs w:val="22"/>
        </w:rPr>
        <w:t xml:space="preserve"> wobec osób fizycznych, </w:t>
      </w:r>
      <w:r w:rsidRPr="005E7895">
        <w:rPr>
          <w:rFonts w:asciiTheme="minorHAnsi" w:hAnsiTheme="minorHAnsi" w:cstheme="minorHAnsi"/>
          <w:sz w:val="22"/>
          <w:szCs w:val="22"/>
        </w:rPr>
        <w:t>od których dane osobowe bezpośrednio lub pośrednio pozyskałem</w:t>
      </w:r>
      <w:r w:rsidRPr="005E7895">
        <w:rPr>
          <w:rFonts w:asciiTheme="minorHAnsi" w:hAnsiTheme="minorHAnsi" w:cstheme="minorHAnsi"/>
          <w:color w:val="000000"/>
          <w:sz w:val="22"/>
          <w:szCs w:val="22"/>
        </w:rPr>
        <w:t xml:space="preserve"> w celu ubiegania się o udzielenie zamówienia publicznego w niniejszym postępowaniu.</w:t>
      </w:r>
    </w:p>
    <w:p w14:paraId="433D1220" w14:textId="77777777" w:rsidR="00A3792B" w:rsidRDefault="00A3792B" w:rsidP="00CD52E1">
      <w:pPr>
        <w:tabs>
          <w:tab w:val="left" w:pos="9000"/>
        </w:tabs>
        <w:jc w:val="both"/>
        <w:rPr>
          <w:rFonts w:asciiTheme="minorHAnsi" w:eastAsia="Arial" w:hAnsiTheme="minorHAnsi" w:cstheme="minorHAnsi"/>
          <w:b/>
          <w:bCs/>
          <w:sz w:val="22"/>
          <w:szCs w:val="22"/>
        </w:rPr>
      </w:pPr>
    </w:p>
    <w:p w14:paraId="18ED28DF" w14:textId="77777777" w:rsidR="00A3792B" w:rsidRDefault="00A3792B" w:rsidP="00CD52E1">
      <w:pPr>
        <w:tabs>
          <w:tab w:val="left" w:pos="9000"/>
        </w:tabs>
        <w:jc w:val="both"/>
        <w:rPr>
          <w:rFonts w:asciiTheme="minorHAnsi" w:eastAsia="Arial" w:hAnsiTheme="minorHAnsi" w:cstheme="minorHAnsi"/>
          <w:b/>
          <w:bCs/>
          <w:sz w:val="22"/>
          <w:szCs w:val="22"/>
        </w:rPr>
      </w:pPr>
    </w:p>
    <w:p w14:paraId="5D45C548" w14:textId="38906B79" w:rsidR="00A3792B" w:rsidRDefault="000A75B3" w:rsidP="00CD52E1">
      <w:pPr>
        <w:tabs>
          <w:tab w:val="left" w:pos="9000"/>
        </w:tabs>
        <w:jc w:val="both"/>
        <w:rPr>
          <w:rFonts w:asciiTheme="minorHAnsi" w:eastAsia="Arial" w:hAnsiTheme="minorHAnsi" w:cstheme="minorHAnsi"/>
          <w:b/>
          <w:bCs/>
          <w:sz w:val="22"/>
          <w:szCs w:val="22"/>
        </w:rPr>
      </w:pPr>
      <w:r>
        <w:rPr>
          <w:noProof/>
        </w:rPr>
        <mc:AlternateContent>
          <mc:Choice Requires="wps">
            <w:drawing>
              <wp:anchor distT="0" distB="0" distL="114300" distR="114300" simplePos="0" relativeHeight="251661312" behindDoc="0" locked="0" layoutInCell="1" allowOverlap="1" wp14:anchorId="63289F44" wp14:editId="67FF3DF7">
                <wp:simplePos x="0" y="0"/>
                <wp:positionH relativeFrom="margin">
                  <wp:posOffset>2979420</wp:posOffset>
                </wp:positionH>
                <wp:positionV relativeFrom="paragraph">
                  <wp:posOffset>5715</wp:posOffset>
                </wp:positionV>
                <wp:extent cx="2599690" cy="1123950"/>
                <wp:effectExtent l="12065" t="163195" r="169545" b="17780"/>
                <wp:wrapNone/>
                <wp:docPr id="1562642922"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1239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3569D70" w14:textId="77777777" w:rsidR="00A71FD7" w:rsidRPr="004F2E49" w:rsidRDefault="00A71FD7" w:rsidP="00A71FD7">
                            <w:pPr>
                              <w:jc w:val="center"/>
                              <w:rPr>
                                <w:b/>
                                <w:bCs/>
                                <w:i/>
                                <w:iCs/>
                                <w:color w:val="FF0000"/>
                                <w:sz w:val="20"/>
                              </w:rPr>
                            </w:pPr>
                            <w:r w:rsidRPr="004F2E49">
                              <w:rPr>
                                <w:b/>
                                <w:bCs/>
                                <w:i/>
                                <w:iCs/>
                                <w:color w:val="FF0000"/>
                                <w:sz w:val="20"/>
                              </w:rPr>
                              <w:t xml:space="preserve">Podpis(y) osoby(osób) upoważnionej(ych) do podpisania niniejszej oferty w imieniu Wykonawcy(ów). </w:t>
                            </w:r>
                          </w:p>
                          <w:p w14:paraId="1CE2A9CE"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3E990EB1" w14:textId="77777777" w:rsidR="00A71FD7" w:rsidRPr="00E11090" w:rsidRDefault="00A71FD7" w:rsidP="00A71FD7">
                            <w:pPr>
                              <w:jc w:val="center"/>
                              <w:rPr>
                                <w:b/>
                                <w:bCs/>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89F44" id="_x0000_t202" coordsize="21600,21600" o:spt="202" path="m,l,21600r21600,l21600,xe">
                <v:stroke joinstyle="miter"/>
                <v:path gradientshapeok="t" o:connecttype="rect"/>
              </v:shapetype>
              <v:shape id="Pole tekstowe 4" o:spid="_x0000_s1026" type="#_x0000_t202" style="position:absolute;left:0;text-align:left;margin-left:234.6pt;margin-top:.45pt;width:204.7pt;height: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">
                <o:extrusion v:ext="view" color="white" on="t"/>
                <v:textbox>
                  <w:txbxContent>
                    <w:p w14:paraId="33569D70" w14:textId="77777777" w:rsidR="00A71FD7" w:rsidRPr="004F2E49" w:rsidRDefault="00A71FD7" w:rsidP="00A71FD7">
                      <w:pPr>
                        <w:jc w:val="center"/>
                        <w:rPr>
                          <w:b/>
                          <w:bCs/>
                          <w:i/>
                          <w:iCs/>
                          <w:color w:val="FF0000"/>
                          <w:sz w:val="20"/>
                        </w:rPr>
                      </w:pPr>
                      <w:r w:rsidRPr="004F2E49">
                        <w:rPr>
                          <w:b/>
                          <w:bCs/>
                          <w:i/>
                          <w:iCs/>
                          <w:color w:val="FF0000"/>
                          <w:sz w:val="20"/>
                        </w:rPr>
                        <w:t xml:space="preserve">Podpis(y) osoby(osób) upoważnionej(ych) do podpisania niniejszej oferty w imieniu Wykonawcy(ów). </w:t>
                      </w:r>
                    </w:p>
                    <w:p w14:paraId="1CE2A9CE"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3E990EB1" w14:textId="77777777" w:rsidR="00A71FD7" w:rsidRPr="00E11090" w:rsidRDefault="00A71FD7" w:rsidP="00A71FD7">
                      <w:pPr>
                        <w:jc w:val="center"/>
                        <w:rPr>
                          <w:b/>
                          <w:bCs/>
                          <w:color w:val="FF0000"/>
                        </w:rPr>
                      </w:pPr>
                    </w:p>
                  </w:txbxContent>
                </v:textbox>
                <w10:wrap anchorx="margin"/>
              </v:shape>
            </w:pict>
          </mc:Fallback>
        </mc:AlternateContent>
      </w:r>
    </w:p>
    <w:p w14:paraId="58AE45EE" w14:textId="77777777" w:rsidR="00A3792B" w:rsidRPr="00F8161E" w:rsidRDefault="00A3792B" w:rsidP="00A3792B">
      <w:pPr>
        <w:tabs>
          <w:tab w:val="left" w:pos="9000"/>
        </w:tabs>
        <w:spacing w:after="120"/>
        <w:rPr>
          <w:rFonts w:asciiTheme="minorHAnsi" w:eastAsia="Arial" w:hAnsiTheme="minorHAnsi" w:cstheme="minorHAnsi"/>
          <w:sz w:val="22"/>
          <w:szCs w:val="22"/>
        </w:rPr>
      </w:pPr>
      <w:r w:rsidRPr="00C43AAC">
        <w:rPr>
          <w:rFonts w:asciiTheme="minorHAnsi" w:eastAsia="Arial" w:hAnsiTheme="minorHAnsi" w:cstheme="minorHAnsi"/>
          <w:sz w:val="22"/>
          <w:szCs w:val="22"/>
        </w:rPr>
        <w:t>DATA:</w:t>
      </w:r>
      <w:r>
        <w:rPr>
          <w:rFonts w:asciiTheme="minorHAnsi" w:eastAsia="Arial" w:hAnsiTheme="minorHAnsi" w:cstheme="minorHAnsi"/>
          <w:sz w:val="22"/>
          <w:szCs w:val="22"/>
        </w:rPr>
        <w:t xml:space="preserve"> …………..</w:t>
      </w:r>
      <w:r w:rsidRPr="00C43AAC">
        <w:rPr>
          <w:rFonts w:asciiTheme="minorHAnsi" w:eastAsia="Arial" w:hAnsiTheme="minorHAnsi" w:cstheme="minorHAnsi"/>
          <w:sz w:val="22"/>
          <w:szCs w:val="22"/>
        </w:rPr>
        <w:t>……..</w:t>
      </w:r>
    </w:p>
    <w:p w14:paraId="30BD8F15" w14:textId="77777777" w:rsidR="00A3792B" w:rsidRDefault="00A3792B" w:rsidP="00CD52E1">
      <w:pPr>
        <w:tabs>
          <w:tab w:val="left" w:pos="9000"/>
        </w:tabs>
        <w:jc w:val="both"/>
        <w:rPr>
          <w:rFonts w:asciiTheme="minorHAnsi" w:eastAsia="Arial" w:hAnsiTheme="minorHAnsi" w:cstheme="minorHAnsi"/>
          <w:b/>
          <w:bCs/>
          <w:sz w:val="22"/>
          <w:szCs w:val="22"/>
        </w:rPr>
      </w:pPr>
    </w:p>
    <w:p w14:paraId="7326E760" w14:textId="77777777" w:rsidR="00A3792B" w:rsidRDefault="00A3792B" w:rsidP="00CD52E1">
      <w:pPr>
        <w:tabs>
          <w:tab w:val="left" w:pos="9000"/>
        </w:tabs>
        <w:jc w:val="both"/>
        <w:rPr>
          <w:rFonts w:asciiTheme="minorHAnsi" w:eastAsia="Arial" w:hAnsiTheme="minorHAnsi" w:cstheme="minorHAnsi"/>
          <w:b/>
          <w:bCs/>
          <w:sz w:val="22"/>
          <w:szCs w:val="22"/>
        </w:rPr>
      </w:pPr>
    </w:p>
    <w:p w14:paraId="36874A68" w14:textId="77777777" w:rsidR="00A3792B" w:rsidRDefault="00A3792B" w:rsidP="00CD52E1">
      <w:pPr>
        <w:tabs>
          <w:tab w:val="left" w:pos="9000"/>
        </w:tabs>
        <w:jc w:val="both"/>
        <w:rPr>
          <w:rFonts w:asciiTheme="minorHAnsi" w:eastAsia="Arial" w:hAnsiTheme="minorHAnsi" w:cstheme="minorHAnsi"/>
          <w:b/>
          <w:bCs/>
          <w:sz w:val="22"/>
          <w:szCs w:val="22"/>
        </w:rPr>
      </w:pPr>
    </w:p>
    <w:p w14:paraId="7F3E4D6C" w14:textId="77777777" w:rsidR="00A3792B" w:rsidRDefault="00A3792B" w:rsidP="00CD52E1">
      <w:pPr>
        <w:tabs>
          <w:tab w:val="left" w:pos="9000"/>
        </w:tabs>
        <w:jc w:val="both"/>
        <w:rPr>
          <w:rFonts w:asciiTheme="minorHAnsi" w:eastAsia="Arial" w:hAnsiTheme="minorHAnsi" w:cstheme="minorHAnsi"/>
          <w:b/>
          <w:bCs/>
          <w:sz w:val="22"/>
          <w:szCs w:val="22"/>
        </w:rPr>
      </w:pPr>
    </w:p>
    <w:p w14:paraId="142D19AE" w14:textId="77777777" w:rsidR="00C4095B" w:rsidRDefault="00C4095B" w:rsidP="00A3792B">
      <w:pPr>
        <w:tabs>
          <w:tab w:val="left" w:pos="9000"/>
        </w:tabs>
        <w:rPr>
          <w:rFonts w:asciiTheme="minorHAnsi" w:eastAsia="Arial" w:hAnsiTheme="minorHAnsi" w:cstheme="minorHAnsi"/>
          <w:sz w:val="22"/>
          <w:szCs w:val="22"/>
        </w:rPr>
      </w:pPr>
    </w:p>
    <w:p w14:paraId="213EDBFD" w14:textId="77777777" w:rsidR="00C4095B" w:rsidRDefault="00C4095B" w:rsidP="00A3792B">
      <w:pPr>
        <w:tabs>
          <w:tab w:val="left" w:pos="9000"/>
        </w:tabs>
        <w:rPr>
          <w:rFonts w:asciiTheme="minorHAnsi" w:eastAsia="Arial" w:hAnsiTheme="minorHAnsi" w:cstheme="minorHAnsi"/>
          <w:sz w:val="22"/>
          <w:szCs w:val="22"/>
        </w:rPr>
      </w:pPr>
    </w:p>
    <w:p w14:paraId="038A4019" w14:textId="77777777" w:rsidR="006438FC" w:rsidRDefault="006438FC" w:rsidP="00A3792B">
      <w:pPr>
        <w:tabs>
          <w:tab w:val="left" w:pos="9000"/>
        </w:tabs>
        <w:rPr>
          <w:rFonts w:asciiTheme="minorHAnsi" w:eastAsia="Arial" w:hAnsiTheme="minorHAnsi" w:cstheme="minorHAnsi"/>
          <w:sz w:val="22"/>
          <w:szCs w:val="22"/>
        </w:rPr>
      </w:pPr>
    </w:p>
    <w:p w14:paraId="69C9A19F" w14:textId="77777777" w:rsidR="00A3792B" w:rsidRPr="005E7895" w:rsidRDefault="00A3792B" w:rsidP="00A3792B">
      <w:pPr>
        <w:tabs>
          <w:tab w:val="left" w:pos="9000"/>
        </w:tabs>
        <w:rPr>
          <w:rFonts w:asciiTheme="minorHAnsi" w:eastAsia="Arial" w:hAnsiTheme="minorHAnsi" w:cstheme="minorHAnsi"/>
          <w:sz w:val="22"/>
          <w:szCs w:val="22"/>
        </w:rPr>
      </w:pPr>
      <w:r w:rsidRPr="005E7895">
        <w:rPr>
          <w:rFonts w:asciiTheme="minorHAnsi" w:eastAsia="Arial" w:hAnsiTheme="minorHAnsi" w:cstheme="minorHAnsi"/>
          <w:sz w:val="22"/>
          <w:szCs w:val="22"/>
        </w:rPr>
        <w:lastRenderedPageBreak/>
        <w:t>Na potwierdzenie spełnienia wymagań do oferty załączam:</w:t>
      </w:r>
    </w:p>
    <w:p w14:paraId="774A46D8" w14:textId="77777777" w:rsidR="00A3792B" w:rsidRDefault="00A3792B" w:rsidP="00A3792B">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778CD6DC" w14:textId="77777777" w:rsidR="00CD52E1" w:rsidRPr="00A3792B" w:rsidRDefault="00CD52E1" w:rsidP="00CD52E1">
      <w:pPr>
        <w:widowControl/>
        <w:suppressAutoHyphens w:val="0"/>
        <w:jc w:val="both"/>
        <w:rPr>
          <w:rFonts w:asciiTheme="minorHAnsi" w:eastAsia="Times New Roman" w:hAnsiTheme="minorHAnsi" w:cstheme="minorHAnsi"/>
          <w:sz w:val="22"/>
          <w:szCs w:val="22"/>
          <w:u w:val="single"/>
          <w:lang w:bidi="ar-SA"/>
        </w:rPr>
      </w:pPr>
      <w:r w:rsidRPr="005E7895">
        <w:rPr>
          <w:rFonts w:asciiTheme="minorHAnsi" w:eastAsia="Times New Roman" w:hAnsiTheme="minorHAnsi" w:cstheme="minorHAnsi"/>
          <w:sz w:val="22"/>
          <w:szCs w:val="22"/>
          <w:lang w:bidi="ar-SA"/>
        </w:rPr>
        <w:t xml:space="preserve">Na podstawie </w:t>
      </w:r>
      <w:r w:rsidR="003365B2">
        <w:rPr>
          <w:rFonts w:asciiTheme="minorHAnsi" w:eastAsia="Times New Roman" w:hAnsiTheme="minorHAnsi" w:cstheme="minorHAnsi"/>
          <w:sz w:val="22"/>
          <w:szCs w:val="22"/>
          <w:lang w:bidi="ar-SA"/>
        </w:rPr>
        <w:t xml:space="preserve">art. 127 </w:t>
      </w:r>
      <w:r w:rsidR="00F8161E">
        <w:rPr>
          <w:rFonts w:asciiTheme="minorHAnsi" w:eastAsia="Times New Roman" w:hAnsiTheme="minorHAnsi" w:cstheme="minorHAnsi"/>
          <w:sz w:val="22"/>
          <w:szCs w:val="22"/>
          <w:lang w:bidi="ar-SA"/>
        </w:rPr>
        <w:t xml:space="preserve">ust. 2 </w:t>
      </w:r>
      <w:r w:rsidR="003365B2">
        <w:rPr>
          <w:rFonts w:asciiTheme="minorHAnsi" w:eastAsia="Times New Roman" w:hAnsiTheme="minorHAnsi" w:cstheme="minorHAnsi"/>
          <w:sz w:val="22"/>
          <w:szCs w:val="22"/>
          <w:lang w:bidi="ar-SA"/>
        </w:rPr>
        <w:t xml:space="preserve">ustawy </w:t>
      </w:r>
      <w:proofErr w:type="spellStart"/>
      <w:r w:rsidR="003365B2">
        <w:rPr>
          <w:rFonts w:asciiTheme="minorHAnsi" w:eastAsia="Times New Roman" w:hAnsiTheme="minorHAnsi" w:cstheme="minorHAnsi"/>
          <w:sz w:val="22"/>
          <w:szCs w:val="22"/>
          <w:lang w:bidi="ar-SA"/>
        </w:rPr>
        <w:t>Pzp</w:t>
      </w:r>
      <w:proofErr w:type="spellEnd"/>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wskazuję</w:t>
      </w:r>
      <w:r w:rsidRPr="005E7895">
        <w:rPr>
          <w:rFonts w:asciiTheme="minorHAnsi" w:eastAsia="Times New Roman" w:hAnsiTheme="minorHAnsi" w:cstheme="minorHAnsi"/>
          <w:sz w:val="22"/>
          <w:szCs w:val="22"/>
          <w:lang w:bidi="ar-SA"/>
        </w:rPr>
        <w:t xml:space="preserve"> nazwę i numer postępowania (oznaczenie sprawy) o udzielenie zamówienia publicznego oraz </w:t>
      </w:r>
      <w:r w:rsidR="003365B2" w:rsidRPr="00A3792B">
        <w:rPr>
          <w:rFonts w:asciiTheme="minorHAnsi" w:eastAsia="Times New Roman" w:hAnsiTheme="minorHAnsi" w:cstheme="minorHAnsi"/>
          <w:sz w:val="22"/>
          <w:szCs w:val="22"/>
          <w:u w:val="single"/>
          <w:lang w:bidi="ar-SA"/>
        </w:rPr>
        <w:t>podmiotowe środki dowodowe</w:t>
      </w:r>
      <w:r w:rsidR="00A3792B" w:rsidRPr="00A3792B">
        <w:rPr>
          <w:rFonts w:asciiTheme="minorHAnsi" w:eastAsia="Times New Roman" w:hAnsiTheme="minorHAnsi" w:cstheme="minorHAnsi"/>
          <w:sz w:val="22"/>
          <w:szCs w:val="22"/>
          <w:u w:val="single"/>
          <w:lang w:bidi="ar-SA"/>
        </w:rPr>
        <w:t>, które znajdują się w posiadaniu zamawiającego</w:t>
      </w:r>
      <w:r w:rsidRPr="005E7895">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 xml:space="preserve">w szczególności oświadczenia i dokumenty, </w:t>
      </w:r>
      <w:r w:rsidRPr="00747B1D">
        <w:rPr>
          <w:rFonts w:asciiTheme="minorHAnsi" w:eastAsia="Times New Roman" w:hAnsiTheme="minorHAnsi" w:cstheme="minorHAnsi"/>
          <w:sz w:val="22"/>
          <w:szCs w:val="22"/>
          <w:lang w:bidi="ar-SA"/>
        </w:rPr>
        <w:t xml:space="preserve">o których mowa w § </w:t>
      </w:r>
      <w:r w:rsidR="00A3792B">
        <w:rPr>
          <w:rFonts w:asciiTheme="minorHAnsi" w:eastAsia="Times New Roman" w:hAnsiTheme="minorHAnsi" w:cstheme="minorHAnsi"/>
          <w:sz w:val="22"/>
          <w:szCs w:val="22"/>
          <w:lang w:bidi="ar-SA"/>
        </w:rPr>
        <w:t>6-9</w:t>
      </w:r>
      <w:r w:rsidRPr="00747B1D">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R</w:t>
      </w:r>
      <w:r w:rsidRPr="00747B1D">
        <w:rPr>
          <w:rFonts w:asciiTheme="minorHAnsi" w:eastAsia="Times New Roman" w:hAnsiTheme="minorHAnsi" w:cstheme="minorHAnsi"/>
          <w:sz w:val="22"/>
          <w:szCs w:val="22"/>
          <w:lang w:bidi="ar-SA"/>
        </w:rPr>
        <w:t>ozporządzenia</w:t>
      </w:r>
      <w:r w:rsidR="00747B1D">
        <w:rPr>
          <w:rFonts w:asciiTheme="minorHAnsi" w:eastAsia="Times New Roman" w:hAnsiTheme="minorHAnsi" w:cstheme="minorHAnsi"/>
          <w:sz w:val="22"/>
          <w:szCs w:val="22"/>
          <w:lang w:bidi="ar-SA"/>
        </w:rPr>
        <w:t xml:space="preserve"> Ministra Rozwoju, Pracy i Technologii </w:t>
      </w:r>
      <w:r w:rsidR="00A3792B">
        <w:rPr>
          <w:rFonts w:asciiTheme="minorHAnsi" w:eastAsia="Times New Roman" w:hAnsiTheme="minorHAnsi" w:cstheme="minorHAnsi"/>
          <w:sz w:val="22"/>
          <w:szCs w:val="22"/>
          <w:lang w:bidi="ar-SA"/>
        </w:rPr>
        <w:t xml:space="preserve">z dnia 23 grudnia 2020r. </w:t>
      </w:r>
      <w:r w:rsidR="00747B1D">
        <w:rPr>
          <w:rFonts w:asciiTheme="minorHAnsi" w:eastAsia="Times New Roman" w:hAnsiTheme="minorHAnsi" w:cstheme="minorHAnsi"/>
          <w:sz w:val="22"/>
          <w:szCs w:val="22"/>
          <w:lang w:bidi="ar-SA"/>
        </w:rPr>
        <w:t xml:space="preserve">w sprawie podmiotowych środków </w:t>
      </w:r>
      <w:r w:rsidR="00F26974">
        <w:rPr>
          <w:rFonts w:asciiTheme="minorHAnsi" w:eastAsia="Times New Roman" w:hAnsiTheme="minorHAnsi" w:cstheme="minorHAnsi"/>
          <w:sz w:val="22"/>
          <w:szCs w:val="22"/>
          <w:lang w:bidi="ar-SA"/>
        </w:rPr>
        <w:t>dowodowych oraz innych dokumentów lub oświadczeń, jakich może żądać zamawiający od wykonawcy</w:t>
      </w:r>
      <w:r w:rsidR="00A3792B">
        <w:rPr>
          <w:rFonts w:asciiTheme="minorHAnsi" w:eastAsia="Times New Roman" w:hAnsiTheme="minorHAnsi" w:cstheme="minorHAnsi"/>
          <w:sz w:val="22"/>
          <w:szCs w:val="22"/>
          <w:lang w:bidi="ar-SA"/>
        </w:rPr>
        <w:t xml:space="preserve">, </w:t>
      </w:r>
      <w:r w:rsidRPr="00F8161E">
        <w:rPr>
          <w:rFonts w:asciiTheme="minorHAnsi" w:eastAsia="Times New Roman" w:hAnsiTheme="minorHAnsi" w:cstheme="minorHAnsi"/>
          <w:sz w:val="22"/>
          <w:szCs w:val="22"/>
          <w:lang w:bidi="ar-SA"/>
        </w:rPr>
        <w:t xml:space="preserve">przechowywane przez zamawiającego zgodnie z art. </w:t>
      </w:r>
      <w:r w:rsidR="00F8161E" w:rsidRPr="00F8161E">
        <w:rPr>
          <w:rFonts w:asciiTheme="minorHAnsi" w:eastAsia="Times New Roman" w:hAnsiTheme="minorHAnsi" w:cstheme="minorHAnsi"/>
          <w:sz w:val="22"/>
          <w:szCs w:val="22"/>
          <w:lang w:bidi="ar-SA"/>
        </w:rPr>
        <w:t>78</w:t>
      </w:r>
      <w:r w:rsidRPr="00F8161E">
        <w:rPr>
          <w:rFonts w:asciiTheme="minorHAnsi" w:eastAsia="Times New Roman" w:hAnsiTheme="minorHAnsi" w:cstheme="minorHAnsi"/>
          <w:sz w:val="22"/>
          <w:szCs w:val="22"/>
          <w:lang w:bidi="ar-SA"/>
        </w:rPr>
        <w:t xml:space="preserve"> ust. 1 ustawy </w:t>
      </w:r>
      <w:proofErr w:type="spellStart"/>
      <w:r w:rsidRPr="00F8161E">
        <w:rPr>
          <w:rFonts w:asciiTheme="minorHAnsi" w:eastAsia="Times New Roman" w:hAnsiTheme="minorHAnsi" w:cstheme="minorHAnsi"/>
          <w:sz w:val="22"/>
          <w:szCs w:val="22"/>
          <w:lang w:bidi="ar-SA"/>
        </w:rPr>
        <w:t>Pzp</w:t>
      </w:r>
      <w:proofErr w:type="spellEnd"/>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 xml:space="preserve">w celu potwierdzenia okoliczności, o których mowa w art. </w:t>
      </w:r>
      <w:r w:rsidR="00A3792B">
        <w:rPr>
          <w:rFonts w:asciiTheme="minorHAnsi" w:eastAsia="Times New Roman" w:hAnsiTheme="minorHAnsi" w:cstheme="minorHAnsi"/>
          <w:sz w:val="22"/>
          <w:szCs w:val="22"/>
          <w:u w:val="single"/>
          <w:lang w:bidi="ar-SA"/>
        </w:rPr>
        <w:t xml:space="preserve">273 ust. 1 </w:t>
      </w:r>
      <w:r w:rsidRPr="00A3792B">
        <w:rPr>
          <w:rFonts w:asciiTheme="minorHAnsi" w:eastAsia="Times New Roman" w:hAnsiTheme="minorHAnsi" w:cstheme="minorHAnsi"/>
          <w:sz w:val="22"/>
          <w:szCs w:val="22"/>
          <w:u w:val="single"/>
          <w:lang w:bidi="ar-SA"/>
        </w:rPr>
        <w:t xml:space="preserve">ustawy </w:t>
      </w:r>
      <w:proofErr w:type="spellStart"/>
      <w:r w:rsidRPr="00A3792B">
        <w:rPr>
          <w:rFonts w:asciiTheme="minorHAnsi" w:eastAsia="Times New Roman" w:hAnsiTheme="minorHAnsi" w:cstheme="minorHAnsi"/>
          <w:sz w:val="22"/>
          <w:szCs w:val="22"/>
          <w:u w:val="single"/>
          <w:lang w:bidi="ar-SA"/>
        </w:rPr>
        <w:t>Pzp</w:t>
      </w:r>
      <w:proofErr w:type="spellEnd"/>
      <w:r w:rsidR="00A3792B">
        <w:rPr>
          <w:rFonts w:asciiTheme="minorHAnsi" w:eastAsia="Times New Roman" w:hAnsiTheme="minorHAnsi" w:cstheme="minorHAnsi"/>
          <w:sz w:val="22"/>
          <w:szCs w:val="22"/>
          <w:u w:val="single"/>
          <w:lang w:bidi="ar-SA"/>
        </w:rPr>
        <w:t xml:space="preserve"> i potwierdzam ich prawidłowość i aktualność</w:t>
      </w:r>
      <w:r w:rsidR="00747B1D" w:rsidRPr="00A3792B">
        <w:rPr>
          <w:rFonts w:asciiTheme="minorHAnsi" w:eastAsia="Times New Roman" w:hAnsiTheme="minorHAnsi" w:cstheme="minorHAnsi"/>
          <w:sz w:val="22"/>
          <w:szCs w:val="22"/>
          <w:u w:val="single"/>
          <w:lang w:bidi="ar-SA"/>
        </w:rPr>
        <w:t>.</w:t>
      </w:r>
    </w:p>
    <w:p w14:paraId="711BA2A4" w14:textId="77777777" w:rsidR="00CD52E1" w:rsidRPr="008D467F" w:rsidRDefault="00CD52E1" w:rsidP="00CD52E1">
      <w:pPr>
        <w:widowControl/>
        <w:suppressAutoHyphens w:val="0"/>
        <w:jc w:val="center"/>
        <w:rPr>
          <w:rFonts w:ascii="Arial" w:eastAsia="Times New Roman" w:hAnsi="Arial" w:cs="Arial"/>
          <w:i/>
          <w:sz w:val="14"/>
          <w:szCs w:val="14"/>
          <w:lang w:bidi="ar-SA"/>
        </w:rPr>
      </w:pPr>
    </w:p>
    <w:p w14:paraId="4C3B5CFF" w14:textId="77777777" w:rsidR="00A07BE1" w:rsidRDefault="0043363C" w:rsidP="0043363C">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1C6B8060" w14:textId="77777777" w:rsidR="00CD52E1" w:rsidRPr="00EB3AB8" w:rsidRDefault="00A3792B" w:rsidP="0072163D">
      <w:pPr>
        <w:widowControl/>
        <w:suppressAutoHyphens w:val="0"/>
        <w:jc w:val="both"/>
        <w:rPr>
          <w:rFonts w:asciiTheme="minorHAnsi" w:hAnsiTheme="minorHAnsi" w:cstheme="minorHAnsi"/>
          <w:color w:val="0000CC"/>
          <w:kern w:val="2"/>
          <w:sz w:val="28"/>
          <w:szCs w:val="28"/>
          <w:lang w:eastAsia="zh-CN"/>
        </w:rPr>
      </w:pPr>
      <w:r w:rsidRPr="00EB3AB8">
        <w:rPr>
          <w:rFonts w:asciiTheme="minorHAnsi" w:eastAsia="Times New Roman" w:hAnsiTheme="minorHAnsi" w:cstheme="minorHAnsi"/>
          <w:b/>
          <w:i/>
          <w:iCs/>
          <w:color w:val="0000CC"/>
          <w:sz w:val="22"/>
          <w:szCs w:val="22"/>
          <w:lang w:bidi="ar-SA"/>
        </w:rPr>
        <w:t>Uwaga:</w:t>
      </w:r>
      <w:r w:rsidRPr="00EB3AB8">
        <w:rPr>
          <w:rFonts w:asciiTheme="minorHAnsi" w:eastAsia="Times New Roman" w:hAnsiTheme="minorHAnsi" w:cstheme="minorHAnsi"/>
          <w:b/>
          <w:color w:val="0000CC"/>
          <w:sz w:val="22"/>
          <w:szCs w:val="22"/>
          <w:lang w:bidi="ar-SA"/>
        </w:rPr>
        <w:t xml:space="preserve"> </w:t>
      </w:r>
      <w:r w:rsidRPr="00EB3AB8">
        <w:rPr>
          <w:rFonts w:asciiTheme="minorHAnsi" w:eastAsia="Times New Roman" w:hAnsiTheme="minorHAnsi" w:cstheme="minorHAnsi"/>
          <w:i/>
          <w:color w:val="0000CC"/>
          <w:sz w:val="18"/>
          <w:szCs w:val="18"/>
          <w:lang w:bidi="ar-SA"/>
        </w:rPr>
        <w:t xml:space="preserve">należy wypełnić, jeżeli </w:t>
      </w:r>
      <w:r w:rsidR="0072163D" w:rsidRPr="00EB3AB8">
        <w:rPr>
          <w:rFonts w:asciiTheme="minorHAnsi" w:eastAsia="Times New Roman" w:hAnsiTheme="minorHAnsi" w:cstheme="minorHAnsi"/>
          <w:i/>
          <w:color w:val="0000CC"/>
          <w:sz w:val="18"/>
          <w:szCs w:val="18"/>
          <w:lang w:bidi="ar-SA"/>
        </w:rPr>
        <w:t>oświadczenia lub</w:t>
      </w:r>
      <w:r w:rsidRPr="00EB3AB8">
        <w:rPr>
          <w:rFonts w:asciiTheme="minorHAnsi" w:eastAsia="Times New Roman" w:hAnsiTheme="minorHAnsi" w:cstheme="minorHAnsi"/>
          <w:i/>
          <w:color w:val="0000CC"/>
          <w:sz w:val="18"/>
          <w:szCs w:val="18"/>
          <w:lang w:bidi="ar-SA"/>
        </w:rPr>
        <w:t xml:space="preserve"> dokumenty, o których mowa w § </w:t>
      </w:r>
      <w:r w:rsidR="0072163D" w:rsidRPr="00EB3AB8">
        <w:rPr>
          <w:rFonts w:asciiTheme="minorHAnsi" w:eastAsia="Times New Roman" w:hAnsiTheme="minorHAnsi" w:cstheme="minorHAnsi"/>
          <w:i/>
          <w:color w:val="0000CC"/>
          <w:sz w:val="18"/>
          <w:szCs w:val="18"/>
          <w:lang w:bidi="ar-SA"/>
        </w:rPr>
        <w:t>6-</w:t>
      </w:r>
      <w:r w:rsidRPr="00EB3AB8">
        <w:rPr>
          <w:rFonts w:asciiTheme="minorHAnsi" w:eastAsia="Times New Roman" w:hAnsiTheme="minorHAnsi" w:cstheme="minorHAnsi"/>
          <w:i/>
          <w:color w:val="0000CC"/>
          <w:sz w:val="18"/>
          <w:szCs w:val="18"/>
          <w:lang w:bidi="ar-SA"/>
        </w:rPr>
        <w:t xml:space="preserve"> 9 </w:t>
      </w:r>
      <w:r w:rsidR="0072163D" w:rsidRPr="00EB3AB8">
        <w:rPr>
          <w:rFonts w:asciiTheme="minorHAnsi" w:eastAsia="Times New Roman" w:hAnsiTheme="minorHAnsi" w:cstheme="minorHAnsi"/>
          <w:i/>
          <w:color w:val="0000CC"/>
          <w:sz w:val="18"/>
          <w:szCs w:val="18"/>
          <w:lang w:bidi="ar-SA"/>
        </w:rPr>
        <w:t>R</w:t>
      </w:r>
      <w:r w:rsidRPr="00EB3AB8">
        <w:rPr>
          <w:rFonts w:asciiTheme="minorHAnsi" w:eastAsia="Times New Roman" w:hAnsiTheme="minorHAnsi" w:cstheme="minorHAnsi"/>
          <w:i/>
          <w:color w:val="0000CC"/>
          <w:sz w:val="18"/>
          <w:szCs w:val="18"/>
          <w:lang w:bidi="ar-SA"/>
        </w:rPr>
        <w:t xml:space="preserve">ozporządzenia Ministra Rozwoju, Pracy i Technologii </w:t>
      </w:r>
      <w:r w:rsidR="0072163D" w:rsidRPr="00EB3AB8">
        <w:rPr>
          <w:rFonts w:asciiTheme="minorHAnsi" w:eastAsia="Times New Roman" w:hAnsiTheme="minorHAnsi" w:cstheme="minorHAnsi"/>
          <w:i/>
          <w:color w:val="0000CC"/>
          <w:sz w:val="18"/>
          <w:szCs w:val="18"/>
          <w:lang w:bidi="ar-SA"/>
        </w:rPr>
        <w:t xml:space="preserve">z dnia 23 grudnia 2020r. w sprawie </w:t>
      </w:r>
      <w:r w:rsidR="0072163D" w:rsidRPr="00EB3AB8">
        <w:rPr>
          <w:rFonts w:asciiTheme="minorHAnsi" w:eastAsia="Times New Roman" w:hAnsiTheme="minorHAnsi" w:cstheme="minorHAnsi"/>
          <w:i/>
          <w:iCs/>
          <w:color w:val="0000CC"/>
          <w:sz w:val="18"/>
          <w:szCs w:val="18"/>
          <w:lang w:bidi="ar-SA"/>
        </w:rPr>
        <w:t>podmiotowych środków dowodowych oraz innych dokumentów lub oświadczeń, jakich może żądać zamawiający od wykonawcy,</w:t>
      </w:r>
      <w:r w:rsidR="0072163D" w:rsidRPr="00EB3AB8">
        <w:rPr>
          <w:rFonts w:asciiTheme="minorHAnsi" w:eastAsia="Times New Roman" w:hAnsiTheme="minorHAnsi" w:cstheme="minorHAnsi"/>
          <w:color w:val="0000CC"/>
          <w:sz w:val="28"/>
          <w:szCs w:val="28"/>
          <w:lang w:bidi="ar-SA"/>
        </w:rPr>
        <w:t xml:space="preserve"> </w:t>
      </w:r>
      <w:r w:rsidRPr="00EB3AB8">
        <w:rPr>
          <w:rFonts w:asciiTheme="minorHAnsi" w:eastAsia="Times New Roman" w:hAnsiTheme="minorHAnsi" w:cstheme="minorHAnsi"/>
          <w:i/>
          <w:color w:val="0000CC"/>
          <w:sz w:val="18"/>
          <w:szCs w:val="18"/>
          <w:lang w:bidi="ar-SA"/>
        </w:rPr>
        <w:t xml:space="preserve">znajdują się w posiadaniu Zamawiającego, w szczególności oświadczenia </w:t>
      </w:r>
      <w:r w:rsidR="0072163D" w:rsidRPr="00EB3AB8">
        <w:rPr>
          <w:rFonts w:asciiTheme="minorHAnsi" w:eastAsia="Times New Roman" w:hAnsiTheme="minorHAnsi" w:cstheme="minorHAnsi"/>
          <w:i/>
          <w:color w:val="0000CC"/>
          <w:sz w:val="18"/>
          <w:szCs w:val="18"/>
          <w:lang w:bidi="ar-SA"/>
        </w:rPr>
        <w:t xml:space="preserve">lub dokumenty </w:t>
      </w:r>
      <w:r w:rsidRPr="00EB3AB8">
        <w:rPr>
          <w:rFonts w:asciiTheme="minorHAnsi" w:eastAsia="Times New Roman" w:hAnsiTheme="minorHAnsi" w:cstheme="minorHAnsi"/>
          <w:i/>
          <w:color w:val="0000CC"/>
          <w:sz w:val="18"/>
          <w:szCs w:val="18"/>
          <w:lang w:bidi="ar-SA"/>
        </w:rPr>
        <w:t xml:space="preserve">przechowywane przez Zamawiającego zgodnie z art. 78 ust. 1 </w:t>
      </w:r>
      <w:proofErr w:type="spellStart"/>
      <w:r w:rsidRPr="00EB3AB8">
        <w:rPr>
          <w:rFonts w:asciiTheme="minorHAnsi" w:eastAsia="Times New Roman" w:hAnsiTheme="minorHAnsi" w:cstheme="minorHAnsi"/>
          <w:i/>
          <w:color w:val="0000CC"/>
          <w:sz w:val="18"/>
          <w:szCs w:val="18"/>
          <w:lang w:bidi="ar-SA"/>
        </w:rPr>
        <w:t>Pzp</w:t>
      </w:r>
      <w:proofErr w:type="spellEnd"/>
      <w:r w:rsidR="0072163D" w:rsidRPr="00EB3AB8">
        <w:rPr>
          <w:rFonts w:asciiTheme="minorHAnsi" w:eastAsia="Times New Roman" w:hAnsiTheme="minorHAnsi" w:cstheme="minorHAnsi"/>
          <w:i/>
          <w:color w:val="0000CC"/>
          <w:sz w:val="18"/>
          <w:szCs w:val="18"/>
          <w:lang w:bidi="ar-SA"/>
        </w:rPr>
        <w:t>.</w:t>
      </w:r>
    </w:p>
    <w:sectPr w:rsidR="00CD52E1" w:rsidRPr="00EB3AB8" w:rsidSect="0095250C">
      <w:headerReference w:type="default" r:id="rId11"/>
      <w:footerReference w:type="defaul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272F" w14:textId="77777777" w:rsidR="00E41393" w:rsidRDefault="00E41393" w:rsidP="007E4908">
      <w:r>
        <w:separator/>
      </w:r>
    </w:p>
  </w:endnote>
  <w:endnote w:type="continuationSeparator" w:id="0">
    <w:p w14:paraId="438199F7" w14:textId="77777777" w:rsidR="00E41393" w:rsidRDefault="00E41393" w:rsidP="007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6188"/>
      <w:docPartObj>
        <w:docPartGallery w:val="Page Numbers (Bottom of Page)"/>
        <w:docPartUnique/>
      </w:docPartObj>
    </w:sdtPr>
    <w:sdtEndPr>
      <w:rPr>
        <w:sz w:val="20"/>
        <w:szCs w:val="20"/>
      </w:rPr>
    </w:sdtEndPr>
    <w:sdtContent>
      <w:p w14:paraId="0D0A59EF" w14:textId="77777777" w:rsidR="007B2554" w:rsidRDefault="007B2554">
        <w:pPr>
          <w:pStyle w:val="Stopka"/>
          <w:jc w:val="right"/>
        </w:pPr>
        <w:r w:rsidRPr="007B2554">
          <w:rPr>
            <w:sz w:val="20"/>
            <w:szCs w:val="20"/>
          </w:rPr>
          <w:fldChar w:fldCharType="begin"/>
        </w:r>
        <w:r w:rsidRPr="007B2554">
          <w:rPr>
            <w:sz w:val="20"/>
            <w:szCs w:val="20"/>
          </w:rPr>
          <w:instrText xml:space="preserve"> PAGE   \* MERGEFORMAT </w:instrText>
        </w:r>
        <w:r w:rsidRPr="007B2554">
          <w:rPr>
            <w:sz w:val="20"/>
            <w:szCs w:val="20"/>
          </w:rPr>
          <w:fldChar w:fldCharType="separate"/>
        </w:r>
        <w:r>
          <w:rPr>
            <w:noProof/>
            <w:sz w:val="20"/>
            <w:szCs w:val="20"/>
          </w:rPr>
          <w:t>4</w:t>
        </w:r>
        <w:r w:rsidRPr="007B2554">
          <w:rPr>
            <w:sz w:val="20"/>
            <w:szCs w:val="20"/>
          </w:rPr>
          <w:fldChar w:fldCharType="end"/>
        </w:r>
      </w:p>
    </w:sdtContent>
  </w:sdt>
  <w:p w14:paraId="6128DBB2" w14:textId="77777777" w:rsidR="006B4CA1" w:rsidRDefault="006B4C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EF87" w14:textId="77777777" w:rsidR="00E41393" w:rsidRDefault="00E41393" w:rsidP="007E4908">
      <w:r>
        <w:separator/>
      </w:r>
    </w:p>
  </w:footnote>
  <w:footnote w:type="continuationSeparator" w:id="0">
    <w:p w14:paraId="5B128B24" w14:textId="77777777" w:rsidR="00E41393" w:rsidRDefault="00E41393" w:rsidP="007E4908">
      <w:r>
        <w:continuationSeparator/>
      </w:r>
    </w:p>
  </w:footnote>
  <w:footnote w:id="1">
    <w:p w14:paraId="004425EA" w14:textId="77777777" w:rsidR="008D646B" w:rsidRPr="00E66536" w:rsidRDefault="008D646B">
      <w:pPr>
        <w:pStyle w:val="Tekstprzypisudolnego"/>
        <w:rPr>
          <w:rFonts w:asciiTheme="minorHAnsi" w:hAnsiTheme="minorHAnsi" w:cstheme="minorHAnsi"/>
          <w:sz w:val="16"/>
          <w:szCs w:val="16"/>
        </w:rPr>
      </w:pPr>
      <w:r w:rsidRPr="00E66536">
        <w:rPr>
          <w:rStyle w:val="Odwoanieprzypisudolnego"/>
          <w:rFonts w:asciiTheme="minorHAnsi" w:hAnsiTheme="minorHAnsi" w:cstheme="minorHAnsi"/>
          <w:sz w:val="16"/>
          <w:szCs w:val="16"/>
        </w:rPr>
        <w:footnoteRef/>
      </w:r>
      <w:r w:rsidRPr="00E66536">
        <w:rPr>
          <w:rFonts w:asciiTheme="minorHAnsi" w:hAnsiTheme="minorHAnsi" w:cstheme="minorHAnsi"/>
          <w:sz w:val="16"/>
          <w:szCs w:val="16"/>
        </w:rPr>
        <w:t xml:space="preserve"> Niepotrzebne skreślić</w:t>
      </w:r>
    </w:p>
  </w:footnote>
  <w:footnote w:id="2">
    <w:p w14:paraId="516F38A1" w14:textId="77777777" w:rsidR="008D646B" w:rsidRPr="00E66536" w:rsidRDefault="008D646B">
      <w:pPr>
        <w:pStyle w:val="Tekstprzypisudolnego"/>
        <w:rPr>
          <w:rFonts w:asciiTheme="minorHAnsi" w:hAnsiTheme="minorHAnsi" w:cstheme="minorHAnsi"/>
          <w:sz w:val="16"/>
          <w:szCs w:val="16"/>
        </w:rPr>
      </w:pPr>
      <w:r w:rsidRPr="00E66536">
        <w:rPr>
          <w:rStyle w:val="Odwoanieprzypisudolnego"/>
          <w:rFonts w:asciiTheme="minorHAnsi" w:hAnsiTheme="minorHAnsi" w:cstheme="minorHAnsi"/>
          <w:sz w:val="16"/>
          <w:szCs w:val="16"/>
        </w:rPr>
        <w:footnoteRef/>
      </w:r>
      <w:r w:rsidRPr="00E66536">
        <w:rPr>
          <w:rFonts w:asciiTheme="minorHAnsi" w:hAnsiTheme="minorHAnsi" w:cstheme="minorHAnsi"/>
          <w:sz w:val="16"/>
          <w:szCs w:val="16"/>
        </w:rPr>
        <w:t xml:space="preserve"> Należy podać podstawę prawną zwolnienia- konkretny przepis ustawy z dnia 11 marca 2004 r. o podatku od towarów i usług (Dz.U. z 202</w:t>
      </w:r>
      <w:r w:rsidR="00C20552" w:rsidRPr="00E66536">
        <w:rPr>
          <w:rFonts w:asciiTheme="minorHAnsi" w:hAnsiTheme="minorHAnsi" w:cstheme="minorHAnsi"/>
          <w:sz w:val="16"/>
          <w:szCs w:val="16"/>
        </w:rPr>
        <w:t>1</w:t>
      </w:r>
      <w:r w:rsidRPr="00E66536">
        <w:rPr>
          <w:rFonts w:asciiTheme="minorHAnsi" w:hAnsiTheme="minorHAnsi" w:cstheme="minorHAnsi"/>
          <w:sz w:val="16"/>
          <w:szCs w:val="16"/>
        </w:rPr>
        <w:t xml:space="preserve"> r. poz. </w:t>
      </w:r>
      <w:r w:rsidR="00C20552" w:rsidRPr="00E66536">
        <w:rPr>
          <w:rFonts w:asciiTheme="minorHAnsi" w:hAnsiTheme="minorHAnsi" w:cstheme="minorHAnsi"/>
          <w:sz w:val="16"/>
          <w:szCs w:val="16"/>
        </w:rPr>
        <w:t>685</w:t>
      </w:r>
      <w:r w:rsidRPr="00E66536">
        <w:rPr>
          <w:rFonts w:asciiTheme="minorHAnsi" w:hAnsiTheme="minorHAnsi" w:cstheme="minorHAnsi"/>
          <w:sz w:val="16"/>
          <w:szCs w:val="16"/>
        </w:rPr>
        <w:t>).</w:t>
      </w:r>
    </w:p>
  </w:footnote>
  <w:footnote w:id="3">
    <w:p w14:paraId="32DC624A" w14:textId="77777777" w:rsidR="007E4908" w:rsidRPr="00F26974" w:rsidRDefault="007E4908" w:rsidP="007E4908">
      <w:pPr>
        <w:pStyle w:val="Tekstprzypisudolnego"/>
        <w:jc w:val="both"/>
        <w:rPr>
          <w:rFonts w:asciiTheme="minorHAnsi" w:hAnsiTheme="minorHAnsi" w:cstheme="minorHAnsi"/>
          <w:color w:val="FF0000"/>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w:t>
      </w:r>
      <w:r w:rsidR="00AE2691" w:rsidRPr="00F26974">
        <w:rPr>
          <w:rFonts w:asciiTheme="minorHAnsi" w:hAnsiTheme="minorHAnsi" w:cstheme="minorHAnsi"/>
          <w:sz w:val="16"/>
          <w:szCs w:val="16"/>
        </w:rPr>
        <w:t>Pojęcia definiuje ustawa z dnia 6 marca 2018</w:t>
      </w:r>
      <w:r w:rsidRPr="00F26974">
        <w:rPr>
          <w:rFonts w:asciiTheme="minorHAnsi" w:hAnsiTheme="minorHAnsi" w:cstheme="minorHAnsi"/>
          <w:sz w:val="16"/>
          <w:szCs w:val="16"/>
        </w:rPr>
        <w:t>:</w:t>
      </w:r>
      <w:r w:rsidR="00AE2691" w:rsidRPr="00F26974">
        <w:rPr>
          <w:rFonts w:asciiTheme="minorHAnsi" w:hAnsiTheme="minorHAnsi" w:cstheme="minorHAnsi"/>
          <w:sz w:val="16"/>
          <w:szCs w:val="16"/>
        </w:rPr>
        <w:t xml:space="preserve"> roku Prawo przedsiębiorców (</w:t>
      </w:r>
      <w:proofErr w:type="spellStart"/>
      <w:r w:rsidR="00AE2691" w:rsidRPr="00F26974">
        <w:rPr>
          <w:rFonts w:asciiTheme="minorHAnsi" w:hAnsiTheme="minorHAnsi" w:cstheme="minorHAnsi"/>
          <w:sz w:val="16"/>
          <w:szCs w:val="16"/>
        </w:rPr>
        <w:t>t.j</w:t>
      </w:r>
      <w:proofErr w:type="spellEnd"/>
      <w:r w:rsidR="00AE2691" w:rsidRPr="00F26974">
        <w:rPr>
          <w:rFonts w:asciiTheme="minorHAnsi" w:hAnsiTheme="minorHAnsi" w:cstheme="minorHAnsi"/>
          <w:sz w:val="16"/>
          <w:szCs w:val="16"/>
        </w:rPr>
        <w:t>. Dz.U. 20</w:t>
      </w:r>
      <w:r w:rsidR="00782A15" w:rsidRPr="00F26974">
        <w:rPr>
          <w:rFonts w:asciiTheme="minorHAnsi" w:hAnsiTheme="minorHAnsi" w:cstheme="minorHAnsi"/>
          <w:sz w:val="16"/>
          <w:szCs w:val="16"/>
        </w:rPr>
        <w:t>21</w:t>
      </w:r>
      <w:r w:rsidR="00AE2691" w:rsidRPr="00F26974">
        <w:rPr>
          <w:rFonts w:asciiTheme="minorHAnsi" w:hAnsiTheme="minorHAnsi" w:cstheme="minorHAnsi"/>
          <w:sz w:val="16"/>
          <w:szCs w:val="16"/>
        </w:rPr>
        <w:t xml:space="preserve"> r., poz. 1</w:t>
      </w:r>
      <w:r w:rsidR="00782A15" w:rsidRPr="00F26974">
        <w:rPr>
          <w:rFonts w:asciiTheme="minorHAnsi" w:hAnsiTheme="minorHAnsi" w:cstheme="minorHAnsi"/>
          <w:sz w:val="16"/>
          <w:szCs w:val="16"/>
        </w:rPr>
        <w:t>62</w:t>
      </w:r>
      <w:r w:rsidR="00AE2691" w:rsidRPr="00F26974">
        <w:rPr>
          <w:rFonts w:asciiTheme="minorHAnsi" w:hAnsiTheme="minorHAnsi" w:cstheme="minorHAnsi"/>
          <w:sz w:val="16"/>
          <w:szCs w:val="16"/>
        </w:rPr>
        <w:t>):</w:t>
      </w:r>
      <w:r w:rsidR="004A0FAD" w:rsidRPr="00F26974">
        <w:rPr>
          <w:rFonts w:asciiTheme="minorHAnsi" w:hAnsiTheme="minorHAnsi" w:cstheme="minorHAnsi"/>
          <w:sz w:val="16"/>
          <w:szCs w:val="16"/>
        </w:rPr>
        <w:t xml:space="preserve"> </w:t>
      </w:r>
      <w:r w:rsidR="004A0FAD" w:rsidRPr="00F26974">
        <w:rPr>
          <w:rFonts w:asciiTheme="minorHAnsi" w:hAnsiTheme="minorHAnsi" w:cstheme="minorHAnsi"/>
          <w:color w:val="FF0000"/>
          <w:sz w:val="16"/>
          <w:szCs w:val="16"/>
        </w:rPr>
        <w:t>W przypadku konsorcjum wymaganą informację należy podać w odniesieniu do lidera konsorcjum.</w:t>
      </w:r>
    </w:p>
  </w:footnote>
  <w:footnote w:id="4">
    <w:p w14:paraId="4BB38507" w14:textId="77777777" w:rsidR="007E4908" w:rsidRPr="00F26974" w:rsidRDefault="007E4908" w:rsidP="007E4908">
      <w:pPr>
        <w:pStyle w:val="Tekstprzypisudolnego"/>
        <w:jc w:val="both"/>
        <w:rPr>
          <w:rFonts w:asciiTheme="minorHAnsi" w:hAnsiTheme="minorHAnsi" w:cstheme="minorHAnsi"/>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3B59" w14:textId="77777777" w:rsidR="003633D1" w:rsidRPr="00C01AF2" w:rsidRDefault="003633D1" w:rsidP="003633D1">
    <w:pPr>
      <w:ind w:left="7230"/>
      <w:jc w:val="right"/>
      <w:rPr>
        <w:rFonts w:ascii="Calibri" w:eastAsia="Lucida Sans Unicode" w:hAnsi="Calibri" w:cs="Calibri"/>
        <w:sz w:val="16"/>
        <w:szCs w:val="16"/>
        <w:lang w:eastAsia="en-US" w:bidi="ar-SA"/>
      </w:rPr>
    </w:pPr>
    <w:bookmarkStart w:id="4" w:name="_Hlk40108313"/>
  </w:p>
  <w:bookmarkEnd w:id="4"/>
  <w:p w14:paraId="63548339" w14:textId="77777777" w:rsidR="003633D1" w:rsidRPr="00C01AF2" w:rsidRDefault="003633D1" w:rsidP="003633D1">
    <w:pPr>
      <w:jc w:val="center"/>
      <w:rPr>
        <w:rFonts w:eastAsia="Lucida Sans Unicode" w:cs="Times New Roman"/>
        <w:b/>
        <w:bCs/>
        <w:smallCaps/>
        <w:color w:val="0000CC"/>
        <w:spacing w:val="5"/>
        <w:lang w:eastAsia="en-US" w:bidi="ar-SA"/>
      </w:rPr>
    </w:pPr>
    <w:r>
      <w:rPr>
        <w:rFonts w:ascii="Calibri" w:eastAsia="Calibri" w:hAnsi="Calibri" w:cs="Times New Roman"/>
        <w:noProof/>
        <w:sz w:val="16"/>
        <w:szCs w:val="16"/>
        <w:lang w:bidi="ar-SA"/>
      </w:rPr>
      <w:drawing>
        <wp:anchor distT="0" distB="0" distL="114300" distR="114300" simplePos="0" relativeHeight="251659264" behindDoc="0" locked="0" layoutInCell="1" allowOverlap="1" wp14:anchorId="45BEA8AB" wp14:editId="3E597D3D">
          <wp:simplePos x="0" y="0"/>
          <wp:positionH relativeFrom="column">
            <wp:posOffset>1067435</wp:posOffset>
          </wp:positionH>
          <wp:positionV relativeFrom="paragraph">
            <wp:posOffset>6985</wp:posOffset>
          </wp:positionV>
          <wp:extent cx="410845" cy="589280"/>
          <wp:effectExtent l="0" t="0" r="825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589280"/>
                  </a:xfrm>
                  <a:prstGeom prst="rect">
                    <a:avLst/>
                  </a:prstGeom>
                  <a:noFill/>
                  <a:ln>
                    <a:noFill/>
                  </a:ln>
                </pic:spPr>
              </pic:pic>
            </a:graphicData>
          </a:graphic>
        </wp:anchor>
      </w:drawing>
    </w:r>
    <w:r w:rsidRPr="00C01AF2">
      <w:rPr>
        <w:rFonts w:eastAsia="Lucida Sans Unicode" w:cs="Times New Roman"/>
        <w:b/>
        <w:bCs/>
        <w:smallCaps/>
        <w:color w:val="0000CC"/>
        <w:spacing w:val="5"/>
        <w:lang w:eastAsia="en-US" w:bidi="ar-SA"/>
      </w:rPr>
      <w:t>Gmina Stryków</w:t>
    </w:r>
  </w:p>
  <w:p w14:paraId="3C3AFCE5"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95-010 Stryków, ul. Tadeusza Kościuszki 27</w:t>
    </w:r>
  </w:p>
  <w:p w14:paraId="3E04B934"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tel. 42 719 80 02, 42 719 96 73 fax. 42 719 81 93</w:t>
    </w:r>
  </w:p>
  <w:p w14:paraId="5641DBD4" w14:textId="77777777" w:rsidR="003633D1" w:rsidRPr="00C01AF2" w:rsidRDefault="003633D1" w:rsidP="003633D1">
    <w:pPr>
      <w:widowControl/>
      <w:spacing w:after="160" w:line="259" w:lineRule="auto"/>
      <w:jc w:val="center"/>
      <w:rPr>
        <w:rFonts w:ascii="Calibri" w:eastAsia="Lucida Sans Unicode" w:hAnsi="Calibri" w:cs="Calibri"/>
        <w:b/>
        <w:sz w:val="18"/>
        <w:szCs w:val="18"/>
        <w:lang w:val="de-DE" w:eastAsia="en-US" w:bidi="ar-SA"/>
      </w:rPr>
    </w:pPr>
    <w:r w:rsidRPr="00C01AF2">
      <w:rPr>
        <w:rFonts w:ascii="Calibri" w:eastAsia="Calibri" w:hAnsi="Calibri" w:cs="Times New Roman"/>
        <w:sz w:val="16"/>
        <w:szCs w:val="16"/>
        <w:lang w:val="en-US" w:eastAsia="en-US" w:bidi="ar-SA"/>
      </w:rPr>
      <w:t xml:space="preserve">www.strykow.pl, www.bip.strykow.pl, e-mail: </w:t>
    </w:r>
    <w:hyperlink r:id="rId2" w:history="1">
      <w:r w:rsidRPr="00C01AF2">
        <w:rPr>
          <w:rFonts w:ascii="Calibri" w:eastAsia="Calibri" w:hAnsi="Calibri" w:cs="Times New Roman"/>
          <w:color w:val="000080"/>
          <w:sz w:val="16"/>
          <w:szCs w:val="16"/>
          <w:u w:val="single"/>
          <w:lang w:val="en-US" w:eastAsia="en-US" w:bidi="ar-SA"/>
        </w:rPr>
        <w:t>strykow@strykow.pl</w:t>
      </w:r>
    </w:hyperlink>
  </w:p>
  <w:p w14:paraId="379B28FC" w14:textId="77777777" w:rsidR="00C61522" w:rsidRPr="00C01AF2" w:rsidRDefault="003633D1" w:rsidP="00C61522">
    <w:pPr>
      <w:spacing w:after="120"/>
      <w:jc w:val="right"/>
      <w:rPr>
        <w:rFonts w:ascii="Calibri" w:eastAsia="Lucida Sans Unicode" w:hAnsi="Calibri" w:cs="Calibri"/>
        <w:b/>
        <w:bCs/>
        <w:color w:val="0000CC"/>
        <w:sz w:val="20"/>
        <w:szCs w:val="22"/>
        <w:lang w:eastAsia="en-US"/>
      </w:rPr>
    </w:pPr>
    <w:r>
      <w:rPr>
        <w:rFonts w:ascii="Calibri" w:eastAsia="Calibri" w:hAnsi="Calibri" w:cs="Calibri"/>
        <w:b/>
        <w:noProof/>
        <w:color w:val="0000CC"/>
        <w:sz w:val="20"/>
        <w:szCs w:val="22"/>
      </w:rPr>
      <w:t>IZ</w:t>
    </w:r>
    <w:r w:rsidR="00C61522">
      <w:rPr>
        <w:rFonts w:ascii="Calibri" w:eastAsia="Calibri" w:hAnsi="Calibri" w:cs="Calibri"/>
        <w:b/>
        <w:noProof/>
        <w:color w:val="0000CC"/>
        <w:sz w:val="20"/>
        <w:szCs w:val="22"/>
      </w:rPr>
      <w:t>P</w:t>
    </w:r>
    <w:r w:rsidR="00C61522" w:rsidRPr="00EE67A3">
      <w:rPr>
        <w:rFonts w:ascii="Calibri" w:eastAsia="Calibri" w:hAnsi="Calibri" w:cs="Calibri"/>
        <w:b/>
        <w:noProof/>
        <w:color w:val="0000CC"/>
        <w:sz w:val="20"/>
        <w:szCs w:val="22"/>
      </w:rPr>
      <w:t>.271.</w:t>
    </w:r>
    <w:r w:rsidR="00B9430C">
      <w:rPr>
        <w:rFonts w:ascii="Calibri" w:eastAsia="Calibri" w:hAnsi="Calibri" w:cs="Calibri"/>
        <w:b/>
        <w:noProof/>
        <w:color w:val="0000CC"/>
        <w:sz w:val="20"/>
        <w:szCs w:val="22"/>
      </w:rPr>
      <w:t>27</w:t>
    </w:r>
    <w:r w:rsidR="00C61522" w:rsidRPr="00EE67A3">
      <w:rPr>
        <w:rFonts w:ascii="Calibri" w:eastAsia="Calibri" w:hAnsi="Calibri" w:cs="Calibri"/>
        <w:b/>
        <w:noProof/>
        <w:color w:val="0000CC"/>
        <w:sz w:val="20"/>
        <w:szCs w:val="22"/>
      </w:rPr>
      <w:t>.202</w:t>
    </w:r>
    <w:r w:rsidR="005512DB">
      <w:rPr>
        <w:rFonts w:ascii="Calibri" w:eastAsia="Calibri" w:hAnsi="Calibri" w:cs="Calibri"/>
        <w:b/>
        <w:noProof/>
        <w:color w:val="0000CC"/>
        <w:sz w:val="20"/>
        <w:szCs w:val="22"/>
      </w:rPr>
      <w:t>3</w:t>
    </w:r>
    <w:r w:rsidR="00C61522" w:rsidRPr="00EE67A3">
      <w:rPr>
        <w:rFonts w:ascii="Calibri" w:eastAsia="Calibri" w:hAnsi="Calibri" w:cs="Calibri"/>
        <w:b/>
        <w:noProof/>
        <w:color w:val="0000CC"/>
        <w:sz w:val="20"/>
        <w:szCs w:val="22"/>
      </w:rPr>
      <w:t>.</w:t>
    </w:r>
    <w:r>
      <w:rPr>
        <w:rFonts w:ascii="Calibri" w:eastAsia="Calibri" w:hAnsi="Calibri" w:cs="Calibri"/>
        <w:b/>
        <w:noProof/>
        <w:color w:val="0000CC"/>
        <w:sz w:val="20"/>
        <w:szCs w:val="22"/>
      </w:rPr>
      <w:t>IZ.</w:t>
    </w:r>
    <w:r w:rsidR="00C61522" w:rsidRPr="00EE67A3">
      <w:rPr>
        <w:rFonts w:ascii="Calibri" w:eastAsia="Calibri" w:hAnsi="Calibri" w:cs="Calibri"/>
        <w:b/>
        <w:noProof/>
        <w:color w:val="0000CC"/>
        <w:sz w:val="20"/>
        <w:szCs w:val="22"/>
      </w:rPr>
      <w:t>PZP</w:t>
    </w:r>
    <w:r w:rsidR="00C61522">
      <w:rPr>
        <w:rFonts w:ascii="Calibri" w:eastAsia="Calibri" w:hAnsi="Calibri" w:cs="Calibri"/>
        <w:b/>
        <w:noProof/>
        <w:color w:val="0000CC"/>
        <w:sz w:val="20"/>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3416E"/>
    <w:multiLevelType w:val="multilevel"/>
    <w:tmpl w:val="F5625B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b w:val="0"/>
        <w:bCs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A78B4"/>
    <w:multiLevelType w:val="hybridMultilevel"/>
    <w:tmpl w:val="7DA46DF0"/>
    <w:lvl w:ilvl="0" w:tplc="FFFFFFFF">
      <w:start w:val="1"/>
      <w:numFmt w:val="bullet"/>
      <w:lvlText w:val=""/>
      <w:lvlJc w:val="left"/>
      <w:pPr>
        <w:ind w:left="720" w:hanging="360"/>
      </w:pPr>
      <w:rPr>
        <w:rFonts w:ascii="Symbol" w:eastAsia="Calibri" w:hAnsi="Symbol" w:cs="Arial" w:hint="default"/>
      </w:rPr>
    </w:lvl>
    <w:lvl w:ilvl="1" w:tplc="652A9B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3B123C"/>
    <w:multiLevelType w:val="hybridMultilevel"/>
    <w:tmpl w:val="60A4F004"/>
    <w:lvl w:ilvl="0" w:tplc="7A78E0A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55C46"/>
    <w:multiLevelType w:val="hybridMultilevel"/>
    <w:tmpl w:val="AC26DF64"/>
    <w:lvl w:ilvl="0" w:tplc="2362C50A">
      <w:start w:val="1"/>
      <w:numFmt w:val="lowerLetter"/>
      <w:lvlText w:val="%1)"/>
      <w:lvlJc w:val="left"/>
      <w:pPr>
        <w:ind w:left="927" w:hanging="360"/>
      </w:pPr>
      <w:rPr>
        <w:rFonts w:hint="default"/>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3F0F75B5"/>
    <w:multiLevelType w:val="hybridMultilevel"/>
    <w:tmpl w:val="11869A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5DFC64C5"/>
    <w:multiLevelType w:val="hybridMultilevel"/>
    <w:tmpl w:val="4B2E7B40"/>
    <w:lvl w:ilvl="0" w:tplc="C988F22A">
      <w:start w:val="1"/>
      <w:numFmt w:val="bullet"/>
      <w:lvlText w:val=""/>
      <w:lvlJc w:val="left"/>
      <w:pPr>
        <w:ind w:left="360" w:hanging="360"/>
      </w:pPr>
      <w:rPr>
        <w:rFonts w:ascii="Symbol" w:hAnsi="Symbol" w:hint="default"/>
        <w:b/>
        <w:bCs/>
        <w:color w:val="0000CC"/>
        <w:sz w:val="52"/>
        <w:szCs w:val="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1F41233"/>
    <w:multiLevelType w:val="hybridMultilevel"/>
    <w:tmpl w:val="9690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B01EB"/>
    <w:multiLevelType w:val="hybridMultilevel"/>
    <w:tmpl w:val="D76E5852"/>
    <w:lvl w:ilvl="0" w:tplc="A442127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 w15:restartNumberingAfterBreak="0">
    <w:nsid w:val="6832146D"/>
    <w:multiLevelType w:val="hybridMultilevel"/>
    <w:tmpl w:val="E2A6A26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610330"/>
    <w:multiLevelType w:val="hybridMultilevel"/>
    <w:tmpl w:val="1A6E50EC"/>
    <w:lvl w:ilvl="0" w:tplc="E09073CC">
      <w:start w:val="1"/>
      <w:numFmt w:val="bullet"/>
      <w:lvlText w:val=""/>
      <w:lvlJc w:val="left"/>
      <w:pPr>
        <w:ind w:left="720" w:hanging="360"/>
      </w:pPr>
      <w:rPr>
        <w:rFonts w:ascii="Symbol" w:hAnsi="Symbol" w:hint="default"/>
        <w:b/>
        <w:bCs/>
        <w:color w:val="0000CC"/>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3733456">
    <w:abstractNumId w:val="0"/>
  </w:num>
  <w:num w:numId="2" w16cid:durableId="1123160520">
    <w:abstractNumId w:val="7"/>
  </w:num>
  <w:num w:numId="3" w16cid:durableId="30343581">
    <w:abstractNumId w:val="3"/>
  </w:num>
  <w:num w:numId="4" w16cid:durableId="36974658">
    <w:abstractNumId w:val="11"/>
  </w:num>
  <w:num w:numId="5" w16cid:durableId="1051153840">
    <w:abstractNumId w:val="5"/>
  </w:num>
  <w:num w:numId="6" w16cid:durableId="213660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4952970">
    <w:abstractNumId w:val="8"/>
  </w:num>
  <w:num w:numId="8" w16cid:durableId="1470517435">
    <w:abstractNumId w:val="10"/>
  </w:num>
  <w:num w:numId="9" w16cid:durableId="656694133">
    <w:abstractNumId w:val="1"/>
  </w:num>
  <w:num w:numId="10" w16cid:durableId="1223102217">
    <w:abstractNumId w:val="9"/>
  </w:num>
  <w:num w:numId="11" w16cid:durableId="396786555">
    <w:abstractNumId w:val="6"/>
  </w:num>
  <w:num w:numId="12" w16cid:durableId="810751113">
    <w:abstractNumId w:val="4"/>
  </w:num>
  <w:num w:numId="13" w16cid:durableId="31872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8"/>
    <w:rsid w:val="000140C0"/>
    <w:rsid w:val="0002062C"/>
    <w:rsid w:val="00027917"/>
    <w:rsid w:val="00036243"/>
    <w:rsid w:val="000417DE"/>
    <w:rsid w:val="00060BB7"/>
    <w:rsid w:val="00071669"/>
    <w:rsid w:val="0007715A"/>
    <w:rsid w:val="00083DE8"/>
    <w:rsid w:val="000871F8"/>
    <w:rsid w:val="00087DAC"/>
    <w:rsid w:val="00092133"/>
    <w:rsid w:val="0009256B"/>
    <w:rsid w:val="0009359C"/>
    <w:rsid w:val="00094A5E"/>
    <w:rsid w:val="000A75B3"/>
    <w:rsid w:val="000B2190"/>
    <w:rsid w:val="000B7333"/>
    <w:rsid w:val="000C110E"/>
    <w:rsid w:val="000C2573"/>
    <w:rsid w:val="000C2CE0"/>
    <w:rsid w:val="000C30B6"/>
    <w:rsid w:val="000C3313"/>
    <w:rsid w:val="000D16C7"/>
    <w:rsid w:val="000D30DA"/>
    <w:rsid w:val="000D4613"/>
    <w:rsid w:val="000D4D00"/>
    <w:rsid w:val="000D50DC"/>
    <w:rsid w:val="000F3456"/>
    <w:rsid w:val="0010120A"/>
    <w:rsid w:val="001031BF"/>
    <w:rsid w:val="00110492"/>
    <w:rsid w:val="00111D50"/>
    <w:rsid w:val="00127383"/>
    <w:rsid w:val="00132E68"/>
    <w:rsid w:val="0014357D"/>
    <w:rsid w:val="00151FDD"/>
    <w:rsid w:val="00153DFA"/>
    <w:rsid w:val="00167B97"/>
    <w:rsid w:val="00167F99"/>
    <w:rsid w:val="00184109"/>
    <w:rsid w:val="00190B89"/>
    <w:rsid w:val="001A535D"/>
    <w:rsid w:val="001A6E73"/>
    <w:rsid w:val="001B1CC9"/>
    <w:rsid w:val="001D79FC"/>
    <w:rsid w:val="001E33D8"/>
    <w:rsid w:val="001E49DB"/>
    <w:rsid w:val="001E68E6"/>
    <w:rsid w:val="001E7D8D"/>
    <w:rsid w:val="001F13AB"/>
    <w:rsid w:val="002052DC"/>
    <w:rsid w:val="00207930"/>
    <w:rsid w:val="00207F28"/>
    <w:rsid w:val="00223E93"/>
    <w:rsid w:val="0022682B"/>
    <w:rsid w:val="002321F2"/>
    <w:rsid w:val="002420E6"/>
    <w:rsid w:val="00253FDF"/>
    <w:rsid w:val="00256E50"/>
    <w:rsid w:val="002607C3"/>
    <w:rsid w:val="00264065"/>
    <w:rsid w:val="00264192"/>
    <w:rsid w:val="002645D6"/>
    <w:rsid w:val="0027092E"/>
    <w:rsid w:val="00286388"/>
    <w:rsid w:val="002B0055"/>
    <w:rsid w:val="002B2A89"/>
    <w:rsid w:val="002B30A5"/>
    <w:rsid w:val="002C5B68"/>
    <w:rsid w:val="002C6A29"/>
    <w:rsid w:val="002C7B6E"/>
    <w:rsid w:val="002D2B68"/>
    <w:rsid w:val="002F3F01"/>
    <w:rsid w:val="0030115E"/>
    <w:rsid w:val="0030774B"/>
    <w:rsid w:val="003103B2"/>
    <w:rsid w:val="00312EBC"/>
    <w:rsid w:val="00316A1A"/>
    <w:rsid w:val="00320E14"/>
    <w:rsid w:val="003262A9"/>
    <w:rsid w:val="003274E6"/>
    <w:rsid w:val="003365B2"/>
    <w:rsid w:val="0034013C"/>
    <w:rsid w:val="00360C3F"/>
    <w:rsid w:val="00362344"/>
    <w:rsid w:val="003633D1"/>
    <w:rsid w:val="003646E0"/>
    <w:rsid w:val="00373FA8"/>
    <w:rsid w:val="0037521A"/>
    <w:rsid w:val="003845A4"/>
    <w:rsid w:val="00390E23"/>
    <w:rsid w:val="003B0C86"/>
    <w:rsid w:val="003B4B25"/>
    <w:rsid w:val="003C190D"/>
    <w:rsid w:val="003C38DF"/>
    <w:rsid w:val="003C3EB7"/>
    <w:rsid w:val="003C6839"/>
    <w:rsid w:val="003D4FEC"/>
    <w:rsid w:val="003E1A52"/>
    <w:rsid w:val="003E4F29"/>
    <w:rsid w:val="003F17A2"/>
    <w:rsid w:val="003F1B78"/>
    <w:rsid w:val="003F2DC4"/>
    <w:rsid w:val="003F5622"/>
    <w:rsid w:val="0041514A"/>
    <w:rsid w:val="00420BAA"/>
    <w:rsid w:val="00432EF9"/>
    <w:rsid w:val="0043363C"/>
    <w:rsid w:val="0043487D"/>
    <w:rsid w:val="00436FEF"/>
    <w:rsid w:val="0044155C"/>
    <w:rsid w:val="004418BB"/>
    <w:rsid w:val="004718FD"/>
    <w:rsid w:val="00483E89"/>
    <w:rsid w:val="0049522F"/>
    <w:rsid w:val="00497501"/>
    <w:rsid w:val="004975B3"/>
    <w:rsid w:val="004A0FAD"/>
    <w:rsid w:val="004A15FA"/>
    <w:rsid w:val="004B0EF6"/>
    <w:rsid w:val="004C776F"/>
    <w:rsid w:val="004D172A"/>
    <w:rsid w:val="004D72CC"/>
    <w:rsid w:val="004F029A"/>
    <w:rsid w:val="004F37A1"/>
    <w:rsid w:val="004F5A8D"/>
    <w:rsid w:val="004F6554"/>
    <w:rsid w:val="00512536"/>
    <w:rsid w:val="00514823"/>
    <w:rsid w:val="00520AB3"/>
    <w:rsid w:val="0052568C"/>
    <w:rsid w:val="00526755"/>
    <w:rsid w:val="005452DE"/>
    <w:rsid w:val="005512DB"/>
    <w:rsid w:val="0055314F"/>
    <w:rsid w:val="005562B0"/>
    <w:rsid w:val="00571183"/>
    <w:rsid w:val="00586E13"/>
    <w:rsid w:val="005A3DD1"/>
    <w:rsid w:val="005B7241"/>
    <w:rsid w:val="005B7E39"/>
    <w:rsid w:val="005C39E2"/>
    <w:rsid w:val="005D5A97"/>
    <w:rsid w:val="00602155"/>
    <w:rsid w:val="00613877"/>
    <w:rsid w:val="006201BA"/>
    <w:rsid w:val="00624D4F"/>
    <w:rsid w:val="006376F6"/>
    <w:rsid w:val="0064183A"/>
    <w:rsid w:val="006438FC"/>
    <w:rsid w:val="00644260"/>
    <w:rsid w:val="006566FF"/>
    <w:rsid w:val="00661C7A"/>
    <w:rsid w:val="00674482"/>
    <w:rsid w:val="00676A2E"/>
    <w:rsid w:val="006808A3"/>
    <w:rsid w:val="00683D11"/>
    <w:rsid w:val="0068632F"/>
    <w:rsid w:val="00686D89"/>
    <w:rsid w:val="00691819"/>
    <w:rsid w:val="006935F3"/>
    <w:rsid w:val="00697E20"/>
    <w:rsid w:val="006A05BE"/>
    <w:rsid w:val="006A0F8D"/>
    <w:rsid w:val="006A21DA"/>
    <w:rsid w:val="006B4CA1"/>
    <w:rsid w:val="006B73C6"/>
    <w:rsid w:val="006C0CAD"/>
    <w:rsid w:val="006E0997"/>
    <w:rsid w:val="006E653E"/>
    <w:rsid w:val="006F0D3C"/>
    <w:rsid w:val="006F58B3"/>
    <w:rsid w:val="00705BD1"/>
    <w:rsid w:val="00710D92"/>
    <w:rsid w:val="0072163D"/>
    <w:rsid w:val="007240D0"/>
    <w:rsid w:val="00724B39"/>
    <w:rsid w:val="007309CD"/>
    <w:rsid w:val="00731890"/>
    <w:rsid w:val="00741728"/>
    <w:rsid w:val="00742829"/>
    <w:rsid w:val="00746FAA"/>
    <w:rsid w:val="00747B1D"/>
    <w:rsid w:val="00756A1F"/>
    <w:rsid w:val="00757901"/>
    <w:rsid w:val="007614AE"/>
    <w:rsid w:val="00771FDE"/>
    <w:rsid w:val="00773B1C"/>
    <w:rsid w:val="00775BA2"/>
    <w:rsid w:val="00776CB4"/>
    <w:rsid w:val="00781CCA"/>
    <w:rsid w:val="00782A15"/>
    <w:rsid w:val="00785718"/>
    <w:rsid w:val="00786782"/>
    <w:rsid w:val="007A61F5"/>
    <w:rsid w:val="007A62D4"/>
    <w:rsid w:val="007A7DE6"/>
    <w:rsid w:val="007A7F3F"/>
    <w:rsid w:val="007B2554"/>
    <w:rsid w:val="007B5F8C"/>
    <w:rsid w:val="007B6C49"/>
    <w:rsid w:val="007B6E57"/>
    <w:rsid w:val="007E1EFD"/>
    <w:rsid w:val="007E4908"/>
    <w:rsid w:val="0080503B"/>
    <w:rsid w:val="008132C0"/>
    <w:rsid w:val="00821330"/>
    <w:rsid w:val="00835E70"/>
    <w:rsid w:val="008364D2"/>
    <w:rsid w:val="0083760F"/>
    <w:rsid w:val="00845671"/>
    <w:rsid w:val="00853463"/>
    <w:rsid w:val="00854B15"/>
    <w:rsid w:val="00864D2C"/>
    <w:rsid w:val="00866F1F"/>
    <w:rsid w:val="008728A4"/>
    <w:rsid w:val="00872F6E"/>
    <w:rsid w:val="00874BBD"/>
    <w:rsid w:val="00890460"/>
    <w:rsid w:val="008A2316"/>
    <w:rsid w:val="008B33DD"/>
    <w:rsid w:val="008C34FA"/>
    <w:rsid w:val="008C5F7F"/>
    <w:rsid w:val="008D3014"/>
    <w:rsid w:val="008D646B"/>
    <w:rsid w:val="008E0263"/>
    <w:rsid w:val="008E0B5F"/>
    <w:rsid w:val="008E1516"/>
    <w:rsid w:val="008E3B40"/>
    <w:rsid w:val="00914BDC"/>
    <w:rsid w:val="009278FC"/>
    <w:rsid w:val="009319D5"/>
    <w:rsid w:val="00944A13"/>
    <w:rsid w:val="0095250C"/>
    <w:rsid w:val="009560BF"/>
    <w:rsid w:val="00962B30"/>
    <w:rsid w:val="0096633F"/>
    <w:rsid w:val="00975D7D"/>
    <w:rsid w:val="00977A06"/>
    <w:rsid w:val="009804F3"/>
    <w:rsid w:val="00985F63"/>
    <w:rsid w:val="00987215"/>
    <w:rsid w:val="00997F30"/>
    <w:rsid w:val="009D1EBC"/>
    <w:rsid w:val="009D3A8D"/>
    <w:rsid w:val="009D7C7A"/>
    <w:rsid w:val="00A07BE1"/>
    <w:rsid w:val="00A1031B"/>
    <w:rsid w:val="00A1470E"/>
    <w:rsid w:val="00A211F3"/>
    <w:rsid w:val="00A270AE"/>
    <w:rsid w:val="00A3792B"/>
    <w:rsid w:val="00A43C54"/>
    <w:rsid w:val="00A4454E"/>
    <w:rsid w:val="00A4582E"/>
    <w:rsid w:val="00A4765D"/>
    <w:rsid w:val="00A56544"/>
    <w:rsid w:val="00A71FD7"/>
    <w:rsid w:val="00A72FC4"/>
    <w:rsid w:val="00A75400"/>
    <w:rsid w:val="00A77DEE"/>
    <w:rsid w:val="00A82505"/>
    <w:rsid w:val="00A866C7"/>
    <w:rsid w:val="00AA528D"/>
    <w:rsid w:val="00AC61E7"/>
    <w:rsid w:val="00AE2691"/>
    <w:rsid w:val="00AE486F"/>
    <w:rsid w:val="00AE755F"/>
    <w:rsid w:val="00AE7ABC"/>
    <w:rsid w:val="00AF0897"/>
    <w:rsid w:val="00AF39EA"/>
    <w:rsid w:val="00B023E8"/>
    <w:rsid w:val="00B07BF4"/>
    <w:rsid w:val="00B11751"/>
    <w:rsid w:val="00B154EC"/>
    <w:rsid w:val="00B37AF6"/>
    <w:rsid w:val="00B45787"/>
    <w:rsid w:val="00B45794"/>
    <w:rsid w:val="00B469C7"/>
    <w:rsid w:val="00B53B7E"/>
    <w:rsid w:val="00B6133A"/>
    <w:rsid w:val="00B640E3"/>
    <w:rsid w:val="00B71663"/>
    <w:rsid w:val="00B7432F"/>
    <w:rsid w:val="00B9430C"/>
    <w:rsid w:val="00B95D69"/>
    <w:rsid w:val="00BA6CF7"/>
    <w:rsid w:val="00BB1687"/>
    <w:rsid w:val="00BC7987"/>
    <w:rsid w:val="00BD160D"/>
    <w:rsid w:val="00BD568B"/>
    <w:rsid w:val="00BE391E"/>
    <w:rsid w:val="00BF15C4"/>
    <w:rsid w:val="00BF4877"/>
    <w:rsid w:val="00BF56F5"/>
    <w:rsid w:val="00BF6C32"/>
    <w:rsid w:val="00C00DBF"/>
    <w:rsid w:val="00C04A06"/>
    <w:rsid w:val="00C16BA2"/>
    <w:rsid w:val="00C17E3F"/>
    <w:rsid w:val="00C20552"/>
    <w:rsid w:val="00C209BA"/>
    <w:rsid w:val="00C24FA8"/>
    <w:rsid w:val="00C36E83"/>
    <w:rsid w:val="00C37AA6"/>
    <w:rsid w:val="00C4095B"/>
    <w:rsid w:val="00C42F84"/>
    <w:rsid w:val="00C43AAC"/>
    <w:rsid w:val="00C447E4"/>
    <w:rsid w:val="00C44AF1"/>
    <w:rsid w:val="00C44F95"/>
    <w:rsid w:val="00C45E46"/>
    <w:rsid w:val="00C50ACB"/>
    <w:rsid w:val="00C61522"/>
    <w:rsid w:val="00C61601"/>
    <w:rsid w:val="00C630BC"/>
    <w:rsid w:val="00C678D8"/>
    <w:rsid w:val="00C82614"/>
    <w:rsid w:val="00C84297"/>
    <w:rsid w:val="00C93E34"/>
    <w:rsid w:val="00CB0A90"/>
    <w:rsid w:val="00CC5C97"/>
    <w:rsid w:val="00CC6286"/>
    <w:rsid w:val="00CD2B94"/>
    <w:rsid w:val="00CD52E1"/>
    <w:rsid w:val="00CD7E15"/>
    <w:rsid w:val="00CE16D5"/>
    <w:rsid w:val="00CF2A54"/>
    <w:rsid w:val="00D05A97"/>
    <w:rsid w:val="00D202CC"/>
    <w:rsid w:val="00D25C9E"/>
    <w:rsid w:val="00D27425"/>
    <w:rsid w:val="00D4693A"/>
    <w:rsid w:val="00D560E0"/>
    <w:rsid w:val="00D67C1C"/>
    <w:rsid w:val="00D709BD"/>
    <w:rsid w:val="00D74FD5"/>
    <w:rsid w:val="00D766FD"/>
    <w:rsid w:val="00D76C59"/>
    <w:rsid w:val="00D8418F"/>
    <w:rsid w:val="00D84461"/>
    <w:rsid w:val="00DA0A31"/>
    <w:rsid w:val="00DB3533"/>
    <w:rsid w:val="00DB460D"/>
    <w:rsid w:val="00DD2A6A"/>
    <w:rsid w:val="00DD61B0"/>
    <w:rsid w:val="00DE5C8B"/>
    <w:rsid w:val="00E11090"/>
    <w:rsid w:val="00E129CA"/>
    <w:rsid w:val="00E22184"/>
    <w:rsid w:val="00E2267E"/>
    <w:rsid w:val="00E25487"/>
    <w:rsid w:val="00E34F41"/>
    <w:rsid w:val="00E35A44"/>
    <w:rsid w:val="00E37207"/>
    <w:rsid w:val="00E40153"/>
    <w:rsid w:val="00E41393"/>
    <w:rsid w:val="00E417AA"/>
    <w:rsid w:val="00E510C7"/>
    <w:rsid w:val="00E6608E"/>
    <w:rsid w:val="00E66536"/>
    <w:rsid w:val="00E830A2"/>
    <w:rsid w:val="00E86CF7"/>
    <w:rsid w:val="00E92031"/>
    <w:rsid w:val="00EA0230"/>
    <w:rsid w:val="00EA1EA3"/>
    <w:rsid w:val="00EA49D2"/>
    <w:rsid w:val="00EB041C"/>
    <w:rsid w:val="00EB3AB8"/>
    <w:rsid w:val="00EC11C8"/>
    <w:rsid w:val="00EC34EA"/>
    <w:rsid w:val="00ED05D2"/>
    <w:rsid w:val="00ED3CA0"/>
    <w:rsid w:val="00EF4574"/>
    <w:rsid w:val="00F04278"/>
    <w:rsid w:val="00F077CC"/>
    <w:rsid w:val="00F10860"/>
    <w:rsid w:val="00F10AC2"/>
    <w:rsid w:val="00F159E3"/>
    <w:rsid w:val="00F26974"/>
    <w:rsid w:val="00F27736"/>
    <w:rsid w:val="00F420B1"/>
    <w:rsid w:val="00F46B05"/>
    <w:rsid w:val="00F54872"/>
    <w:rsid w:val="00F6364C"/>
    <w:rsid w:val="00F64950"/>
    <w:rsid w:val="00F67002"/>
    <w:rsid w:val="00F80334"/>
    <w:rsid w:val="00F8161E"/>
    <w:rsid w:val="00F85E15"/>
    <w:rsid w:val="00F865F3"/>
    <w:rsid w:val="00F87085"/>
    <w:rsid w:val="00FA72C7"/>
    <w:rsid w:val="00FB6C50"/>
    <w:rsid w:val="00FD6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E222"/>
  <w15:docId w15:val="{BEA75FEC-08F6-4A87-A67B-9BE23CA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908"/>
    <w:pPr>
      <w:tabs>
        <w:tab w:val="center" w:pos="4536"/>
        <w:tab w:val="right" w:pos="9072"/>
      </w:tabs>
    </w:pPr>
  </w:style>
  <w:style w:type="character" w:customStyle="1" w:styleId="NagwekZnak">
    <w:name w:val="Nagłówek Znak"/>
    <w:basedOn w:val="Domylnaczcionkaakapitu"/>
    <w:link w:val="Nagwek"/>
    <w:uiPriority w:val="99"/>
    <w:rsid w:val="007E4908"/>
    <w:rPr>
      <w:rFonts w:ascii="Times New Roman" w:eastAsia="Tahoma" w:hAnsi="Times New Roman" w:cs="Tahoma"/>
      <w:sz w:val="24"/>
      <w:szCs w:val="24"/>
      <w:lang w:eastAsia="pl-PL" w:bidi="pl-PL"/>
    </w:rPr>
  </w:style>
  <w:style w:type="paragraph" w:customStyle="1" w:styleId="Zawartotabeli">
    <w:name w:val="Zawartość tabeli"/>
    <w:basedOn w:val="Tekstpodstawowy"/>
    <w:rsid w:val="007E4908"/>
  </w:style>
  <w:style w:type="paragraph" w:customStyle="1" w:styleId="Nagwektabeli">
    <w:name w:val="Nagłówek tabeli"/>
    <w:basedOn w:val="Zawartotabeli"/>
    <w:rsid w:val="007E4908"/>
  </w:style>
  <w:style w:type="table" w:styleId="Tabela-Siatka">
    <w:name w:val="Table Grid"/>
    <w:basedOn w:val="Standardowy"/>
    <w:uiPriority w:val="59"/>
    <w:rsid w:val="007E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basedOn w:val="Domylnaczcionkaakapitu"/>
    <w:rsid w:val="007E490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Tekstpodstawowy3">
    <w:name w:val="Body Text 3"/>
    <w:basedOn w:val="Normalny"/>
    <w:link w:val="Tekstpodstawowy3Znak"/>
    <w:uiPriority w:val="99"/>
    <w:unhideWhenUsed/>
    <w:rsid w:val="007E4908"/>
    <w:pPr>
      <w:spacing w:after="120"/>
    </w:pPr>
    <w:rPr>
      <w:sz w:val="16"/>
      <w:szCs w:val="16"/>
    </w:rPr>
  </w:style>
  <w:style w:type="character" w:customStyle="1" w:styleId="Tekstpodstawowy3Znak">
    <w:name w:val="Tekst podstawowy 3 Znak"/>
    <w:basedOn w:val="Domylnaczcionkaakapitu"/>
    <w:link w:val="Tekstpodstawowy3"/>
    <w:uiPriority w:val="99"/>
    <w:rsid w:val="007E4908"/>
    <w:rPr>
      <w:rFonts w:ascii="Times New Roman" w:eastAsia="Tahoma" w:hAnsi="Times New Roman" w:cs="Tahoma"/>
      <w:sz w:val="16"/>
      <w:szCs w:val="16"/>
      <w:lang w:eastAsia="pl-PL" w:bidi="pl-PL"/>
    </w:rPr>
  </w:style>
  <w:style w:type="paragraph" w:styleId="NormalnyWeb">
    <w:name w:val="Normal (Web)"/>
    <w:basedOn w:val="Normalny"/>
    <w:rsid w:val="007E4908"/>
    <w:pPr>
      <w:widowControl/>
      <w:suppressAutoHyphens w:val="0"/>
      <w:spacing w:before="100" w:beforeAutospacing="1" w:after="119"/>
    </w:pPr>
    <w:rPr>
      <w:rFonts w:eastAsia="Times New Roman" w:cs="Times New Roman"/>
      <w:lang w:bidi="ar-SA"/>
    </w:rPr>
  </w:style>
  <w:style w:type="character" w:customStyle="1" w:styleId="Nagwek2">
    <w:name w:val="Nagłówek #2_"/>
    <w:basedOn w:val="Domylnaczcionkaakapitu"/>
    <w:link w:val="Nagwek20"/>
    <w:rsid w:val="007E4908"/>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E4908"/>
    <w:pPr>
      <w:shd w:val="clear" w:color="auto" w:fill="FFFFFF"/>
      <w:suppressAutoHyphens w:val="0"/>
      <w:spacing w:after="320" w:line="244" w:lineRule="exact"/>
      <w:ind w:hanging="460"/>
      <w:jc w:val="both"/>
      <w:outlineLvl w:val="1"/>
    </w:pPr>
    <w:rPr>
      <w:rFonts w:eastAsia="Times New Roman" w:cs="Times New Roman"/>
      <w:b/>
      <w:bCs/>
      <w:sz w:val="22"/>
      <w:szCs w:val="22"/>
      <w:lang w:eastAsia="en-US" w:bidi="ar-SA"/>
    </w:rPr>
  </w:style>
  <w:style w:type="paragraph" w:styleId="Tekstprzypisudolnego">
    <w:name w:val="footnote text"/>
    <w:basedOn w:val="Normalny"/>
    <w:link w:val="TekstprzypisudolnegoZnak"/>
    <w:uiPriority w:val="99"/>
    <w:rsid w:val="007E4908"/>
    <w:rPr>
      <w:sz w:val="20"/>
      <w:szCs w:val="20"/>
    </w:rPr>
  </w:style>
  <w:style w:type="character" w:customStyle="1" w:styleId="TekstprzypisudolnegoZnak">
    <w:name w:val="Tekst przypisu dolnego Znak"/>
    <w:basedOn w:val="Domylnaczcionkaakapitu"/>
    <w:link w:val="Tekstprzypisudolnego"/>
    <w:uiPriority w:val="99"/>
    <w:rsid w:val="007E4908"/>
    <w:rPr>
      <w:rFonts w:ascii="Times New Roman" w:eastAsia="Tahoma" w:hAnsi="Times New Roman" w:cs="Tahoma"/>
      <w:sz w:val="20"/>
      <w:szCs w:val="20"/>
      <w:lang w:eastAsia="pl-PL" w:bidi="pl-PL"/>
    </w:rPr>
  </w:style>
  <w:style w:type="character" w:styleId="Odwoanieprzypisudolnego">
    <w:name w:val="footnote reference"/>
    <w:basedOn w:val="Domylnaczcionkaakapitu"/>
    <w:uiPriority w:val="99"/>
    <w:unhideWhenUsed/>
    <w:rsid w:val="007E4908"/>
    <w:rPr>
      <w:vertAlign w:val="superscript"/>
    </w:rPr>
  </w:style>
  <w:style w:type="character" w:styleId="Odwoaniedelikatne">
    <w:name w:val="Subtle Reference"/>
    <w:uiPriority w:val="31"/>
    <w:qFormat/>
    <w:rsid w:val="007E4908"/>
    <w:rPr>
      <w:b/>
    </w:rPr>
  </w:style>
  <w:style w:type="paragraph" w:styleId="Tekstpodstawowy">
    <w:name w:val="Body Text"/>
    <w:basedOn w:val="Normalny"/>
    <w:link w:val="TekstpodstawowyZnak"/>
    <w:uiPriority w:val="99"/>
    <w:semiHidden/>
    <w:unhideWhenUsed/>
    <w:rsid w:val="007E4908"/>
    <w:pPr>
      <w:spacing w:after="120"/>
    </w:pPr>
  </w:style>
  <w:style w:type="character" w:customStyle="1" w:styleId="TekstpodstawowyZnak">
    <w:name w:val="Tekst podstawowy Znak"/>
    <w:basedOn w:val="Domylnaczcionkaakapitu"/>
    <w:link w:val="Tekstpodstawowy"/>
    <w:uiPriority w:val="99"/>
    <w:semiHidden/>
    <w:rsid w:val="007E4908"/>
    <w:rPr>
      <w:rFonts w:ascii="Times New Roman" w:eastAsia="Tahoma" w:hAnsi="Times New Roman" w:cs="Tahoma"/>
      <w:sz w:val="24"/>
      <w:szCs w:val="24"/>
      <w:lang w:eastAsia="pl-PL" w:bidi="pl-PL"/>
    </w:rPr>
  </w:style>
  <w:style w:type="paragraph" w:styleId="Bezodstpw">
    <w:name w:val="No Spacing"/>
    <w:link w:val="BezodstpwZnak"/>
    <w:uiPriority w:val="1"/>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customStyle="1" w:styleId="BezodstpwZnak">
    <w:name w:val="Bez odstępów Znak"/>
    <w:basedOn w:val="Domylnaczcionkaakapitu"/>
    <w:link w:val="Bezodstpw"/>
    <w:uiPriority w:val="1"/>
    <w:rsid w:val="007E4908"/>
    <w:rPr>
      <w:rFonts w:ascii="Times New Roman" w:eastAsia="Tahoma" w:hAnsi="Times New Roman" w:cs="Tahoma"/>
      <w:sz w:val="24"/>
      <w:szCs w:val="24"/>
      <w:lang w:eastAsia="pl-PL" w:bidi="pl-PL"/>
    </w:rPr>
  </w:style>
  <w:style w:type="paragraph" w:styleId="Stopka">
    <w:name w:val="footer"/>
    <w:basedOn w:val="Normalny"/>
    <w:link w:val="StopkaZnak"/>
    <w:uiPriority w:val="99"/>
    <w:unhideWhenUsed/>
    <w:rsid w:val="00A4765D"/>
    <w:pPr>
      <w:tabs>
        <w:tab w:val="center" w:pos="4536"/>
        <w:tab w:val="right" w:pos="9072"/>
      </w:tabs>
    </w:pPr>
  </w:style>
  <w:style w:type="character" w:customStyle="1" w:styleId="StopkaZnak">
    <w:name w:val="Stopka Znak"/>
    <w:basedOn w:val="Domylnaczcionkaakapitu"/>
    <w:link w:val="Stopka"/>
    <w:uiPriority w:val="99"/>
    <w:rsid w:val="00A4765D"/>
    <w:rPr>
      <w:rFonts w:ascii="Times New Roman" w:eastAsia="Tahoma" w:hAnsi="Times New Roman" w:cs="Tahoma"/>
      <w:sz w:val="24"/>
      <w:szCs w:val="24"/>
      <w:lang w:eastAsia="pl-PL" w:bidi="pl-PL"/>
    </w:rPr>
  </w:style>
  <w:style w:type="paragraph" w:styleId="Tekstdymka">
    <w:name w:val="Balloon Text"/>
    <w:basedOn w:val="Normalny"/>
    <w:link w:val="TekstdymkaZnak"/>
    <w:uiPriority w:val="99"/>
    <w:semiHidden/>
    <w:unhideWhenUsed/>
    <w:rsid w:val="00A4765D"/>
    <w:rPr>
      <w:rFonts w:ascii="Tahoma" w:hAnsi="Tahoma"/>
      <w:sz w:val="16"/>
      <w:szCs w:val="16"/>
    </w:rPr>
  </w:style>
  <w:style w:type="character" w:customStyle="1" w:styleId="TekstdymkaZnak">
    <w:name w:val="Tekst dymka Znak"/>
    <w:basedOn w:val="Domylnaczcionkaakapitu"/>
    <w:link w:val="Tekstdymka"/>
    <w:uiPriority w:val="99"/>
    <w:semiHidden/>
    <w:rsid w:val="00A4765D"/>
    <w:rPr>
      <w:rFonts w:ascii="Tahoma" w:eastAsia="Tahoma" w:hAnsi="Tahoma" w:cs="Tahoma"/>
      <w:sz w:val="16"/>
      <w:szCs w:val="16"/>
      <w:lang w:eastAsia="pl-PL" w:bidi="pl-PL"/>
    </w:rPr>
  </w:style>
  <w:style w:type="paragraph" w:styleId="Akapitzlist">
    <w:name w:val="List Paragraph"/>
    <w:basedOn w:val="Normalny"/>
    <w:uiPriority w:val="34"/>
    <w:qFormat/>
    <w:rsid w:val="00F10860"/>
    <w:pPr>
      <w:ind w:left="720"/>
      <w:contextualSpacing/>
    </w:pPr>
  </w:style>
  <w:style w:type="character" w:styleId="Odwoanieintensywne">
    <w:name w:val="Intense Reference"/>
    <w:basedOn w:val="Domylnaczcionkaakapitu"/>
    <w:uiPriority w:val="32"/>
    <w:qFormat/>
    <w:rsid w:val="00661C7A"/>
    <w:rPr>
      <w:b/>
      <w:bCs/>
      <w:smallCaps/>
      <w:color w:val="4F81BD" w:themeColor="accent1"/>
      <w:spacing w:val="5"/>
    </w:rPr>
  </w:style>
  <w:style w:type="character" w:styleId="Pogrubienie">
    <w:name w:val="Strong"/>
    <w:aliases w:val="Nagłówek lub stopka + 11 pt"/>
    <w:basedOn w:val="Domylnaczcionkaakapitu"/>
    <w:uiPriority w:val="22"/>
    <w:qFormat/>
    <w:rsid w:val="00BE391E"/>
    <w:rPr>
      <w:b/>
      <w:bCs/>
    </w:rPr>
  </w:style>
  <w:style w:type="character" w:customStyle="1" w:styleId="markedcontent">
    <w:name w:val="markedcontent"/>
    <w:basedOn w:val="Domylnaczcionkaakapitu"/>
    <w:rsid w:val="004B0EF6"/>
  </w:style>
  <w:style w:type="character" w:styleId="Hipercze">
    <w:name w:val="Hyperlink"/>
    <w:uiPriority w:val="99"/>
    <w:unhideWhenUsed/>
    <w:rsid w:val="00C61522"/>
    <w:rPr>
      <w:color w:val="0000FF"/>
      <w:u w:val="single"/>
    </w:rPr>
  </w:style>
  <w:style w:type="paragraph" w:styleId="Poprawka">
    <w:name w:val="Revision"/>
    <w:hidden/>
    <w:uiPriority w:val="99"/>
    <w:semiHidden/>
    <w:rsid w:val="008A2316"/>
    <w:pPr>
      <w:spacing w:after="0" w:line="240" w:lineRule="auto"/>
    </w:pPr>
    <w:rPr>
      <w:rFonts w:ascii="Times New Roman" w:eastAsia="Tahoma" w:hAnsi="Times New Roman" w:cs="Tahoma"/>
      <w:sz w:val="24"/>
      <w:szCs w:val="24"/>
      <w:lang w:eastAsia="pl-PL" w:bidi="pl-PL"/>
    </w:rPr>
  </w:style>
  <w:style w:type="character" w:customStyle="1" w:styleId="TekstkomentarzaZnak">
    <w:name w:val="Tekst komentarza Znak"/>
    <w:link w:val="Tekstkomentarza"/>
    <w:rsid w:val="00A4454E"/>
    <w:rPr>
      <w:rFonts w:ascii="Courier New" w:eastAsia="Courier New" w:hAnsi="Courier New" w:cs="Courier New"/>
      <w:color w:val="000000"/>
      <w:sz w:val="20"/>
      <w:szCs w:val="20"/>
      <w:lang w:eastAsia="pl-PL" w:bidi="pl-PL"/>
    </w:rPr>
  </w:style>
  <w:style w:type="paragraph" w:styleId="Tekstkomentarza">
    <w:name w:val="annotation text"/>
    <w:basedOn w:val="Normalny"/>
    <w:link w:val="TekstkomentarzaZnak"/>
    <w:unhideWhenUsed/>
    <w:qFormat/>
    <w:rsid w:val="00A4454E"/>
    <w:pPr>
      <w:suppressAutoHyphens w:val="0"/>
    </w:pPr>
    <w:rPr>
      <w:rFonts w:ascii="Courier New" w:eastAsia="Courier New" w:hAnsi="Courier New" w:cs="Courier New"/>
      <w:color w:val="000000"/>
      <w:sz w:val="20"/>
      <w:szCs w:val="20"/>
    </w:rPr>
  </w:style>
  <w:style w:type="character" w:customStyle="1" w:styleId="TekstkomentarzaZnak1">
    <w:name w:val="Tekst komentarza Znak1"/>
    <w:basedOn w:val="Domylnaczcionkaakapitu"/>
    <w:uiPriority w:val="99"/>
    <w:semiHidden/>
    <w:rsid w:val="00A4454E"/>
    <w:rPr>
      <w:rFonts w:ascii="Times New Roman" w:eastAsia="Tahoma" w:hAnsi="Times New Roman" w:cs="Tahoma"/>
      <w:sz w:val="20"/>
      <w:szCs w:val="20"/>
      <w:lang w:eastAsia="pl-PL" w:bidi="pl-PL"/>
    </w:rPr>
  </w:style>
  <w:style w:type="character" w:styleId="Odwoaniedokomentarza">
    <w:name w:val="annotation reference"/>
    <w:uiPriority w:val="99"/>
    <w:semiHidden/>
    <w:unhideWhenUsed/>
    <w:rsid w:val="00A4454E"/>
    <w:rPr>
      <w:sz w:val="16"/>
      <w:szCs w:val="16"/>
    </w:rPr>
  </w:style>
  <w:style w:type="paragraph" w:styleId="Tematkomentarza">
    <w:name w:val="annotation subject"/>
    <w:basedOn w:val="Tekstkomentarza"/>
    <w:next w:val="Tekstkomentarza"/>
    <w:link w:val="TematkomentarzaZnak"/>
    <w:uiPriority w:val="99"/>
    <w:semiHidden/>
    <w:unhideWhenUsed/>
    <w:rsid w:val="001E68E6"/>
    <w:pPr>
      <w:suppressAutoHyphens/>
    </w:pPr>
    <w:rPr>
      <w:rFonts w:ascii="Times New Roman" w:eastAsia="Tahoma" w:hAnsi="Times New Roman" w:cs="Tahoma"/>
      <w:b/>
      <w:bCs/>
      <w:color w:val="auto"/>
    </w:rPr>
  </w:style>
  <w:style w:type="character" w:customStyle="1" w:styleId="TematkomentarzaZnak">
    <w:name w:val="Temat komentarza Znak"/>
    <w:basedOn w:val="TekstkomentarzaZnak"/>
    <w:link w:val="Tematkomentarza"/>
    <w:uiPriority w:val="99"/>
    <w:semiHidden/>
    <w:rsid w:val="001E68E6"/>
    <w:rPr>
      <w:rFonts w:ascii="Times New Roman" w:eastAsia="Tahoma" w:hAnsi="Times New Roman" w:cs="Tahoma"/>
      <w:b/>
      <w:bCs/>
      <w:color w:val="000000"/>
      <w:sz w:val="20"/>
      <w:szCs w:val="20"/>
      <w:lang w:eastAsia="pl-PL" w:bidi="pl-PL"/>
    </w:rPr>
  </w:style>
  <w:style w:type="character" w:styleId="UyteHipercze">
    <w:name w:val="FollowedHyperlink"/>
    <w:basedOn w:val="Domylnaczcionkaakapitu"/>
    <w:uiPriority w:val="99"/>
    <w:semiHidden/>
    <w:unhideWhenUsed/>
    <w:rsid w:val="00432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44236">
      <w:bodyDiv w:val="1"/>
      <w:marLeft w:val="0"/>
      <w:marRight w:val="0"/>
      <w:marTop w:val="0"/>
      <w:marBottom w:val="0"/>
      <w:divBdr>
        <w:top w:val="none" w:sz="0" w:space="0" w:color="auto"/>
        <w:left w:val="none" w:sz="0" w:space="0" w:color="auto"/>
        <w:bottom w:val="none" w:sz="0" w:space="0" w:color="auto"/>
        <w:right w:val="none" w:sz="0" w:space="0" w:color="auto"/>
      </w:divBdr>
    </w:div>
    <w:div w:id="1996567134">
      <w:bodyDiv w:val="1"/>
      <w:marLeft w:val="0"/>
      <w:marRight w:val="0"/>
      <w:marTop w:val="0"/>
      <w:marBottom w:val="0"/>
      <w:divBdr>
        <w:top w:val="none" w:sz="0" w:space="0" w:color="auto"/>
        <w:left w:val="none" w:sz="0" w:space="0" w:color="auto"/>
        <w:bottom w:val="none" w:sz="0" w:space="0" w:color="auto"/>
        <w:right w:val="none" w:sz="0" w:space="0" w:color="auto"/>
      </w:divBdr>
    </w:div>
    <w:div w:id="2080864679">
      <w:bodyDiv w:val="1"/>
      <w:marLeft w:val="0"/>
      <w:marRight w:val="0"/>
      <w:marTop w:val="0"/>
      <w:marBottom w:val="0"/>
      <w:divBdr>
        <w:top w:val="none" w:sz="0" w:space="0" w:color="auto"/>
        <w:left w:val="none" w:sz="0" w:space="0" w:color="auto"/>
        <w:bottom w:val="none" w:sz="0" w:space="0" w:color="auto"/>
        <w:right w:val="none" w:sz="0" w:space="0" w:color="auto"/>
      </w:divBdr>
      <w:divsChild>
        <w:div w:id="2077622641">
          <w:marLeft w:val="0"/>
          <w:marRight w:val="0"/>
          <w:marTop w:val="0"/>
          <w:marBottom w:val="0"/>
          <w:divBdr>
            <w:top w:val="none" w:sz="0" w:space="0" w:color="auto"/>
            <w:left w:val="none" w:sz="0" w:space="0" w:color="auto"/>
            <w:bottom w:val="none" w:sz="0" w:space="0" w:color="auto"/>
            <w:right w:val="none" w:sz="0" w:space="0" w:color="auto"/>
          </w:divBdr>
          <w:divsChild>
            <w:div w:id="805465175">
              <w:marLeft w:val="0"/>
              <w:marRight w:val="0"/>
              <w:marTop w:val="0"/>
              <w:marBottom w:val="0"/>
              <w:divBdr>
                <w:top w:val="none" w:sz="0" w:space="0" w:color="auto"/>
                <w:left w:val="none" w:sz="0" w:space="0" w:color="auto"/>
                <w:bottom w:val="none" w:sz="0" w:space="0" w:color="auto"/>
                <w:right w:val="none" w:sz="0" w:space="0" w:color="auto"/>
              </w:divBdr>
            </w:div>
            <w:div w:id="1844857587">
              <w:marLeft w:val="0"/>
              <w:marRight w:val="0"/>
              <w:marTop w:val="0"/>
              <w:marBottom w:val="0"/>
              <w:divBdr>
                <w:top w:val="none" w:sz="0" w:space="0" w:color="auto"/>
                <w:left w:val="none" w:sz="0" w:space="0" w:color="auto"/>
                <w:bottom w:val="none" w:sz="0" w:space="0" w:color="auto"/>
                <w:right w:val="none" w:sz="0" w:space="0" w:color="auto"/>
              </w:divBdr>
            </w:div>
          </w:divsChild>
        </w:div>
        <w:div w:id="73089932">
          <w:marLeft w:val="0"/>
          <w:marRight w:val="0"/>
          <w:marTop w:val="0"/>
          <w:marBottom w:val="0"/>
          <w:divBdr>
            <w:top w:val="none" w:sz="0" w:space="0" w:color="auto"/>
            <w:left w:val="none" w:sz="0" w:space="0" w:color="auto"/>
            <w:bottom w:val="none" w:sz="0" w:space="0" w:color="auto"/>
            <w:right w:val="none" w:sz="0" w:space="0" w:color="auto"/>
          </w:divBdr>
          <w:divsChild>
            <w:div w:id="1532568039">
              <w:marLeft w:val="0"/>
              <w:marRight w:val="0"/>
              <w:marTop w:val="0"/>
              <w:marBottom w:val="0"/>
              <w:divBdr>
                <w:top w:val="none" w:sz="0" w:space="0" w:color="auto"/>
                <w:left w:val="none" w:sz="0" w:space="0" w:color="auto"/>
                <w:bottom w:val="none" w:sz="0" w:space="0" w:color="auto"/>
                <w:right w:val="none" w:sz="0" w:space="0" w:color="auto"/>
              </w:divBdr>
            </w:div>
            <w:div w:id="663901123">
              <w:marLeft w:val="0"/>
              <w:marRight w:val="0"/>
              <w:marTop w:val="0"/>
              <w:marBottom w:val="0"/>
              <w:divBdr>
                <w:top w:val="none" w:sz="0" w:space="0" w:color="auto"/>
                <w:left w:val="none" w:sz="0" w:space="0" w:color="auto"/>
                <w:bottom w:val="none" w:sz="0" w:space="0" w:color="auto"/>
                <w:right w:val="none" w:sz="0" w:space="0" w:color="auto"/>
              </w:divBdr>
            </w:div>
          </w:divsChild>
        </w:div>
        <w:div w:id="1521356521">
          <w:marLeft w:val="0"/>
          <w:marRight w:val="0"/>
          <w:marTop w:val="0"/>
          <w:marBottom w:val="0"/>
          <w:divBdr>
            <w:top w:val="none" w:sz="0" w:space="0" w:color="auto"/>
            <w:left w:val="none" w:sz="0" w:space="0" w:color="auto"/>
            <w:bottom w:val="none" w:sz="0" w:space="0" w:color="auto"/>
            <w:right w:val="none" w:sz="0" w:space="0" w:color="auto"/>
          </w:divBdr>
          <w:divsChild>
            <w:div w:id="1902248100">
              <w:marLeft w:val="0"/>
              <w:marRight w:val="0"/>
              <w:marTop w:val="0"/>
              <w:marBottom w:val="0"/>
              <w:divBdr>
                <w:top w:val="none" w:sz="0" w:space="0" w:color="auto"/>
                <w:left w:val="none" w:sz="0" w:space="0" w:color="auto"/>
                <w:bottom w:val="none" w:sz="0" w:space="0" w:color="auto"/>
                <w:right w:val="none" w:sz="0" w:space="0" w:color="auto"/>
              </w:divBdr>
            </w:div>
            <w:div w:id="543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cocertified.com/product-finder/" TargetMode="External"/><Relationship Id="rId4" Type="http://schemas.openxmlformats.org/officeDocument/2006/relationships/settings" Target="settings.xml"/><Relationship Id="rId9" Type="http://schemas.openxmlformats.org/officeDocument/2006/relationships/hyperlink" Target="http://www.plugloadsolutions.com/80pluspowersuppli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4121-30E7-4916-BB2C-9313B721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16</Pages>
  <Words>5054</Words>
  <Characters>30326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cp:lastModifiedBy>
  <cp:revision>33</cp:revision>
  <cp:lastPrinted>2023-03-31T09:56:00Z</cp:lastPrinted>
  <dcterms:created xsi:type="dcterms:W3CDTF">2023-10-04T06:19:00Z</dcterms:created>
  <dcterms:modified xsi:type="dcterms:W3CDTF">2023-10-12T08:33:00Z</dcterms:modified>
</cp:coreProperties>
</file>