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7E" w:rsidRDefault="00A3112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Załącznik nr 1 do SWZ</w:t>
      </w:r>
    </w:p>
    <w:p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:rsidR="00B7547E" w:rsidRDefault="00B7547E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:rsidR="00B7547E" w:rsidRDefault="00A3112B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:rsidR="00B7547E" w:rsidRDefault="00A3112B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47E" w:rsidRDefault="00A3112B">
      <w:pPr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(pełna nazwa/firma, adres, w zależności od podmiotu: NIP/PESEL, KRS/CEiDG)</w:t>
      </w:r>
    </w:p>
    <w:p w:rsidR="00B7547E" w:rsidRDefault="00A3112B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47E" w:rsidRDefault="00A3112B">
      <w:pPr>
        <w:spacing w:after="0"/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(imię, nazwisko, podstawa do reprezentacji)</w:t>
      </w:r>
    </w:p>
    <w:p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:rsidR="00B7547E" w:rsidRDefault="00A3112B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:rsidR="00B7547E" w:rsidRDefault="00A3112B">
      <w:pPr>
        <w:spacing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>
        <w:rPr>
          <w:rFonts w:ascii="Cambria" w:hAnsi="Cambria"/>
          <w:bCs/>
          <w:sz w:val="21"/>
          <w:szCs w:val="21"/>
          <w:lang w:eastAsia="pl-PL"/>
        </w:rPr>
        <w:t>ogłoszenie o postępowaniu o udzielenie zamówienia publicznego pn.:</w:t>
      </w:r>
      <w:r w:rsidR="004F7330">
        <w:rPr>
          <w:rFonts w:ascii="Cambria" w:hAnsi="Cambria"/>
          <w:bCs/>
          <w:sz w:val="21"/>
          <w:szCs w:val="21"/>
          <w:lang w:eastAsia="pl-PL"/>
        </w:rPr>
        <w:t xml:space="preserve"> </w:t>
      </w:r>
      <w:r>
        <w:rPr>
          <w:rFonts w:ascii="Cambria" w:hAnsi="Cambria"/>
          <w:i/>
          <w:sz w:val="21"/>
          <w:szCs w:val="21"/>
        </w:rPr>
        <w:t>„</w:t>
      </w:r>
      <w:r w:rsidR="00372A25">
        <w:rPr>
          <w:rFonts w:ascii="Cambria" w:hAnsi="Cambria"/>
          <w:i/>
          <w:sz w:val="21"/>
          <w:szCs w:val="21"/>
        </w:rPr>
        <w:t>Przebudowa dróg w Gminie Węgorzyno – etap I i II</w:t>
      </w:r>
      <w:r>
        <w:rPr>
          <w:rFonts w:ascii="Cambria" w:hAnsi="Cambria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na podstawie przepisów ustawy z dnia 11 września 2019 r. Prawo za</w:t>
      </w:r>
      <w:r w:rsidR="004629FE">
        <w:rPr>
          <w:rFonts w:ascii="Cambria" w:hAnsi="Cambria"/>
          <w:sz w:val="21"/>
          <w:szCs w:val="21"/>
        </w:rPr>
        <w:t>mówień publicznych (tj.: Dz.U. z 2022 r., poz. 1710</w:t>
      </w:r>
      <w:r>
        <w:rPr>
          <w:rFonts w:ascii="Cambria" w:hAnsi="Cambria"/>
          <w:sz w:val="21"/>
          <w:szCs w:val="21"/>
        </w:rPr>
        <w:t xml:space="preserve"> ze zm.)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___________________________________ działając w imieniu Wykonawcy jw. składam/y niniejszą ofertę:</w:t>
      </w:r>
    </w:p>
    <w:p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="004F733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_________________________________________________________________________________________________________ PLN (słownie __________________________________________________________________________________________________), </w:t>
      </w:r>
    </w:p>
    <w:p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_________________________________________________________________________________PLN (słownie: _________________________________________________________________________________________________), </w:t>
      </w:r>
    </w:p>
    <w:p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w tym podatek VAT w wysokości ____ % o wartości ____________________________________ PLN (słownie: _____________________________________________).</w:t>
      </w:r>
    </w:p>
    <w:p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120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przedmiot zamówienia </w:t>
      </w:r>
      <w:r>
        <w:rPr>
          <w:rFonts w:ascii="Cambria" w:hAnsi="Cambria"/>
          <w:bCs/>
          <w:sz w:val="21"/>
          <w:szCs w:val="21"/>
        </w:rPr>
        <w:t>wynoszący ____________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2"/>
      </w:r>
      <w:r>
        <w:rPr>
          <w:rFonts w:ascii="Cambria" w:hAnsi="Cambria"/>
          <w:bCs/>
          <w:sz w:val="21"/>
          <w:szCs w:val="21"/>
        </w:rPr>
        <w:t>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4629FE">
        <w:rPr>
          <w:rFonts w:ascii="Cambria" w:hAnsi="Cambria"/>
          <w:sz w:val="21"/>
          <w:szCs w:val="21"/>
        </w:rPr>
        <w:t>tj.: Dz.U. z 2022 r., poz. 1710 ze zm.)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  <w:r w:rsidR="004629F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</w:t>
      </w:r>
    </w:p>
    <w:p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:rsidR="00B7547E" w:rsidRDefault="00A3112B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:rsidR="00B7547E" w:rsidRDefault="00A3112B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:rsidR="00B7547E" w:rsidRDefault="00B7547E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/>
      </w:tblPr>
      <w:tblGrid>
        <w:gridCol w:w="4248"/>
        <w:gridCol w:w="4323"/>
      </w:tblGrid>
      <w:tr w:rsidR="00B7547E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B7547E">
        <w:trPr>
          <w:trHeight w:val="440"/>
        </w:trPr>
        <w:tc>
          <w:tcPr>
            <w:tcW w:w="4248" w:type="dxa"/>
          </w:tcPr>
          <w:p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>
        <w:trPr>
          <w:trHeight w:val="440"/>
        </w:trPr>
        <w:tc>
          <w:tcPr>
            <w:tcW w:w="4248" w:type="dxa"/>
          </w:tcPr>
          <w:p w:rsidR="00B7547E" w:rsidRDefault="00B7547E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:rsidR="00B7547E" w:rsidRDefault="00B7547E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zamówienia*</w:t>
      </w:r>
      <w:r>
        <w:rPr>
          <w:rStyle w:val="Zakotwiczenieprzypisudolnego"/>
          <w:sz w:val="21"/>
          <w:szCs w:val="21"/>
        </w:rPr>
        <w:footnoteReference w:id="3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47" w:type="dxa"/>
        <w:tblInd w:w="675" w:type="dxa"/>
        <w:tblLayout w:type="fixed"/>
        <w:tblLook w:val="04A0"/>
      </w:tblPr>
      <w:tblGrid>
        <w:gridCol w:w="4249"/>
        <w:gridCol w:w="4398"/>
      </w:tblGrid>
      <w:tr w:rsidR="00B7547E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B7547E" w:rsidRDefault="00A3112B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B7547E" w:rsidRDefault="00A3112B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B7547E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tabs>
          <w:tab w:val="left" w:pos="1560"/>
        </w:tabs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/>
          <w:bCs/>
          <w:sz w:val="18"/>
          <w:szCs w:val="21"/>
          <w:lang w:eastAsia="ar-SA"/>
        </w:rPr>
        <w:t>UWAGA:</w:t>
      </w:r>
      <w:r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ayout w:type="fixed"/>
        <w:tblLook w:val="04A0"/>
      </w:tblPr>
      <w:tblGrid>
        <w:gridCol w:w="4146"/>
        <w:gridCol w:w="4247"/>
      </w:tblGrid>
      <w:tr w:rsidR="00B7547E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B7547E">
        <w:trPr>
          <w:trHeight w:val="557"/>
        </w:trPr>
        <w:tc>
          <w:tcPr>
            <w:tcW w:w="41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>
        <w:trPr>
          <w:trHeight w:val="557"/>
        </w:trPr>
        <w:tc>
          <w:tcPr>
            <w:tcW w:w="41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:rsidR="00B7547E" w:rsidRDefault="00B7547E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p w:rsidR="00B7547E" w:rsidRDefault="00B7547E">
      <w:pPr>
        <w:pStyle w:val="Akapitzlist"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612" w:type="dxa"/>
        <w:tblInd w:w="675" w:type="dxa"/>
        <w:tblLayout w:type="fixed"/>
        <w:tblLook w:val="04A0"/>
      </w:tblPr>
      <w:tblGrid>
        <w:gridCol w:w="4255"/>
        <w:gridCol w:w="4357"/>
      </w:tblGrid>
      <w:tr w:rsidR="00B7547E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B7547E">
        <w:trPr>
          <w:trHeight w:val="567"/>
        </w:trPr>
        <w:tc>
          <w:tcPr>
            <w:tcW w:w="4255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>
        <w:trPr>
          <w:trHeight w:val="567"/>
        </w:trPr>
        <w:tc>
          <w:tcPr>
            <w:tcW w:w="4255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:rsidR="00B7547E" w:rsidRDefault="00B7547E">
      <w:pPr>
        <w:spacing w:before="120" w:after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 ______________@____________.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Osoba </w:t>
      </w:r>
      <w:r>
        <w:rPr>
          <w:rFonts w:ascii="Cambria" w:hAnsi="Cambria"/>
          <w:bCs/>
          <w:sz w:val="21"/>
          <w:szCs w:val="21"/>
          <w:lang w:eastAsia="ar-SA"/>
        </w:rPr>
        <w:t>uprawniona</w:t>
      </w:r>
      <w:r>
        <w:rPr>
          <w:rFonts w:ascii="Cambria" w:hAnsi="Cambria"/>
          <w:sz w:val="21"/>
          <w:szCs w:val="21"/>
        </w:rPr>
        <w:t xml:space="preserve"> do kontaktów ze strony Wykonawcy: _________________________</w:t>
      </w:r>
      <w:r>
        <w:rPr>
          <w:rFonts w:ascii="Cambria" w:hAnsi="Cambria"/>
          <w:bCs/>
          <w:sz w:val="21"/>
          <w:szCs w:val="21"/>
        </w:rPr>
        <w:t>nr telefonu _______________ e-mail ___________@____________</w:t>
      </w:r>
      <w:r>
        <w:rPr>
          <w:rFonts w:ascii="Cambria" w:hAnsi="Cambria"/>
          <w:sz w:val="21"/>
          <w:szCs w:val="21"/>
        </w:rPr>
        <w:t>.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lastRenderedPageBreak/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/>
      </w:tblPr>
      <w:tblGrid>
        <w:gridCol w:w="5812"/>
      </w:tblGrid>
      <w:tr w:rsidR="00B7547E">
        <w:tc>
          <w:tcPr>
            <w:tcW w:w="5812" w:type="dxa"/>
            <w:shd w:val="clear" w:color="auto" w:fill="E7E6E6" w:themeFill="background2"/>
            <w:vAlign w:val="center"/>
          </w:tcPr>
          <w:p w:rsidR="00B7547E" w:rsidRDefault="00A3112B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B7547E">
        <w:tc>
          <w:tcPr>
            <w:tcW w:w="5812" w:type="dxa"/>
          </w:tcPr>
          <w:p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B7547E" w:rsidRDefault="00B7547E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B7547E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:rsidR="00B7547E" w:rsidRDefault="00A3112B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D63F85">
        <w:rPr>
          <w:rFonts w:ascii="Cambria" w:hAnsi="Cambria"/>
          <w:sz w:val="21"/>
          <w:szCs w:val="21"/>
          <w:lang w:eastAsia="pl-PL"/>
        </w:rPr>
        <w:t>___________dnia ____________2023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:rsidR="00B7547E" w:rsidRDefault="00B7547E">
      <w:pPr>
        <w:spacing w:before="120" w:after="120"/>
        <w:ind w:left="5387" w:hanging="5387"/>
        <w:jc w:val="both"/>
        <w:rPr>
          <w:rFonts w:ascii="Cambria" w:hAnsi="Cambria"/>
          <w:b/>
          <w:bCs/>
          <w:sz w:val="21"/>
          <w:szCs w:val="21"/>
        </w:rPr>
      </w:pPr>
    </w:p>
    <w:p w:rsidR="00B7547E" w:rsidRDefault="00B7547E">
      <w:pPr>
        <w:spacing w:after="0"/>
        <w:rPr>
          <w:rFonts w:ascii="Cambria" w:hAnsi="Cambria"/>
          <w:sz w:val="21"/>
          <w:szCs w:val="21"/>
          <w:lang w:eastAsia="pl-PL"/>
        </w:rPr>
      </w:pPr>
    </w:p>
    <w:p w:rsidR="00B7547E" w:rsidRDefault="00B7547E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1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1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:rsidR="00B7547E" w:rsidRDefault="00A3112B" w:rsidP="00D63F85">
      <w:p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ab/>
      </w:r>
    </w:p>
    <w:sectPr w:rsidR="00B7547E" w:rsidSect="00B7547E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E9" w:rsidRDefault="00A746E9" w:rsidP="00B7547E">
      <w:pPr>
        <w:spacing w:after="0" w:line="240" w:lineRule="auto"/>
      </w:pPr>
      <w:r>
        <w:separator/>
      </w:r>
    </w:p>
  </w:endnote>
  <w:endnote w:type="continuationSeparator" w:id="1">
    <w:p w:rsidR="00A746E9" w:rsidRDefault="00A746E9" w:rsidP="00B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E9" w:rsidRDefault="00A746E9">
      <w:pPr>
        <w:rPr>
          <w:sz w:val="12"/>
        </w:rPr>
      </w:pPr>
      <w:r>
        <w:separator/>
      </w:r>
    </w:p>
  </w:footnote>
  <w:footnote w:type="continuationSeparator" w:id="1">
    <w:p w:rsidR="00A746E9" w:rsidRDefault="00A746E9">
      <w:pPr>
        <w:rPr>
          <w:sz w:val="12"/>
        </w:rPr>
      </w:pPr>
      <w:r>
        <w:continuationSeparator/>
      </w:r>
    </w:p>
  </w:footnote>
  <w:footnote w:id="2">
    <w:p w:rsidR="00B7547E" w:rsidRDefault="00A3112B">
      <w:pPr>
        <w:pStyle w:val="FootnoteText"/>
        <w:ind w:left="142" w:hanging="142"/>
        <w:jc w:val="both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proponowanego Okresu Gwarancji, Zamawiający uzna, że Wykonawca zapewnia minimalną długość okresu gwarancji wymaganą przez Zamawiającego.</w:t>
      </w:r>
    </w:p>
  </w:footnote>
  <w:footnote w:id="3">
    <w:p w:rsidR="00B7547E" w:rsidRDefault="00A3112B">
      <w:pPr>
        <w:pStyle w:val="FootnoteText"/>
        <w:tabs>
          <w:tab w:val="left" w:pos="142"/>
        </w:tabs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Oświadczenie, zgodnie z art. 117 ust. 4 ustawy z dnia 11 września 2019 r. (</w:t>
      </w:r>
      <w:r w:rsidR="004629FE" w:rsidRPr="004629FE">
        <w:rPr>
          <w:rFonts w:ascii="Cambria" w:hAnsi="Cambria"/>
          <w:sz w:val="16"/>
        </w:rPr>
        <w:t>tj.: Dz</w:t>
      </w:r>
      <w:r w:rsidR="004629FE">
        <w:rPr>
          <w:rFonts w:ascii="Cambria" w:hAnsi="Cambria"/>
          <w:sz w:val="16"/>
        </w:rPr>
        <w:t>.U. z 2022 r., poz. 1710 ze zm</w:t>
      </w:r>
      <w:r>
        <w:rPr>
          <w:rFonts w:ascii="Cambria" w:hAnsi="Cambria"/>
          <w:sz w:val="16"/>
        </w:rPr>
        <w:t>.), składają wykonawcy wspólnie ubiegający się o udzielenie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Pr="004F7330" w:rsidRDefault="004F7330" w:rsidP="00D63F85">
    <w:pPr>
      <w:pStyle w:val="Nagwek"/>
      <w:jc w:val="center"/>
      <w:rPr>
        <w:rFonts w:hint="eastAsia"/>
      </w:rPr>
    </w:pPr>
    <w:r w:rsidRPr="004F7330">
      <w:rPr>
        <w:noProof/>
        <w:lang w:eastAsia="pl-PL"/>
      </w:rPr>
      <w:drawing>
        <wp:inline distT="0" distB="0" distL="0" distR="0">
          <wp:extent cx="4887007" cy="943107"/>
          <wp:effectExtent l="19050" t="0" r="8843" b="0"/>
          <wp:docPr id="1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7007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330" w:rsidRDefault="004F7330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4EF1254"/>
    <w:multiLevelType w:val="multilevel"/>
    <w:tmpl w:val="C41E5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47E"/>
    <w:rsid w:val="00133CC1"/>
    <w:rsid w:val="001D0770"/>
    <w:rsid w:val="00372A25"/>
    <w:rsid w:val="004629FE"/>
    <w:rsid w:val="004F7330"/>
    <w:rsid w:val="005B5D52"/>
    <w:rsid w:val="00A3112B"/>
    <w:rsid w:val="00A746E9"/>
    <w:rsid w:val="00B7547E"/>
    <w:rsid w:val="00C026ED"/>
    <w:rsid w:val="00D63F85"/>
    <w:rsid w:val="00F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B7547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Znakiprzypiswdolnych">
    <w:name w:val="Znaki przypisów dolnych"/>
    <w:qFormat/>
    <w:rsid w:val="00B7547E"/>
  </w:style>
  <w:style w:type="character" w:customStyle="1" w:styleId="Zakotwiczenieprzypisukocowego">
    <w:name w:val="Zakotwiczenie przypisu końcowego"/>
    <w:rsid w:val="00B7547E"/>
    <w:rPr>
      <w:vertAlign w:val="superscript"/>
    </w:rPr>
  </w:style>
  <w:style w:type="character" w:customStyle="1" w:styleId="Znakiprzypiswkocowych">
    <w:name w:val="Znaki przypisów końcowych"/>
    <w:qFormat/>
    <w:rsid w:val="00B7547E"/>
  </w:style>
  <w:style w:type="paragraph" w:styleId="Nagwek">
    <w:name w:val="header"/>
    <w:basedOn w:val="Normalny"/>
    <w:next w:val="Tekstpodstawowy"/>
    <w:qFormat/>
    <w:rsid w:val="00B754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7547E"/>
    <w:pPr>
      <w:spacing w:after="140"/>
    </w:pPr>
  </w:style>
  <w:style w:type="paragraph" w:styleId="Lista">
    <w:name w:val="List"/>
    <w:basedOn w:val="Tekstpodstawowy"/>
    <w:rsid w:val="00B7547E"/>
    <w:rPr>
      <w:rFonts w:cs="Lucida Sans"/>
    </w:rPr>
  </w:style>
  <w:style w:type="paragraph" w:customStyle="1" w:styleId="Caption">
    <w:name w:val="Caption"/>
    <w:basedOn w:val="Normalny"/>
    <w:qFormat/>
    <w:rsid w:val="00B754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547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4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3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5174-602B-45F4-93EC-663197F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867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Jacek</cp:lastModifiedBy>
  <cp:revision>11</cp:revision>
  <dcterms:created xsi:type="dcterms:W3CDTF">2021-05-06T10:53:00Z</dcterms:created>
  <dcterms:modified xsi:type="dcterms:W3CDTF">2023-04-30T16:38:00Z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