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15519B3F" w:rsidR="000A2CF4" w:rsidRPr="00F75FD3" w:rsidRDefault="000A2CF4" w:rsidP="0013576C">
      <w:pPr>
        <w:spacing w:line="360" w:lineRule="auto"/>
        <w:jc w:val="both"/>
        <w:rPr>
          <w:color w:val="000000" w:themeColor="text1"/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art. 275 </w:t>
      </w:r>
      <w:r w:rsidR="005042BF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147619">
        <w:rPr>
          <w:i/>
          <w:iCs/>
          <w:szCs w:val="24"/>
        </w:rPr>
        <w:t>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13576C" w:rsidRPr="0013576C">
        <w:rPr>
          <w:b/>
          <w:szCs w:val="24"/>
        </w:rPr>
        <w:t>Dostawa chromatografu cieczowego (HPLC/UHPLC) z wyposażeniem i oprogramowaniem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</w:t>
      </w:r>
      <w:r w:rsidR="00EA0913">
        <w:rPr>
          <w:szCs w:val="24"/>
        </w:rPr>
        <w:t>2.</w:t>
      </w:r>
      <w:r w:rsidR="0013576C">
        <w:rPr>
          <w:szCs w:val="24"/>
        </w:rPr>
        <w:t>5</w:t>
      </w:r>
      <w:r w:rsidR="00EA0913">
        <w:rPr>
          <w:szCs w:val="24"/>
        </w:rPr>
        <w:t>.</w:t>
      </w:r>
      <w:r w:rsidR="00130CE3" w:rsidRPr="009E7E26">
        <w:rPr>
          <w:szCs w:val="24"/>
        </w:rPr>
        <w:t>202</w:t>
      </w:r>
      <w:r w:rsidR="00F75FD3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147619">
        <w:rPr>
          <w:color w:val="000000" w:themeColor="text1"/>
          <w:szCs w:val="24"/>
        </w:rPr>
        <w:t>niniejszym</w:t>
      </w:r>
      <w:r w:rsidR="007D1DDA" w:rsidRPr="00147619">
        <w:rPr>
          <w:b/>
          <w:bCs/>
          <w:color w:val="000000" w:themeColor="text1"/>
          <w:szCs w:val="24"/>
        </w:rPr>
        <w:t xml:space="preserve"> </w:t>
      </w:r>
      <w:r w:rsidRPr="00147619">
        <w:rPr>
          <w:b/>
          <w:bCs/>
          <w:color w:val="000000" w:themeColor="text1"/>
          <w:szCs w:val="24"/>
        </w:rPr>
        <w:t>oświadczam</w:t>
      </w:r>
      <w:r w:rsidR="007D1DDA" w:rsidRPr="00147619">
        <w:rPr>
          <w:b/>
          <w:bCs/>
          <w:color w:val="000000" w:themeColor="text1"/>
          <w:szCs w:val="24"/>
        </w:rPr>
        <w:t>/y</w:t>
      </w:r>
      <w:r w:rsidR="007D1DDA" w:rsidRPr="006F14EE">
        <w:rPr>
          <w:color w:val="000000" w:themeColor="text1"/>
          <w:szCs w:val="24"/>
        </w:rPr>
        <w:t>, że informacj</w:t>
      </w:r>
      <w:r w:rsidR="007512F1" w:rsidRPr="006F14EE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zawart</w:t>
      </w:r>
      <w:r w:rsidR="007512F1" w:rsidRPr="00147619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w złożonym </w:t>
      </w:r>
      <w:r w:rsidR="007D1DDA" w:rsidRPr="00902E3E">
        <w:rPr>
          <w:b/>
          <w:bCs/>
          <w:color w:val="000000" w:themeColor="text1"/>
          <w:szCs w:val="24"/>
        </w:rPr>
        <w:t>oświadczeniu</w:t>
      </w:r>
      <w:r w:rsidR="007D1DDA" w:rsidRPr="00147619">
        <w:rPr>
          <w:color w:val="000000" w:themeColor="text1"/>
          <w:szCs w:val="24"/>
        </w:rPr>
        <w:t xml:space="preserve">, o którym mowa </w:t>
      </w:r>
      <w:r w:rsidR="007D1DDA" w:rsidRPr="00902E3E">
        <w:rPr>
          <w:b/>
          <w:bCs/>
          <w:color w:val="000000" w:themeColor="text1"/>
          <w:szCs w:val="24"/>
        </w:rPr>
        <w:t xml:space="preserve">w art. 125 ust. 1 ustawy </w:t>
      </w:r>
      <w:r w:rsidR="007512F1" w:rsidRPr="00902E3E">
        <w:rPr>
          <w:b/>
          <w:bCs/>
          <w:color w:val="000000" w:themeColor="text1"/>
          <w:szCs w:val="24"/>
        </w:rPr>
        <w:t>Pzp</w:t>
      </w:r>
      <w:r w:rsidR="007D1DDA" w:rsidRPr="00147619">
        <w:rPr>
          <w:color w:val="000000" w:themeColor="text1"/>
          <w:szCs w:val="24"/>
        </w:rPr>
        <w:t xml:space="preserve"> </w:t>
      </w:r>
      <w:bookmarkStart w:id="0" w:name="_Hlk96690974"/>
      <w:r w:rsidR="0013576C">
        <w:rPr>
          <w:color w:val="000000" w:themeColor="text1"/>
          <w:szCs w:val="24"/>
        </w:rPr>
        <w:br/>
      </w:r>
      <w:r w:rsidR="007D1DDA" w:rsidRPr="00147619">
        <w:rPr>
          <w:color w:val="000000" w:themeColor="text1"/>
          <w:szCs w:val="24"/>
        </w:rPr>
        <w:t xml:space="preserve">w zakresie podstaw wykluczenia z postępowania wskazanych </w:t>
      </w:r>
      <w:r w:rsidR="007512F1" w:rsidRPr="00147619">
        <w:rPr>
          <w:color w:val="000000" w:themeColor="text1"/>
          <w:szCs w:val="24"/>
        </w:rPr>
        <w:t>przez Zamawiającego</w:t>
      </w:r>
      <w:bookmarkEnd w:id="0"/>
      <w:r w:rsidR="000E395C" w:rsidRPr="00147619">
        <w:rPr>
          <w:color w:val="000000" w:themeColor="text1"/>
          <w:szCs w:val="24"/>
        </w:rPr>
        <w:t xml:space="preserve">, w tym również </w:t>
      </w:r>
      <w:r w:rsidR="000E395C" w:rsidRPr="00902E3E">
        <w:rPr>
          <w:b/>
          <w:bCs/>
          <w:color w:val="000000" w:themeColor="text1"/>
          <w:szCs w:val="24"/>
        </w:rPr>
        <w:t>w zakresie art. 7 ust. 1 ustawy</w:t>
      </w:r>
      <w:r w:rsidR="000E395C" w:rsidRPr="00902E3E">
        <w:rPr>
          <w:b/>
          <w:bCs/>
          <w:color w:val="000000" w:themeColor="text1"/>
        </w:rPr>
        <w:t xml:space="preserve"> </w:t>
      </w:r>
      <w:r w:rsidR="000E395C" w:rsidRPr="00902E3E">
        <w:rPr>
          <w:b/>
          <w:bCs/>
          <w:color w:val="000000" w:themeColor="text1"/>
          <w:szCs w:val="24"/>
        </w:rPr>
        <w:t>z dnia 13 kwietnia 2022 r. o szczególnych rozwiązaniach w zakresie przeciwdziałania wspieraniu agresji na Ukrainę oraz służących ochronie bezpieczeństwa narodowego</w:t>
      </w:r>
      <w:r w:rsidR="000E395C" w:rsidRPr="00147619">
        <w:rPr>
          <w:color w:val="000000" w:themeColor="text1"/>
          <w:szCs w:val="24"/>
        </w:rPr>
        <w:t xml:space="preserve"> (Dz. U. poz. 835), </w:t>
      </w:r>
      <w:r w:rsidR="007512F1" w:rsidRPr="00147619">
        <w:rPr>
          <w:b/>
          <w:bCs/>
          <w:color w:val="000000" w:themeColor="text1"/>
          <w:szCs w:val="24"/>
        </w:rPr>
        <w:t>są aktualne i</w:t>
      </w:r>
      <w:r w:rsidRPr="00147619">
        <w:rPr>
          <w:b/>
          <w:bCs/>
          <w:color w:val="000000" w:themeColor="text1"/>
          <w:szCs w:val="24"/>
        </w:rPr>
        <w:t xml:space="preserve"> zgodne z prawdą</w:t>
      </w:r>
      <w:r w:rsidRPr="00147619">
        <w:rPr>
          <w:color w:val="000000" w:themeColor="text1"/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0E9E03E1" w14:textId="77777777" w:rsidR="003550EB" w:rsidRDefault="003550EB"/>
    <w:p w14:paraId="36416EF1" w14:textId="5F07866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98539" w14:textId="77777777" w:rsidR="000A2CF4" w:rsidRDefault="000A2CF4" w:rsidP="000A2CF4">
      <w:r>
        <w:separator/>
      </w:r>
    </w:p>
  </w:endnote>
  <w:endnote w:type="continuationSeparator" w:id="0">
    <w:p w14:paraId="6380C140" w14:textId="77777777" w:rsidR="000A2CF4" w:rsidRDefault="000A2CF4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F75FD3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F75FD3" w:rsidRPr="00150C79" w:rsidRDefault="00F75FD3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F75FD3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F75FD3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DA02" w14:textId="77777777" w:rsidR="000A2CF4" w:rsidRDefault="000A2CF4" w:rsidP="000A2CF4">
      <w:r>
        <w:separator/>
      </w:r>
    </w:p>
  </w:footnote>
  <w:footnote w:type="continuationSeparator" w:id="0">
    <w:p w14:paraId="25F056BB" w14:textId="77777777" w:rsidR="000A2CF4" w:rsidRDefault="000A2CF4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F75FD3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52D01F67" w:rsidR="00F75FD3" w:rsidRPr="000E395C" w:rsidRDefault="000A2CF4" w:rsidP="00A014E6">
    <w:pPr>
      <w:rPr>
        <w:rFonts w:ascii="Tahoma" w:hAnsi="Tahoma" w:cs="Tahoma"/>
        <w:b/>
        <w:bCs/>
        <w:i/>
        <w:iCs/>
        <w:color w:val="FF0000"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EA0913">
      <w:rPr>
        <w:rFonts w:ascii="Tahoma" w:hAnsi="Tahoma" w:cs="Tahoma"/>
        <w:bCs/>
        <w:i/>
        <w:iCs/>
        <w:sz w:val="20"/>
      </w:rPr>
      <w:t>.</w:t>
    </w:r>
    <w:r w:rsidR="0013576C">
      <w:rPr>
        <w:rFonts w:ascii="Tahoma" w:hAnsi="Tahoma" w:cs="Tahoma"/>
        <w:bCs/>
        <w:i/>
        <w:iCs/>
        <w:sz w:val="20"/>
      </w:rPr>
      <w:t>5</w:t>
    </w:r>
    <w:r w:rsidR="00EA091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F75FD3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 w:rsidRPr="00C56B2D">
      <w:rPr>
        <w:rFonts w:ascii="Tahoma" w:hAnsi="Tahoma" w:cs="Tahoma"/>
        <w:b/>
        <w:bCs/>
        <w:i/>
        <w:iCs/>
        <w:sz w:val="20"/>
      </w:rPr>
      <w:t>Załącznik 3</w:t>
    </w:r>
    <w:r w:rsidR="00396206">
      <w:rPr>
        <w:rFonts w:ascii="Tahoma" w:hAnsi="Tahoma" w:cs="Tahoma"/>
        <w:b/>
        <w:bCs/>
        <w:i/>
        <w:iCs/>
        <w:sz w:val="20"/>
      </w:rPr>
      <w:t>a</w:t>
    </w:r>
    <w:r w:rsidR="00396206" w:rsidRPr="00C56B2D">
      <w:rPr>
        <w:rFonts w:ascii="Tahoma" w:hAnsi="Tahoma" w:cs="Tahoma"/>
        <w:b/>
        <w:bCs/>
        <w:i/>
        <w:iCs/>
        <w:sz w:val="20"/>
      </w:rPr>
      <w:t xml:space="preserve"> do SWZ</w:t>
    </w:r>
  </w:p>
  <w:p w14:paraId="74C796F7" w14:textId="77777777" w:rsidR="00F75FD3" w:rsidRPr="000E395C" w:rsidRDefault="00F75FD3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3576C"/>
    <w:rsid w:val="00147619"/>
    <w:rsid w:val="00190F12"/>
    <w:rsid w:val="002113C1"/>
    <w:rsid w:val="002C685A"/>
    <w:rsid w:val="002D3616"/>
    <w:rsid w:val="003550EB"/>
    <w:rsid w:val="00384F76"/>
    <w:rsid w:val="00396206"/>
    <w:rsid w:val="00411CDA"/>
    <w:rsid w:val="00480253"/>
    <w:rsid w:val="005042BF"/>
    <w:rsid w:val="005D56FC"/>
    <w:rsid w:val="005F3AFA"/>
    <w:rsid w:val="006F14EE"/>
    <w:rsid w:val="00740D93"/>
    <w:rsid w:val="007512F1"/>
    <w:rsid w:val="007B721F"/>
    <w:rsid w:val="007D1DDA"/>
    <w:rsid w:val="008C1BF3"/>
    <w:rsid w:val="008F2BFF"/>
    <w:rsid w:val="00902E3E"/>
    <w:rsid w:val="009917DC"/>
    <w:rsid w:val="00A841D6"/>
    <w:rsid w:val="00AC7A68"/>
    <w:rsid w:val="00B103D0"/>
    <w:rsid w:val="00B8647A"/>
    <w:rsid w:val="00C56B2D"/>
    <w:rsid w:val="00D61337"/>
    <w:rsid w:val="00EA0913"/>
    <w:rsid w:val="00EC58C7"/>
    <w:rsid w:val="00ED5EE9"/>
    <w:rsid w:val="00EF2702"/>
    <w:rsid w:val="00F747AA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Aneta Bojdo</cp:lastModifiedBy>
  <cp:revision>2</cp:revision>
  <dcterms:created xsi:type="dcterms:W3CDTF">2024-04-30T09:42:00Z</dcterms:created>
  <dcterms:modified xsi:type="dcterms:W3CDTF">2024-04-30T09:42:00Z</dcterms:modified>
</cp:coreProperties>
</file>