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F1" w:rsidRPr="008362C3" w:rsidRDefault="002D1F40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77F49A" wp14:editId="50EFA8DD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75" w:rsidRPr="008362C3" w:rsidRDefault="00B00E75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Poznań, dnia </w:t>
      </w:r>
      <w:r w:rsidR="008362C3" w:rsidRPr="008362C3">
        <w:rPr>
          <w:rFonts w:ascii="Arial" w:hAnsi="Arial" w:cs="Arial"/>
          <w:sz w:val="22"/>
          <w:szCs w:val="22"/>
        </w:rPr>
        <w:t>2023-12-12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EZ/350/112/2023/…</w:t>
      </w:r>
      <w:r w:rsidR="000676D2">
        <w:rPr>
          <w:rFonts w:ascii="Arial" w:hAnsi="Arial" w:cs="Arial"/>
          <w:sz w:val="22"/>
          <w:szCs w:val="22"/>
        </w:rPr>
        <w:t>951</w:t>
      </w:r>
      <w:bookmarkStart w:id="0" w:name="_GoBack"/>
      <w:bookmarkEnd w:id="0"/>
      <w:r w:rsidRPr="008362C3">
        <w:rPr>
          <w:rFonts w:ascii="Arial" w:hAnsi="Arial" w:cs="Arial"/>
          <w:sz w:val="22"/>
          <w:szCs w:val="22"/>
        </w:rPr>
        <w:t>…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Wg rozdzielnika 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Do wszystkich uczestników i  zainteresowanych 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362C3">
        <w:rPr>
          <w:rFonts w:ascii="Arial" w:hAnsi="Arial" w:cs="Arial"/>
          <w:sz w:val="22"/>
          <w:szCs w:val="22"/>
          <w:u w:val="single"/>
        </w:rPr>
        <w:t>Postępowanie: 112/2023 ZAKUP I DOSTAWA NICI I STAPLERY (ID 838932)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  <w:r w:rsidRPr="008362C3">
        <w:rPr>
          <w:rFonts w:ascii="Arial" w:hAnsi="Arial" w:cs="Arial"/>
          <w:b/>
          <w:sz w:val="22"/>
          <w:szCs w:val="22"/>
        </w:rPr>
        <w:t>INFORMACJA Z OTWARCIA OFERT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      </w:t>
      </w:r>
      <w:r w:rsidRPr="008362C3">
        <w:rPr>
          <w:rFonts w:ascii="Arial" w:hAnsi="Arial" w:cs="Arial"/>
          <w:sz w:val="22"/>
          <w:szCs w:val="22"/>
        </w:rPr>
        <w:t>Wielkopolskie Centrum Onkologii uprzejmie informuje, iż w przedmiotowym postępowaniu, do upływu terminu składania ofert, zostały złożone następujące oferty: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Oferta nr 1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>Johnson &amp; Johnson Poland Sp. z o.o.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>ul. ul. Iłżecka 24,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>02-135 Warszawa</w:t>
      </w:r>
    </w:p>
    <w:p w:rsidR="008362C3" w:rsidRPr="008362C3" w:rsidRDefault="008362C3" w:rsidP="008362C3">
      <w:pPr>
        <w:pStyle w:val="Default"/>
        <w:rPr>
          <w:sz w:val="22"/>
          <w:szCs w:val="22"/>
          <w:vertAlign w:val="superscript"/>
        </w:rPr>
      </w:pPr>
      <w:r w:rsidRPr="008362C3">
        <w:rPr>
          <w:sz w:val="22"/>
          <w:szCs w:val="22"/>
        </w:rPr>
        <w:t xml:space="preserve">NIP 113-00-20-467 </w:t>
      </w:r>
      <w:r w:rsidRPr="008362C3">
        <w:rPr>
          <w:sz w:val="22"/>
          <w:szCs w:val="22"/>
          <w:vertAlign w:val="superscript"/>
        </w:rPr>
        <w:t>inne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bCs/>
          <w:sz w:val="22"/>
          <w:szCs w:val="22"/>
        </w:rPr>
        <w:t>Cena oferty:</w:t>
      </w:r>
    </w:p>
    <w:p w:rsidR="008362C3" w:rsidRPr="008362C3" w:rsidRDefault="008362C3" w:rsidP="008362C3">
      <w:pPr>
        <w:pStyle w:val="Default"/>
        <w:rPr>
          <w:sz w:val="22"/>
          <w:szCs w:val="22"/>
          <w:u w:val="single"/>
        </w:rPr>
      </w:pPr>
      <w:r w:rsidRPr="008362C3">
        <w:rPr>
          <w:bCs/>
          <w:sz w:val="22"/>
          <w:szCs w:val="22"/>
          <w:u w:val="single"/>
        </w:rPr>
        <w:t>Pakiet nr 1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bCs/>
          <w:sz w:val="22"/>
          <w:szCs w:val="22"/>
        </w:rPr>
        <w:t xml:space="preserve">112 036,44 zł </w:t>
      </w:r>
      <w:r w:rsidRPr="008362C3">
        <w:rPr>
          <w:sz w:val="22"/>
          <w:szCs w:val="22"/>
        </w:rPr>
        <w:t xml:space="preserve">netto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bCs/>
          <w:sz w:val="22"/>
          <w:szCs w:val="22"/>
        </w:rPr>
        <w:t xml:space="preserve">120 999,36 zł </w:t>
      </w:r>
      <w:r w:rsidRPr="008362C3">
        <w:rPr>
          <w:sz w:val="22"/>
          <w:szCs w:val="22"/>
        </w:rPr>
        <w:t xml:space="preserve">brutto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362C3">
        <w:rPr>
          <w:rFonts w:ascii="Arial" w:hAnsi="Arial" w:cs="Arial"/>
          <w:bCs/>
          <w:sz w:val="22"/>
          <w:szCs w:val="22"/>
          <w:u w:val="single"/>
        </w:rPr>
        <w:t>Pakiet nr 2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bCs/>
          <w:sz w:val="22"/>
          <w:szCs w:val="22"/>
        </w:rPr>
        <w:t xml:space="preserve">271 960,80 zł </w:t>
      </w:r>
      <w:r w:rsidRPr="008362C3">
        <w:rPr>
          <w:rFonts w:ascii="Arial" w:hAnsi="Arial" w:cs="Arial"/>
          <w:sz w:val="22"/>
          <w:szCs w:val="22"/>
        </w:rPr>
        <w:t xml:space="preserve">netto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bCs/>
          <w:sz w:val="22"/>
          <w:szCs w:val="22"/>
        </w:rPr>
        <w:t xml:space="preserve">293 717,67 zł </w:t>
      </w:r>
      <w:r w:rsidRPr="008362C3">
        <w:rPr>
          <w:rFonts w:ascii="Arial" w:hAnsi="Arial" w:cs="Arial"/>
          <w:sz w:val="22"/>
          <w:szCs w:val="22"/>
        </w:rPr>
        <w:t xml:space="preserve">brutto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362C3">
        <w:rPr>
          <w:rFonts w:ascii="Arial" w:hAnsi="Arial" w:cs="Arial"/>
          <w:bCs/>
          <w:sz w:val="22"/>
          <w:szCs w:val="22"/>
          <w:u w:val="single"/>
        </w:rPr>
        <w:t xml:space="preserve">Pakiet nr 5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bCs/>
          <w:sz w:val="22"/>
          <w:szCs w:val="22"/>
        </w:rPr>
        <w:t xml:space="preserve">1 525 715,40 zł </w:t>
      </w:r>
      <w:r w:rsidRPr="008362C3">
        <w:rPr>
          <w:rFonts w:ascii="Arial" w:hAnsi="Arial" w:cs="Arial"/>
          <w:sz w:val="22"/>
          <w:szCs w:val="22"/>
        </w:rPr>
        <w:t xml:space="preserve">netto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bCs/>
          <w:sz w:val="22"/>
          <w:szCs w:val="22"/>
        </w:rPr>
        <w:t xml:space="preserve">1 647 772,64 zł </w:t>
      </w:r>
      <w:r w:rsidRPr="008362C3">
        <w:rPr>
          <w:rFonts w:ascii="Arial" w:hAnsi="Arial" w:cs="Arial"/>
          <w:sz w:val="22"/>
          <w:szCs w:val="22"/>
        </w:rPr>
        <w:t xml:space="preserve">brutto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Oferta nr 2</w:t>
      </w:r>
      <w:r w:rsidRPr="008362C3">
        <w:rPr>
          <w:rFonts w:ascii="Arial" w:hAnsi="Arial" w:cs="Arial"/>
          <w:sz w:val="22"/>
          <w:szCs w:val="22"/>
        </w:rPr>
        <w:t xml:space="preserve"> 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proofErr w:type="spellStart"/>
      <w:r w:rsidRPr="008362C3">
        <w:rPr>
          <w:sz w:val="22"/>
          <w:szCs w:val="22"/>
        </w:rPr>
        <w:t>Medtronic</w:t>
      </w:r>
      <w:proofErr w:type="spellEnd"/>
      <w:r w:rsidRPr="008362C3">
        <w:rPr>
          <w:sz w:val="22"/>
          <w:szCs w:val="22"/>
        </w:rPr>
        <w:t xml:space="preserve"> Poland Sp. z o.o.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 xml:space="preserve">ul. Polna 11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 xml:space="preserve">Warszawa, 00-633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  </w:t>
      </w:r>
      <w:r w:rsidRPr="008362C3">
        <w:rPr>
          <w:sz w:val="22"/>
          <w:szCs w:val="22"/>
        </w:rPr>
        <w:t xml:space="preserve">9521000289 </w:t>
      </w:r>
      <w:r w:rsidRPr="008362C3">
        <w:rPr>
          <w:sz w:val="22"/>
          <w:szCs w:val="22"/>
          <w:vertAlign w:val="superscript"/>
        </w:rPr>
        <w:t>inne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bCs/>
          <w:sz w:val="22"/>
          <w:szCs w:val="22"/>
        </w:rPr>
        <w:t xml:space="preserve">Cena oferty: </w:t>
      </w:r>
    </w:p>
    <w:p w:rsidR="008362C3" w:rsidRPr="008362C3" w:rsidRDefault="008362C3" w:rsidP="008362C3">
      <w:pPr>
        <w:pStyle w:val="Default"/>
        <w:rPr>
          <w:sz w:val="22"/>
          <w:szCs w:val="22"/>
          <w:u w:val="single"/>
        </w:rPr>
      </w:pPr>
      <w:r w:rsidRPr="008362C3">
        <w:rPr>
          <w:sz w:val="22"/>
          <w:szCs w:val="22"/>
          <w:u w:val="single"/>
        </w:rPr>
        <w:t xml:space="preserve">Pakiet nr 4 </w:t>
      </w:r>
    </w:p>
    <w:p w:rsidR="008362C3" w:rsidRPr="008362C3" w:rsidRDefault="008362C3" w:rsidP="008362C3">
      <w:pPr>
        <w:pStyle w:val="Default"/>
        <w:rPr>
          <w:sz w:val="22"/>
          <w:szCs w:val="22"/>
        </w:rPr>
      </w:pPr>
      <w:r w:rsidRPr="008362C3">
        <w:rPr>
          <w:sz w:val="22"/>
          <w:szCs w:val="22"/>
        </w:rPr>
        <w:t xml:space="preserve">225 000,00 zł netto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243 000,00 zł brutto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Wpłynęły 2 oferty</w:t>
      </w:r>
    </w:p>
    <w:sectPr w:rsidR="008362C3" w:rsidRPr="008362C3" w:rsidSect="00B00E75">
      <w:footerReference w:type="default" r:id="rId8"/>
      <w:pgSz w:w="11906" w:h="16838" w:code="9"/>
      <w:pgMar w:top="992" w:right="849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F1" w:rsidRDefault="008943F1" w:rsidP="008943F1">
      <w:r>
        <w:separator/>
      </w:r>
    </w:p>
  </w:endnote>
  <w:endnote w:type="continuationSeparator" w:id="0">
    <w:p w:rsidR="008943F1" w:rsidRDefault="008943F1" w:rsidP="008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F1" w:rsidRPr="008943F1" w:rsidRDefault="008943F1" w:rsidP="002D1F40">
    <w:pPr>
      <w:pStyle w:val="Stopka"/>
      <w:pBdr>
        <w:top w:val="single" w:sz="4" w:space="1" w:color="auto"/>
      </w:pBdr>
      <w:jc w:val="right"/>
      <w:rPr>
        <w:vertAlign w:val="superscript"/>
      </w:rPr>
    </w:pPr>
    <w:r w:rsidRPr="008943F1">
      <w:rPr>
        <w:vertAlign w:val="superscript"/>
      </w:rPr>
      <w:t xml:space="preserve">Sporządził:  Dział zamówień publicznych i zaopatrzenia -  Katarzyna Witkowska tel. 61/88 50 643, …644. </w:t>
    </w:r>
  </w:p>
  <w:p w:rsidR="008943F1" w:rsidRDefault="00894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F1" w:rsidRDefault="008943F1" w:rsidP="008943F1">
      <w:r>
        <w:separator/>
      </w:r>
    </w:p>
  </w:footnote>
  <w:footnote w:type="continuationSeparator" w:id="0">
    <w:p w:rsidR="008943F1" w:rsidRDefault="008943F1" w:rsidP="0089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0DE"/>
    <w:multiLevelType w:val="hybridMultilevel"/>
    <w:tmpl w:val="EB5CD346"/>
    <w:lvl w:ilvl="0" w:tplc="924AB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7E1379"/>
    <w:multiLevelType w:val="hybridMultilevel"/>
    <w:tmpl w:val="1060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5"/>
    <w:rsid w:val="00032B07"/>
    <w:rsid w:val="000676D2"/>
    <w:rsid w:val="001222F5"/>
    <w:rsid w:val="001574FD"/>
    <w:rsid w:val="002B1BBB"/>
    <w:rsid w:val="002D1F40"/>
    <w:rsid w:val="003E7DC9"/>
    <w:rsid w:val="008362C3"/>
    <w:rsid w:val="008943F1"/>
    <w:rsid w:val="00971E0E"/>
    <w:rsid w:val="009E3756"/>
    <w:rsid w:val="00B00E75"/>
    <w:rsid w:val="00BB0344"/>
    <w:rsid w:val="00CA092D"/>
    <w:rsid w:val="00CB5726"/>
    <w:rsid w:val="00D45FEA"/>
    <w:rsid w:val="00D83D97"/>
    <w:rsid w:val="00E72A5C"/>
    <w:rsid w:val="00E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2730-E420-4336-8DD4-6AA8CE5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4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3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3F1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3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3F1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3F1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efault">
    <w:name w:val="Default"/>
    <w:rsid w:val="0083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cp:lastPrinted>2023-12-12T10:50:00Z</cp:lastPrinted>
  <dcterms:created xsi:type="dcterms:W3CDTF">2023-12-12T10:51:00Z</dcterms:created>
  <dcterms:modified xsi:type="dcterms:W3CDTF">2023-12-12T10:51:00Z</dcterms:modified>
</cp:coreProperties>
</file>