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1A" w:rsidRPr="0088311A" w:rsidRDefault="0088311A" w:rsidP="0088311A">
      <w:pPr>
        <w:rPr>
          <w:b/>
        </w:rPr>
      </w:pPr>
      <w:r w:rsidRPr="0088311A">
        <w:rPr>
          <w:b/>
        </w:rPr>
        <w:t>Specyfikacje do zapotrzebowania:</w:t>
      </w:r>
    </w:p>
    <w:p w:rsidR="0088311A" w:rsidRPr="0088311A" w:rsidRDefault="0088311A" w:rsidP="0088311A">
      <w:pPr>
        <w:rPr>
          <w:b/>
        </w:rPr>
      </w:pPr>
    </w:p>
    <w:p w:rsidR="0088311A" w:rsidRPr="0088311A" w:rsidRDefault="0088311A" w:rsidP="0088311A">
      <w:pPr>
        <w:rPr>
          <w:b/>
        </w:rPr>
      </w:pPr>
      <w:r w:rsidRPr="0088311A">
        <w:rPr>
          <w:b/>
        </w:rPr>
        <w:t>Ad. Poz. Nr 1 Zestaw do diagnostyki światłowodowej:</w:t>
      </w:r>
    </w:p>
    <w:p w:rsidR="0088311A" w:rsidRPr="0088311A" w:rsidRDefault="0088311A" w:rsidP="0088311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627"/>
        <w:gridCol w:w="6221"/>
        <w:gridCol w:w="822"/>
      </w:tblGrid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1.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Reflektometr optyczny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OTDR II </w:t>
            </w:r>
            <w:proofErr w:type="spellStart"/>
            <w:r w:rsidRPr="0088311A">
              <w:t>iOLM</w:t>
            </w:r>
            <w:proofErr w:type="spellEnd"/>
            <w:r w:rsidRPr="0088311A">
              <w:t xml:space="preserve"> QUAD(</w:t>
            </w:r>
            <w:proofErr w:type="spellStart"/>
            <w:r w:rsidRPr="0088311A">
              <w:t>Tier</w:t>
            </w:r>
            <w:proofErr w:type="spellEnd"/>
            <w:r w:rsidRPr="0088311A">
              <w:t xml:space="preserve"> 2) 850/1300/1310/1550nm z minimalnym wyposażeniem: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88311A">
              <w:rPr>
                <w:lang w:val="en-GB"/>
              </w:rPr>
              <w:t>VFL And Power Meter Option OTDR II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OTDR II Oprogramowanie do raportów (</w:t>
            </w:r>
            <w:proofErr w:type="spellStart"/>
            <w:r w:rsidRPr="0088311A">
              <w:t>Bought</w:t>
            </w:r>
            <w:proofErr w:type="spellEnd"/>
            <w:r w:rsidRPr="0088311A">
              <w:t xml:space="preserve"> With Unit)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Akumulator Li-lon (1)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Zasilacz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do reflektometru OTDR, gniazdo FC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do reflektometru OTDR, gniazdo ST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do reflektometru OTDR, gniazdo SC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do reflektometru OTDR, gniazdo LC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miernika mocy gniazdo FC i NEC-D3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miernika mocy gniazdo ST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miernika mocy gniazdo SC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Adapter miernika mocy gniazdo LC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 xml:space="preserve">Adapter miernika mocy uniwersalny do </w:t>
            </w:r>
            <w:proofErr w:type="spellStart"/>
            <w:r w:rsidRPr="0088311A">
              <w:t>ferruli</w:t>
            </w:r>
            <w:proofErr w:type="spellEnd"/>
            <w:r w:rsidRPr="0088311A">
              <w:t xml:space="preserve"> 1,25mm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 xml:space="preserve">Adapter miernika mocy uniwersalny do </w:t>
            </w:r>
            <w:proofErr w:type="spellStart"/>
            <w:r w:rsidRPr="0088311A">
              <w:t>ferruli</w:t>
            </w:r>
            <w:proofErr w:type="spellEnd"/>
            <w:r w:rsidRPr="0088311A">
              <w:t xml:space="preserve"> 2,5mm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Sonda inspekcyjna do włókna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88311A">
              <w:rPr>
                <w:lang w:val="en-GB"/>
              </w:rPr>
              <w:t>SC/APC Tip For Bulkhead Adapter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88311A">
              <w:rPr>
                <w:lang w:val="en-GB"/>
              </w:rPr>
              <w:t>ST Tip For Bulkhead Adapter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proofErr w:type="spellStart"/>
            <w:r w:rsidRPr="0088311A">
              <w:rPr>
                <w:lang w:val="en-GB"/>
              </w:rPr>
              <w:t>Uniwersalny</w:t>
            </w:r>
            <w:proofErr w:type="spellEnd"/>
            <w:r w:rsidRPr="0088311A">
              <w:rPr>
                <w:lang w:val="en-GB"/>
              </w:rPr>
              <w:t xml:space="preserve"> </w:t>
            </w:r>
            <w:proofErr w:type="spellStart"/>
            <w:r w:rsidRPr="0088311A">
              <w:rPr>
                <w:lang w:val="en-GB"/>
              </w:rPr>
              <w:t>Patchcord</w:t>
            </w:r>
            <w:proofErr w:type="spellEnd"/>
            <w:r w:rsidRPr="0088311A">
              <w:rPr>
                <w:lang w:val="en-GB"/>
              </w:rPr>
              <w:t xml:space="preserve"> </w:t>
            </w:r>
            <w:proofErr w:type="spellStart"/>
            <w:r w:rsidRPr="0088311A">
              <w:rPr>
                <w:lang w:val="en-GB"/>
              </w:rPr>
              <w:t>Timp</w:t>
            </w:r>
            <w:proofErr w:type="spellEnd"/>
            <w:r w:rsidRPr="0088311A">
              <w:rPr>
                <w:lang w:val="en-GB"/>
              </w:rPr>
              <w:t xml:space="preserve"> do </w:t>
            </w:r>
            <w:proofErr w:type="spellStart"/>
            <w:r w:rsidRPr="0088311A">
              <w:rPr>
                <w:lang w:val="en-GB"/>
              </w:rPr>
              <w:t>ferruli</w:t>
            </w:r>
            <w:proofErr w:type="spellEnd"/>
            <w:r w:rsidRPr="0088311A">
              <w:rPr>
                <w:lang w:val="en-GB"/>
              </w:rPr>
              <w:t xml:space="preserve"> 1,25mm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proofErr w:type="spellStart"/>
            <w:r w:rsidRPr="0088311A">
              <w:rPr>
                <w:lang w:val="en-GB"/>
              </w:rPr>
              <w:t>Uniwersalny</w:t>
            </w:r>
            <w:proofErr w:type="spellEnd"/>
            <w:r w:rsidRPr="0088311A">
              <w:rPr>
                <w:lang w:val="en-GB"/>
              </w:rPr>
              <w:t xml:space="preserve"> </w:t>
            </w:r>
            <w:proofErr w:type="spellStart"/>
            <w:r w:rsidRPr="0088311A">
              <w:rPr>
                <w:lang w:val="en-GB"/>
              </w:rPr>
              <w:t>Patchcord</w:t>
            </w:r>
            <w:proofErr w:type="spellEnd"/>
            <w:r w:rsidRPr="0088311A">
              <w:rPr>
                <w:lang w:val="en-GB"/>
              </w:rPr>
              <w:t xml:space="preserve"> </w:t>
            </w:r>
            <w:proofErr w:type="spellStart"/>
            <w:r w:rsidRPr="0088311A">
              <w:rPr>
                <w:lang w:val="en-GB"/>
              </w:rPr>
              <w:t>Timp</w:t>
            </w:r>
            <w:proofErr w:type="spellEnd"/>
            <w:r w:rsidRPr="0088311A">
              <w:rPr>
                <w:lang w:val="en-GB"/>
              </w:rPr>
              <w:t xml:space="preserve"> do </w:t>
            </w:r>
            <w:proofErr w:type="spellStart"/>
            <w:r w:rsidRPr="0088311A">
              <w:rPr>
                <w:lang w:val="en-GB"/>
              </w:rPr>
              <w:t>ferruli</w:t>
            </w:r>
            <w:proofErr w:type="spellEnd"/>
            <w:r w:rsidRPr="0088311A">
              <w:rPr>
                <w:lang w:val="en-GB"/>
              </w:rPr>
              <w:t xml:space="preserve"> 1,25mm APC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 xml:space="preserve">Uniwersalny </w:t>
            </w:r>
            <w:proofErr w:type="spellStart"/>
            <w:r w:rsidRPr="0088311A">
              <w:t>Patchcord</w:t>
            </w:r>
            <w:proofErr w:type="spellEnd"/>
            <w:r w:rsidRPr="0088311A">
              <w:t xml:space="preserve"> </w:t>
            </w:r>
            <w:proofErr w:type="spellStart"/>
            <w:r w:rsidRPr="0088311A">
              <w:t>Timp</w:t>
            </w:r>
            <w:proofErr w:type="spellEnd"/>
            <w:r w:rsidRPr="0088311A">
              <w:t xml:space="preserve"> do </w:t>
            </w:r>
            <w:proofErr w:type="spellStart"/>
            <w:r w:rsidRPr="0088311A">
              <w:t>ferruli</w:t>
            </w:r>
            <w:proofErr w:type="spellEnd"/>
            <w:r w:rsidRPr="0088311A">
              <w:t xml:space="preserve"> 2,5mm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 xml:space="preserve">Uniwersalny </w:t>
            </w:r>
            <w:proofErr w:type="spellStart"/>
            <w:r w:rsidRPr="0088311A">
              <w:t>Patchcord</w:t>
            </w:r>
            <w:proofErr w:type="spellEnd"/>
            <w:r w:rsidRPr="0088311A">
              <w:t xml:space="preserve"> </w:t>
            </w:r>
            <w:proofErr w:type="spellStart"/>
            <w:r w:rsidRPr="0088311A">
              <w:t>Timp</w:t>
            </w:r>
            <w:proofErr w:type="spellEnd"/>
            <w:r w:rsidRPr="0088311A">
              <w:t xml:space="preserve"> do </w:t>
            </w:r>
            <w:proofErr w:type="spellStart"/>
            <w:r w:rsidRPr="0088311A">
              <w:t>ferruli</w:t>
            </w:r>
            <w:proofErr w:type="spellEnd"/>
            <w:r w:rsidRPr="0088311A">
              <w:t xml:space="preserve"> 2,5mm APC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Kapturki ochronne na porty OTDR</w:t>
            </w:r>
          </w:p>
          <w:p w:rsidR="0088311A" w:rsidRPr="0088311A" w:rsidRDefault="0088311A" w:rsidP="0088311A">
            <w:pPr>
              <w:numPr>
                <w:ilvl w:val="0"/>
                <w:numId w:val="1"/>
              </w:numPr>
              <w:spacing w:after="160" w:line="259" w:lineRule="auto"/>
            </w:pPr>
            <w:r w:rsidRPr="0088311A">
              <w:t>Szkolenie z zakresu obsługi urządzenia dla 2 osób.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1 </w:t>
            </w:r>
            <w:proofErr w:type="spellStart"/>
            <w:r w:rsidRPr="0088311A">
              <w:t>kpl</w:t>
            </w:r>
            <w:proofErr w:type="spellEnd"/>
            <w:r w:rsidRPr="0088311A">
              <w:t>.</w:t>
            </w:r>
          </w:p>
        </w:tc>
      </w:tr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2.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Spawarka światłowodowa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proofErr w:type="spellStart"/>
            <w:r w:rsidRPr="0088311A">
              <w:t>View</w:t>
            </w:r>
            <w:proofErr w:type="spellEnd"/>
            <w:r w:rsidRPr="0088311A">
              <w:t xml:space="preserve"> 8+ z minimalnym wyposażeniem: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lastRenderedPageBreak/>
              <w:t>• Obcinarka do włókien o wysokiej precyzji (V7+),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Uchwyt na włókna (FH-40/FH-SOC),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Osłona grzałki dla SOC (HTS-SOC),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Adapter AC (JS-180300),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Elektrody (E-50),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• </w:t>
            </w:r>
            <w:proofErr w:type="spellStart"/>
            <w:r w:rsidRPr="0088311A">
              <w:t>Grinder</w:t>
            </w:r>
            <w:proofErr w:type="spellEnd"/>
            <w:r w:rsidRPr="0088311A">
              <w:t xml:space="preserve"> (EG-18),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Tacka do chłodzenia (CG-22),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Przewody: zasilający (ACC-25),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Przewód do gniazda zapalniczki (CJ-11),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Akumulator (LBT-30),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Pompka alkoholowa (TK02-AP01),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• </w:t>
            </w:r>
            <w:proofErr w:type="spellStart"/>
            <w:r w:rsidRPr="0088311A">
              <w:t>Stripper</w:t>
            </w:r>
            <w:proofErr w:type="spellEnd"/>
            <w:r w:rsidRPr="0088311A">
              <w:t xml:space="preserve"> (TK02-MP01),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Walizka transportowa (ICC-51)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• szkolenie z zakresu obsługi urządzenia dla 2 osób.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lastRenderedPageBreak/>
              <w:t xml:space="preserve">1 </w:t>
            </w:r>
            <w:proofErr w:type="spellStart"/>
            <w:r w:rsidRPr="0088311A">
              <w:t>kpl</w:t>
            </w:r>
            <w:proofErr w:type="spellEnd"/>
            <w:r w:rsidRPr="0088311A">
              <w:t>.</w:t>
            </w:r>
          </w:p>
        </w:tc>
      </w:tr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3.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Wizualny lokalizator uszkodzeń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Długość fali 650mm, wyposażony w złącza FC, SC i ST, obsługiwane światłowody: jedno i wielomodowe.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1 </w:t>
            </w:r>
            <w:proofErr w:type="spellStart"/>
            <w:r w:rsidRPr="0088311A">
              <w:t>kpl</w:t>
            </w:r>
            <w:proofErr w:type="spellEnd"/>
            <w:r w:rsidRPr="0088311A">
              <w:t>.</w:t>
            </w:r>
          </w:p>
        </w:tc>
      </w:tr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4.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Identyfikator włókien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Obsługuje sygnał od 800 do 1700nm długości fali oraz detekcja tonu od min. 300 do min. 2000Hz.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1 </w:t>
            </w:r>
            <w:proofErr w:type="spellStart"/>
            <w:r w:rsidRPr="0088311A">
              <w:t>kpl</w:t>
            </w:r>
            <w:proofErr w:type="spellEnd"/>
            <w:r w:rsidRPr="0088311A">
              <w:t>.</w:t>
            </w:r>
          </w:p>
        </w:tc>
      </w:tr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5.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Zestaw narzędzi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Zestaw narzędzi w walizce, wyposażenie minimalne: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ściągacz izolacji (</w:t>
            </w:r>
            <w:proofErr w:type="spellStart"/>
            <w:r w:rsidRPr="0088311A">
              <w:t>stripper</w:t>
            </w:r>
            <w:proofErr w:type="spellEnd"/>
            <w:r w:rsidRPr="0088311A">
              <w:t>) dla: 125, 250, 900 mikronów (szczypce do ręcznego zdejmowania izolacji światłowodowych)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nożyczki do </w:t>
            </w:r>
            <w:proofErr w:type="spellStart"/>
            <w:r w:rsidRPr="0088311A">
              <w:t>kevlaru</w:t>
            </w:r>
            <w:proofErr w:type="spellEnd"/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nóż do kabla 8-28mm bez ostrza hakowego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obcinak do kabli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szczypce precyzyjne półokrągłe skośne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dyspenser na alkohol (pompka z alkoholem izopropylowym do czyszczenia włókien światłowodowych)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pęseta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 xml:space="preserve">zestaw śrubokrętów 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nóż do tub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okulary ochronne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lastRenderedPageBreak/>
              <w:t>opaski do kabli</w:t>
            </w:r>
          </w:p>
          <w:p w:rsidR="0088311A" w:rsidRPr="0088311A" w:rsidRDefault="0088311A" w:rsidP="0088311A">
            <w:pPr>
              <w:spacing w:after="160" w:line="259" w:lineRule="auto"/>
            </w:pPr>
            <w:r w:rsidRPr="0088311A">
              <w:t>nóż monterski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lastRenderedPageBreak/>
              <w:t xml:space="preserve">1 </w:t>
            </w:r>
            <w:proofErr w:type="spellStart"/>
            <w:r w:rsidRPr="0088311A">
              <w:t>kpl</w:t>
            </w:r>
            <w:proofErr w:type="spellEnd"/>
            <w:r w:rsidRPr="0088311A">
              <w:t>.</w:t>
            </w:r>
          </w:p>
        </w:tc>
      </w:tr>
      <w:tr w:rsidR="0088311A" w:rsidRPr="0088311A" w:rsidTr="00C3050C">
        <w:tc>
          <w:tcPr>
            <w:tcW w:w="392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6.</w:t>
            </w:r>
          </w:p>
        </w:tc>
        <w:tc>
          <w:tcPr>
            <w:tcW w:w="1627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Tester światłowodowy</w:t>
            </w:r>
          </w:p>
        </w:tc>
        <w:tc>
          <w:tcPr>
            <w:tcW w:w="6431" w:type="dxa"/>
          </w:tcPr>
          <w:p w:rsidR="0088311A" w:rsidRPr="0088311A" w:rsidRDefault="0088311A" w:rsidP="0088311A">
            <w:pPr>
              <w:spacing w:after="160" w:line="259" w:lineRule="auto"/>
            </w:pPr>
            <w:r w:rsidRPr="0088311A">
              <w:t>Miernik mocy optycznej dla światłowodów 850/1300/1310/1550nm, wyposażony w złącza ST, FC i SC</w:t>
            </w:r>
          </w:p>
        </w:tc>
        <w:tc>
          <w:tcPr>
            <w:tcW w:w="838" w:type="dxa"/>
          </w:tcPr>
          <w:p w:rsidR="0088311A" w:rsidRPr="0088311A" w:rsidRDefault="0088311A" w:rsidP="0088311A">
            <w:pPr>
              <w:spacing w:after="160" w:line="259" w:lineRule="auto"/>
              <w:rPr>
                <w:lang w:val="en-GB"/>
              </w:rPr>
            </w:pPr>
            <w:r w:rsidRPr="0088311A">
              <w:rPr>
                <w:lang w:val="en-GB"/>
              </w:rPr>
              <w:t xml:space="preserve">1 </w:t>
            </w:r>
            <w:proofErr w:type="spellStart"/>
            <w:r w:rsidRPr="0088311A">
              <w:rPr>
                <w:lang w:val="en-GB"/>
              </w:rPr>
              <w:t>kpl</w:t>
            </w:r>
            <w:proofErr w:type="spellEnd"/>
            <w:r w:rsidRPr="0088311A">
              <w:rPr>
                <w:lang w:val="en-GB"/>
              </w:rPr>
              <w:t>.</w:t>
            </w:r>
          </w:p>
        </w:tc>
      </w:tr>
    </w:tbl>
    <w:p w:rsidR="005230AD" w:rsidRDefault="005230AD">
      <w:bookmarkStart w:id="0" w:name="_GoBack"/>
      <w:bookmarkEnd w:id="0"/>
    </w:p>
    <w:sectPr w:rsidR="0052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2DC"/>
    <w:multiLevelType w:val="hybridMultilevel"/>
    <w:tmpl w:val="B56C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A"/>
    <w:rsid w:val="005230AD"/>
    <w:rsid w:val="008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0A68-A098-42EC-AF7D-1D49D21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2020-10-02T09:47:00Z</dcterms:created>
  <dcterms:modified xsi:type="dcterms:W3CDTF">2020-10-02T09:55:00Z</dcterms:modified>
</cp:coreProperties>
</file>