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0D" w:rsidRPr="00D4692B" w:rsidRDefault="00D7170D" w:rsidP="00D7170D">
      <w:pPr>
        <w:jc w:val="center"/>
        <w:rPr>
          <w:rFonts w:ascii="Arial" w:hAnsi="Arial" w:cs="Arial"/>
          <w:b/>
        </w:rPr>
      </w:pPr>
      <w:bookmarkStart w:id="0" w:name="_GoBack"/>
      <w:bookmarkEnd w:id="0"/>
      <w:r w:rsidRPr="00D4692B">
        <w:rPr>
          <w:rFonts w:ascii="Arial" w:hAnsi="Arial" w:cs="Arial"/>
          <w:b/>
        </w:rPr>
        <w:t>Opis Przedmiotu Zamówienia</w:t>
      </w:r>
    </w:p>
    <w:p w:rsidR="00887412" w:rsidRDefault="004B7F3E" w:rsidP="004B7F3E">
      <w:pPr>
        <w:jc w:val="center"/>
        <w:rPr>
          <w:rFonts w:ascii="Arial" w:hAnsi="Arial" w:cs="Arial"/>
          <w:b/>
        </w:rPr>
      </w:pPr>
      <w:r w:rsidRPr="004B7F3E">
        <w:rPr>
          <w:rFonts w:ascii="Arial" w:hAnsi="Arial" w:cs="Arial"/>
          <w:b/>
        </w:rPr>
        <w:t>Kompleksowa dostawa i dystrybucja gazu ziemnego wysokometanowego o symbolu E do budynku socjalno-technicznego przy ul. Krochmalnej 8e w Lublinie</w:t>
      </w:r>
    </w:p>
    <w:p w:rsidR="00887412" w:rsidRDefault="00887412" w:rsidP="00887412">
      <w:pPr>
        <w:pStyle w:val="Akapitzlist"/>
        <w:numPr>
          <w:ilvl w:val="0"/>
          <w:numId w:val="1"/>
        </w:numPr>
        <w:ind w:left="426"/>
        <w:jc w:val="both"/>
        <w:rPr>
          <w:rFonts w:ascii="Arial" w:hAnsi="Arial" w:cs="Arial"/>
          <w:b/>
        </w:rPr>
      </w:pPr>
      <w:r>
        <w:rPr>
          <w:rFonts w:ascii="Arial" w:hAnsi="Arial" w:cs="Arial"/>
          <w:b/>
        </w:rPr>
        <w:t>Kody CPV</w:t>
      </w:r>
    </w:p>
    <w:p w:rsidR="00887412" w:rsidRDefault="00887412" w:rsidP="00887412">
      <w:pPr>
        <w:pStyle w:val="Akapitzlist"/>
        <w:ind w:left="426"/>
        <w:jc w:val="both"/>
        <w:rPr>
          <w:rFonts w:ascii="Arial" w:hAnsi="Arial" w:cs="Arial"/>
        </w:rPr>
      </w:pPr>
      <w:r w:rsidRPr="00887412">
        <w:rPr>
          <w:rFonts w:ascii="Arial" w:hAnsi="Arial" w:cs="Arial"/>
        </w:rPr>
        <w:t xml:space="preserve">65210000-8 - </w:t>
      </w:r>
      <w:proofErr w:type="spellStart"/>
      <w:r w:rsidRPr="00887412">
        <w:rPr>
          <w:rFonts w:ascii="Arial" w:hAnsi="Arial" w:cs="Arial"/>
        </w:rPr>
        <w:t>Przesył</w:t>
      </w:r>
      <w:proofErr w:type="spellEnd"/>
      <w:r w:rsidRPr="00887412">
        <w:rPr>
          <w:rFonts w:ascii="Arial" w:hAnsi="Arial" w:cs="Arial"/>
        </w:rPr>
        <w:t xml:space="preserve"> gazu</w:t>
      </w:r>
    </w:p>
    <w:p w:rsidR="00887412" w:rsidRDefault="00314895" w:rsidP="00887412">
      <w:pPr>
        <w:pStyle w:val="Akapitzlist"/>
        <w:ind w:left="426"/>
        <w:jc w:val="both"/>
        <w:rPr>
          <w:rFonts w:ascii="Arial" w:hAnsi="Arial" w:cs="Arial"/>
        </w:rPr>
      </w:pPr>
      <w:r>
        <w:rPr>
          <w:rFonts w:ascii="Arial" w:hAnsi="Arial" w:cs="Arial"/>
        </w:rPr>
        <w:t>09123000-7 – G</w:t>
      </w:r>
      <w:r w:rsidR="00887412" w:rsidRPr="00887412">
        <w:rPr>
          <w:rFonts w:ascii="Arial" w:hAnsi="Arial" w:cs="Arial"/>
        </w:rPr>
        <w:t>az ziemny</w:t>
      </w:r>
    </w:p>
    <w:p w:rsidR="00887412" w:rsidRPr="00887412" w:rsidRDefault="00314895" w:rsidP="00887412">
      <w:pPr>
        <w:pStyle w:val="Akapitzlist"/>
        <w:ind w:left="426"/>
        <w:jc w:val="both"/>
        <w:rPr>
          <w:rFonts w:ascii="Arial" w:hAnsi="Arial" w:cs="Arial"/>
        </w:rPr>
      </w:pPr>
      <w:r>
        <w:rPr>
          <w:rFonts w:ascii="Arial" w:hAnsi="Arial" w:cs="Arial"/>
        </w:rPr>
        <w:t xml:space="preserve">65200000-5 – </w:t>
      </w:r>
      <w:proofErr w:type="spellStart"/>
      <w:r>
        <w:rPr>
          <w:rFonts w:ascii="Arial" w:hAnsi="Arial" w:cs="Arial"/>
        </w:rPr>
        <w:t>P</w:t>
      </w:r>
      <w:r w:rsidR="00887412" w:rsidRPr="00887412">
        <w:rPr>
          <w:rFonts w:ascii="Arial" w:hAnsi="Arial" w:cs="Arial"/>
        </w:rPr>
        <w:t>rzesył</w:t>
      </w:r>
      <w:proofErr w:type="spellEnd"/>
      <w:r w:rsidR="00887412" w:rsidRPr="00887412">
        <w:rPr>
          <w:rFonts w:ascii="Arial" w:hAnsi="Arial" w:cs="Arial"/>
        </w:rPr>
        <w:t xml:space="preserve"> gazu i podobne usługi</w:t>
      </w:r>
    </w:p>
    <w:p w:rsidR="00887412" w:rsidRDefault="00887412" w:rsidP="00887412">
      <w:pPr>
        <w:pStyle w:val="Akapitzlist"/>
        <w:numPr>
          <w:ilvl w:val="0"/>
          <w:numId w:val="1"/>
        </w:numPr>
        <w:ind w:left="426"/>
        <w:jc w:val="both"/>
        <w:rPr>
          <w:rFonts w:ascii="Arial" w:hAnsi="Arial" w:cs="Arial"/>
          <w:b/>
        </w:rPr>
      </w:pPr>
      <w:r>
        <w:rPr>
          <w:rFonts w:ascii="Arial" w:hAnsi="Arial" w:cs="Arial"/>
          <w:b/>
        </w:rPr>
        <w:t>Opis przedmiotu zamówienia</w:t>
      </w:r>
    </w:p>
    <w:p w:rsidR="00DB1D78" w:rsidRDefault="00D4692B" w:rsidP="00887412">
      <w:pPr>
        <w:spacing w:after="0"/>
        <w:ind w:left="142"/>
        <w:jc w:val="both"/>
        <w:rPr>
          <w:rFonts w:ascii="Arial" w:hAnsi="Arial" w:cs="Arial"/>
        </w:rPr>
      </w:pPr>
      <w:r w:rsidRPr="00D4692B">
        <w:rPr>
          <w:rFonts w:ascii="Arial" w:hAnsi="Arial" w:cs="Arial"/>
        </w:rPr>
        <w:t>Przedmiotem zamówienia jest kompleksowa dostawa paliwa gazowego – dostawa gazu ziemnego wysokometanowego o symbolu E wraz z usługą dystr</w:t>
      </w:r>
      <w:r w:rsidR="00B712D0">
        <w:rPr>
          <w:rFonts w:ascii="Arial" w:hAnsi="Arial" w:cs="Arial"/>
        </w:rPr>
        <w:t>ybucji - w okresie od dnia 01.07</w:t>
      </w:r>
      <w:r w:rsidRPr="00D4692B">
        <w:rPr>
          <w:rFonts w:ascii="Arial" w:hAnsi="Arial" w:cs="Arial"/>
        </w:rPr>
        <w:t xml:space="preserve">.2023r. do </w:t>
      </w:r>
      <w:r w:rsidR="00B712D0">
        <w:rPr>
          <w:rFonts w:ascii="Arial" w:hAnsi="Arial" w:cs="Arial"/>
        </w:rPr>
        <w:t>30.06</w:t>
      </w:r>
      <w:r w:rsidR="00DD1F2F">
        <w:rPr>
          <w:rFonts w:ascii="Arial" w:hAnsi="Arial" w:cs="Arial"/>
        </w:rPr>
        <w:t>.2024</w:t>
      </w:r>
      <w:r w:rsidRPr="00D4692B">
        <w:rPr>
          <w:rFonts w:ascii="Arial" w:hAnsi="Arial" w:cs="Arial"/>
        </w:rPr>
        <w:t>r. do punktów poboru (PPG)</w:t>
      </w:r>
      <w:r>
        <w:rPr>
          <w:rFonts w:ascii="Arial" w:hAnsi="Arial" w:cs="Arial"/>
        </w:rPr>
        <w:t xml:space="preserve"> nr 801859036560088731952 zlokalizowanego przy ul Krochmalnej 8e w Lublinie</w:t>
      </w:r>
      <w:r w:rsidRPr="00D4692B">
        <w:rPr>
          <w:rFonts w:ascii="Arial" w:hAnsi="Arial" w:cs="Arial"/>
        </w:rPr>
        <w:t>. Prognozowana ilość paliwa gazowe</w:t>
      </w:r>
      <w:r w:rsidR="002E5E49">
        <w:rPr>
          <w:rFonts w:ascii="Arial" w:hAnsi="Arial" w:cs="Arial"/>
        </w:rPr>
        <w:t>go to 79 358</w:t>
      </w:r>
      <w:r>
        <w:rPr>
          <w:rFonts w:ascii="Arial" w:hAnsi="Arial" w:cs="Arial"/>
        </w:rPr>
        <w:t xml:space="preserve"> </w:t>
      </w:r>
      <w:r w:rsidRPr="00D4692B">
        <w:rPr>
          <w:rFonts w:ascii="Arial" w:hAnsi="Arial" w:cs="Arial"/>
        </w:rPr>
        <w:t>kWh przy zastosowaniu współc</w:t>
      </w:r>
      <w:r>
        <w:rPr>
          <w:rFonts w:ascii="Arial" w:hAnsi="Arial" w:cs="Arial"/>
        </w:rPr>
        <w:t>zynnika konwersji</w:t>
      </w:r>
      <w:r w:rsidR="00DD1F2F">
        <w:rPr>
          <w:rFonts w:ascii="Arial" w:hAnsi="Arial" w:cs="Arial"/>
        </w:rPr>
        <w:t xml:space="preserve"> </w:t>
      </w:r>
      <w:r w:rsidRPr="00D4692B">
        <w:rPr>
          <w:rFonts w:ascii="Arial" w:hAnsi="Arial" w:cs="Arial"/>
        </w:rPr>
        <w:t>11,473</w:t>
      </w:r>
      <w:r w:rsidR="00DD1F2F">
        <w:rPr>
          <w:rFonts w:ascii="Arial" w:hAnsi="Arial" w:cs="Arial"/>
        </w:rPr>
        <w:t xml:space="preserve"> co daje </w:t>
      </w:r>
      <w:r w:rsidR="00DD1F2F" w:rsidRPr="00DD1F2F">
        <w:rPr>
          <w:rFonts w:ascii="Arial" w:hAnsi="Arial" w:cs="Arial"/>
        </w:rPr>
        <w:t xml:space="preserve">6 917 </w:t>
      </w:r>
      <w:r w:rsidRPr="00D4692B">
        <w:rPr>
          <w:rFonts w:ascii="Arial" w:hAnsi="Arial" w:cs="Arial"/>
        </w:rPr>
        <w:t xml:space="preserve">m3. Powyższe dane mają charakter orientacyjny. Wykonawca winien uwzględnić możliwe wahania poboru. Zmniejszenie lub zwiększenie ilości paliwa gazowego nie pociąga dla zamawiającego (odbiorców) żadnych konsekwencji, poza koniecznością dokonania zapłaty za faktycznie pobraną ilość gazu oraz usługi </w:t>
      </w:r>
      <w:proofErr w:type="spellStart"/>
      <w:r w:rsidRPr="00D4692B">
        <w:rPr>
          <w:rFonts w:ascii="Arial" w:hAnsi="Arial" w:cs="Arial"/>
        </w:rPr>
        <w:t>przesyłu</w:t>
      </w:r>
      <w:proofErr w:type="spellEnd"/>
      <w:r w:rsidRPr="00D4692B">
        <w:rPr>
          <w:rFonts w:ascii="Arial" w:hAnsi="Arial" w:cs="Arial"/>
        </w:rPr>
        <w:t xml:space="preserve"> zgodnie z obowiązującą Taryfą O</w:t>
      </w:r>
      <w:r w:rsidR="00493555">
        <w:rPr>
          <w:rFonts w:ascii="Arial" w:hAnsi="Arial" w:cs="Arial"/>
        </w:rPr>
        <w:t xml:space="preserve">peratora </w:t>
      </w:r>
      <w:r w:rsidRPr="00D4692B">
        <w:rPr>
          <w:rFonts w:ascii="Arial" w:hAnsi="Arial" w:cs="Arial"/>
        </w:rPr>
        <w:t>S</w:t>
      </w:r>
      <w:r w:rsidR="00493555">
        <w:rPr>
          <w:rFonts w:ascii="Arial" w:hAnsi="Arial" w:cs="Arial"/>
        </w:rPr>
        <w:t xml:space="preserve">ystemu </w:t>
      </w:r>
      <w:r w:rsidRPr="00D4692B">
        <w:rPr>
          <w:rFonts w:ascii="Arial" w:hAnsi="Arial" w:cs="Arial"/>
        </w:rPr>
        <w:t>D</w:t>
      </w:r>
      <w:r w:rsidR="00493555">
        <w:rPr>
          <w:rFonts w:ascii="Arial" w:hAnsi="Arial" w:cs="Arial"/>
        </w:rPr>
        <w:t>ystrybucyjnego</w:t>
      </w:r>
      <w:r w:rsidRPr="00D4692B">
        <w:rPr>
          <w:rFonts w:ascii="Arial" w:hAnsi="Arial" w:cs="Arial"/>
        </w:rPr>
        <w:t>. Pos</w:t>
      </w:r>
      <w:r w:rsidR="00493555">
        <w:rPr>
          <w:rFonts w:ascii="Arial" w:hAnsi="Arial" w:cs="Arial"/>
        </w:rPr>
        <w:t>tępowaniem objęto punkt odbioru, w którym odbiorca</w:t>
      </w:r>
      <w:r w:rsidRPr="00D4692B">
        <w:rPr>
          <w:rFonts w:ascii="Arial" w:hAnsi="Arial" w:cs="Arial"/>
        </w:rPr>
        <w:t xml:space="preserve"> „podlegają o</w:t>
      </w:r>
      <w:r w:rsidR="00493555">
        <w:rPr>
          <w:rFonts w:ascii="Arial" w:hAnsi="Arial" w:cs="Arial"/>
        </w:rPr>
        <w:t>chronie taryfowej”, tj. odbiorca</w:t>
      </w:r>
      <w:r w:rsidRPr="00D4692B">
        <w:rPr>
          <w:rFonts w:ascii="Arial" w:hAnsi="Arial" w:cs="Arial"/>
        </w:rPr>
        <w:t xml:space="preserve"> o których mowa w art. 62b ust.1 pkt 2 Ustawy </w:t>
      </w:r>
      <w:r w:rsidR="00493555">
        <w:rPr>
          <w:rFonts w:ascii="Arial" w:hAnsi="Arial" w:cs="Arial"/>
        </w:rPr>
        <w:t>Prawo Energetyczne</w:t>
      </w:r>
      <w:r w:rsidRPr="00D4692B">
        <w:rPr>
          <w:rFonts w:ascii="Arial" w:hAnsi="Arial" w:cs="Arial"/>
        </w:rPr>
        <w:t xml:space="preserve"> oraz odbiorcy nie objęci tą ochr</w:t>
      </w:r>
      <w:r w:rsidR="00DB1D78">
        <w:rPr>
          <w:rFonts w:ascii="Arial" w:hAnsi="Arial" w:cs="Arial"/>
        </w:rPr>
        <w:t>oną,</w:t>
      </w:r>
      <w:r w:rsidR="00493555">
        <w:rPr>
          <w:rFonts w:ascii="Arial" w:hAnsi="Arial" w:cs="Arial"/>
        </w:rPr>
        <w:t xml:space="preserve"> Z</w:t>
      </w:r>
      <w:r w:rsidRPr="00D4692B">
        <w:rPr>
          <w:rFonts w:ascii="Arial" w:hAnsi="Arial" w:cs="Arial"/>
        </w:rPr>
        <w:t xml:space="preserve">amawiający </w:t>
      </w:r>
      <w:r w:rsidR="00493555">
        <w:rPr>
          <w:rFonts w:ascii="Arial" w:hAnsi="Arial" w:cs="Arial"/>
        </w:rPr>
        <w:t xml:space="preserve">załączył stosowne </w:t>
      </w:r>
      <w:r w:rsidR="00493555" w:rsidRPr="00DB1D78">
        <w:rPr>
          <w:rFonts w:ascii="Arial" w:hAnsi="Arial" w:cs="Arial"/>
        </w:rPr>
        <w:t>oświadczenie</w:t>
      </w:r>
      <w:r w:rsidR="00DB1D78">
        <w:rPr>
          <w:rFonts w:ascii="Arial" w:hAnsi="Arial" w:cs="Arial"/>
        </w:rPr>
        <w:t>.</w:t>
      </w:r>
      <w:r w:rsidRPr="00D4692B">
        <w:rPr>
          <w:rFonts w:ascii="Arial" w:hAnsi="Arial" w:cs="Arial"/>
        </w:rPr>
        <w:t xml:space="preserve"> </w:t>
      </w:r>
      <w:r w:rsidR="00DB1D78">
        <w:rPr>
          <w:rFonts w:ascii="Arial" w:hAnsi="Arial" w:cs="Arial"/>
        </w:rPr>
        <w:t>Zamawiający</w:t>
      </w:r>
      <w:r w:rsidRPr="00D4692B">
        <w:rPr>
          <w:rFonts w:ascii="Arial" w:hAnsi="Arial" w:cs="Arial"/>
        </w:rPr>
        <w:t xml:space="preserve"> wraz z podpisaniem umowy z wykonawcą, którego oferta zostanie wybrana jako najkorzystniejsza złożą stosowne Oświadczenia odbiorcy paliw gazowych (z art. 62ba i / lub art. 62bb Ustawy Pe) wg wzoru ustanowionego </w:t>
      </w:r>
      <w:r w:rsidR="003573A7">
        <w:rPr>
          <w:rFonts w:ascii="Arial" w:hAnsi="Arial" w:cs="Arial"/>
        </w:rPr>
        <w:br/>
      </w:r>
      <w:r w:rsidRPr="00D4692B">
        <w:rPr>
          <w:rFonts w:ascii="Arial" w:hAnsi="Arial" w:cs="Arial"/>
        </w:rPr>
        <w:t xml:space="preserve">w Rozporządzeniu w sprawie ochrony odbiorców gazu. </w:t>
      </w:r>
    </w:p>
    <w:p w:rsidR="00D4692B" w:rsidRDefault="00D4692B" w:rsidP="00887412">
      <w:pPr>
        <w:spacing w:after="0"/>
        <w:ind w:left="142" w:firstLine="426"/>
        <w:jc w:val="both"/>
        <w:rPr>
          <w:rFonts w:ascii="Arial" w:hAnsi="Arial" w:cs="Arial"/>
        </w:rPr>
      </w:pPr>
      <w:r w:rsidRPr="00D4692B">
        <w:rPr>
          <w:rFonts w:ascii="Arial" w:hAnsi="Arial" w:cs="Arial"/>
        </w:rPr>
        <w:t xml:space="preserve">Standardy jakościowe Przedmiotem zamówienia są dostawy gazu ziemnego wysokometanowego za pośrednictwem sieci dystrybucyjnej Polskiej Spółki Gazownictwa sp. z o.o. o określonych, zgodnie z obowiązującymi przepisami, standardach jakościowych wraz z usługą </w:t>
      </w:r>
      <w:proofErr w:type="spellStart"/>
      <w:r w:rsidRPr="00D4692B">
        <w:rPr>
          <w:rFonts w:ascii="Arial" w:hAnsi="Arial" w:cs="Arial"/>
        </w:rPr>
        <w:t>przesyłu</w:t>
      </w:r>
      <w:proofErr w:type="spellEnd"/>
      <w:r w:rsidRPr="00D4692B">
        <w:rPr>
          <w:rFonts w:ascii="Arial" w:hAnsi="Arial" w:cs="Arial"/>
        </w:rPr>
        <w:t>. Dostawy i usługi dystrybucyjne świadczone na podstawie umowy kompleksowej będą wykonywane na warunkach określonych przepisami ustawy Pe oraz przepisami wykonawczymi do ustawy oraz zgodnie z zapisami Taryfy OSD. Parametry jakościowe paliw gazowych regulują przepisy ustawy Prawo energetyczne, akty wykonawcze w szczególności Rozporządzenie Ministra Energii z dnia 15 marca 2018r. w sprawie szczegółowych zasad kształtowania i kalkulacji taryf oraz rozliczeń w obrocie paliwami gazowymi Rozporządzenie Ministra Gospodarki z dnia 02 lipca 2010r. w sprawie szczegółowych warunków funkcjonowania systemu gaz</w:t>
      </w:r>
      <w:r>
        <w:rPr>
          <w:rFonts w:ascii="Arial" w:hAnsi="Arial" w:cs="Arial"/>
        </w:rPr>
        <w:t xml:space="preserve">owego zmienione Rozporządzeniem </w:t>
      </w:r>
      <w:r w:rsidRPr="00D4692B">
        <w:rPr>
          <w:rFonts w:ascii="Arial" w:hAnsi="Arial" w:cs="Arial"/>
        </w:rPr>
        <w:t>Ministra Klimatu i Środowiska z dnia 6 sierpnia 2022 r. zmieniające rozporządzenie w sprawie szczegółowych warunków funkcjonowania systemu gazowego oraz Polskie Normy</w:t>
      </w:r>
      <w:r w:rsidR="00580B6F">
        <w:rPr>
          <w:rFonts w:ascii="Arial" w:hAnsi="Arial" w:cs="Arial"/>
        </w:rPr>
        <w:t>.</w:t>
      </w:r>
    </w:p>
    <w:sectPr w:rsidR="00D4692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B6" w:rsidRDefault="009B3CB6" w:rsidP="00887412">
      <w:pPr>
        <w:spacing w:after="0" w:line="240" w:lineRule="auto"/>
      </w:pPr>
      <w:r>
        <w:separator/>
      </w:r>
    </w:p>
  </w:endnote>
  <w:endnote w:type="continuationSeparator" w:id="0">
    <w:p w:rsidR="009B3CB6" w:rsidRDefault="009B3CB6" w:rsidP="0088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B6" w:rsidRDefault="009B3CB6" w:rsidP="00887412">
      <w:pPr>
        <w:spacing w:after="0" w:line="240" w:lineRule="auto"/>
      </w:pPr>
      <w:r>
        <w:separator/>
      </w:r>
    </w:p>
  </w:footnote>
  <w:footnote w:type="continuationSeparator" w:id="0">
    <w:p w:rsidR="009B3CB6" w:rsidRDefault="009B3CB6" w:rsidP="00887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12" w:rsidRPr="00D7170D" w:rsidRDefault="00D7170D">
    <w:pPr>
      <w:pStyle w:val="Nagwek"/>
      <w:rPr>
        <w:rFonts w:ascii="Arial" w:hAnsi="Arial" w:cs="Arial"/>
        <w:sz w:val="20"/>
      </w:rPr>
    </w:pPr>
    <w:r w:rsidRPr="00D7170D">
      <w:rPr>
        <w:rFonts w:ascii="Arial" w:hAnsi="Arial" w:cs="Arial"/>
        <w:sz w:val="20"/>
      </w:rPr>
      <w:t>Oznaczenie sprawy: ET.370.</w:t>
    </w:r>
    <w:r w:rsidR="00DE384D">
      <w:rPr>
        <w:rFonts w:ascii="Arial" w:hAnsi="Arial" w:cs="Arial"/>
        <w:sz w:val="20"/>
      </w:rPr>
      <w:t>7</w:t>
    </w:r>
    <w:r w:rsidRPr="00D7170D">
      <w:rPr>
        <w:rFonts w:ascii="Arial" w:hAnsi="Arial" w:cs="Arial"/>
        <w:sz w:val="20"/>
      </w:rPr>
      <w:t>.2023</w:t>
    </w:r>
    <w:r w:rsidR="002A61A7">
      <w:rPr>
        <w:rFonts w:ascii="Arial" w:hAnsi="Arial" w:cs="Arial"/>
        <w:sz w:val="20"/>
      </w:rPr>
      <w:t xml:space="preserve">   Załącznik nr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92D"/>
    <w:multiLevelType w:val="hybridMultilevel"/>
    <w:tmpl w:val="321E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2B"/>
    <w:rsid w:val="00067492"/>
    <w:rsid w:val="001C12C2"/>
    <w:rsid w:val="00270DE7"/>
    <w:rsid w:val="0027408E"/>
    <w:rsid w:val="002936D1"/>
    <w:rsid w:val="002A61A7"/>
    <w:rsid w:val="002E5E49"/>
    <w:rsid w:val="00314895"/>
    <w:rsid w:val="003573A7"/>
    <w:rsid w:val="00432863"/>
    <w:rsid w:val="00493555"/>
    <w:rsid w:val="004B7F3E"/>
    <w:rsid w:val="004F4525"/>
    <w:rsid w:val="00580B6F"/>
    <w:rsid w:val="00624A24"/>
    <w:rsid w:val="00635AFD"/>
    <w:rsid w:val="00737248"/>
    <w:rsid w:val="007508A2"/>
    <w:rsid w:val="007D7C1B"/>
    <w:rsid w:val="00887412"/>
    <w:rsid w:val="008C7BCE"/>
    <w:rsid w:val="008F6EC8"/>
    <w:rsid w:val="009B3CB6"/>
    <w:rsid w:val="00A552EE"/>
    <w:rsid w:val="00A57E66"/>
    <w:rsid w:val="00A6010A"/>
    <w:rsid w:val="00B712D0"/>
    <w:rsid w:val="00D4692B"/>
    <w:rsid w:val="00D7170D"/>
    <w:rsid w:val="00DB1D78"/>
    <w:rsid w:val="00DD1F2F"/>
    <w:rsid w:val="00DE384D"/>
    <w:rsid w:val="00E57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412"/>
  </w:style>
  <w:style w:type="paragraph" w:styleId="Stopka">
    <w:name w:val="footer"/>
    <w:basedOn w:val="Normalny"/>
    <w:link w:val="StopkaZnak"/>
    <w:uiPriority w:val="99"/>
    <w:unhideWhenUsed/>
    <w:rsid w:val="00887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412"/>
  </w:style>
  <w:style w:type="paragraph" w:styleId="Akapitzlist">
    <w:name w:val="List Paragraph"/>
    <w:basedOn w:val="Normalny"/>
    <w:uiPriority w:val="34"/>
    <w:qFormat/>
    <w:rsid w:val="00887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412"/>
  </w:style>
  <w:style w:type="paragraph" w:styleId="Stopka">
    <w:name w:val="footer"/>
    <w:basedOn w:val="Normalny"/>
    <w:link w:val="StopkaZnak"/>
    <w:uiPriority w:val="99"/>
    <w:unhideWhenUsed/>
    <w:rsid w:val="00887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412"/>
  </w:style>
  <w:style w:type="paragraph" w:styleId="Akapitzlist">
    <w:name w:val="List Paragraph"/>
    <w:basedOn w:val="Normalny"/>
    <w:uiPriority w:val="34"/>
    <w:qFormat/>
    <w:rsid w:val="0088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2281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Żurawski</dc:creator>
  <cp:lastModifiedBy>Adam Żurawski</cp:lastModifiedBy>
  <cp:revision>2</cp:revision>
  <cp:lastPrinted>2023-05-11T09:40:00Z</cp:lastPrinted>
  <dcterms:created xsi:type="dcterms:W3CDTF">2023-05-11T11:00:00Z</dcterms:created>
  <dcterms:modified xsi:type="dcterms:W3CDTF">2023-05-11T11:00:00Z</dcterms:modified>
</cp:coreProperties>
</file>