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Pr="00F551AD" w:rsidRDefault="0029489A" w:rsidP="0029489A">
      <w:pPr>
        <w:pStyle w:val="Tekstpodstawowy"/>
        <w:jc w:val="both"/>
        <w:rPr>
          <w:rFonts w:asciiTheme="majorHAnsi" w:hAnsiTheme="majorHAnsi"/>
          <w:szCs w:val="24"/>
        </w:rPr>
      </w:pPr>
    </w:p>
    <w:p w:rsidR="0029489A" w:rsidRPr="00F551AD" w:rsidRDefault="0029489A" w:rsidP="0029489A">
      <w:pPr>
        <w:pStyle w:val="Tekstpodstawowy"/>
        <w:jc w:val="both"/>
        <w:rPr>
          <w:rFonts w:asciiTheme="majorHAnsi" w:hAnsiTheme="majorHAnsi"/>
          <w:szCs w:val="24"/>
        </w:rPr>
      </w:pPr>
      <w:r w:rsidRPr="00F551AD">
        <w:rPr>
          <w:rFonts w:asciiTheme="majorHAnsi" w:hAnsiTheme="majorHAnsi"/>
          <w:szCs w:val="24"/>
        </w:rPr>
        <w:t>Znak: ZOZ.V.010/DZP/</w:t>
      </w:r>
      <w:r w:rsidR="00521D04" w:rsidRPr="00F551AD">
        <w:rPr>
          <w:rFonts w:asciiTheme="majorHAnsi" w:hAnsiTheme="majorHAnsi"/>
          <w:szCs w:val="24"/>
        </w:rPr>
        <w:t>94</w:t>
      </w:r>
      <w:r w:rsidRPr="00F551AD">
        <w:rPr>
          <w:rFonts w:asciiTheme="majorHAnsi" w:hAnsiTheme="majorHAnsi"/>
          <w:szCs w:val="24"/>
        </w:rPr>
        <w:t>/</w:t>
      </w:r>
      <w:r w:rsidR="00543A2A" w:rsidRPr="00F551AD">
        <w:rPr>
          <w:rFonts w:asciiTheme="majorHAnsi" w:hAnsiTheme="majorHAnsi"/>
          <w:szCs w:val="24"/>
        </w:rPr>
        <w:t>2</w:t>
      </w:r>
      <w:r w:rsidR="00B6500B" w:rsidRPr="00F551AD">
        <w:rPr>
          <w:rFonts w:asciiTheme="majorHAnsi" w:hAnsiTheme="majorHAnsi"/>
          <w:szCs w:val="24"/>
        </w:rPr>
        <w:t>3</w:t>
      </w:r>
      <w:r w:rsidRPr="00F551AD">
        <w:rPr>
          <w:rFonts w:asciiTheme="majorHAnsi" w:hAnsiTheme="majorHAnsi"/>
          <w:szCs w:val="24"/>
        </w:rPr>
        <w:t xml:space="preserve">            </w:t>
      </w:r>
      <w:r w:rsidR="007D4E90" w:rsidRPr="00F551AD">
        <w:rPr>
          <w:rFonts w:asciiTheme="majorHAnsi" w:hAnsiTheme="majorHAnsi"/>
          <w:szCs w:val="24"/>
        </w:rPr>
        <w:t xml:space="preserve">                         </w:t>
      </w:r>
      <w:r w:rsidR="00521D04" w:rsidRPr="00F551AD">
        <w:rPr>
          <w:rFonts w:asciiTheme="majorHAnsi" w:hAnsiTheme="majorHAnsi"/>
          <w:szCs w:val="24"/>
        </w:rPr>
        <w:t xml:space="preserve">       </w:t>
      </w:r>
      <w:r w:rsidRPr="00F551AD">
        <w:rPr>
          <w:rFonts w:asciiTheme="majorHAnsi" w:hAnsiTheme="majorHAnsi"/>
          <w:szCs w:val="24"/>
        </w:rPr>
        <w:t xml:space="preserve">Sucha Beskidzka dnia </w:t>
      </w:r>
      <w:r w:rsidR="00CD2C7B" w:rsidRPr="00F551AD">
        <w:rPr>
          <w:rFonts w:asciiTheme="majorHAnsi" w:hAnsiTheme="majorHAnsi"/>
          <w:szCs w:val="24"/>
        </w:rPr>
        <w:t xml:space="preserve">02.01.2024 </w:t>
      </w:r>
      <w:r w:rsidR="00521D04" w:rsidRPr="00F551AD">
        <w:rPr>
          <w:rFonts w:asciiTheme="majorHAnsi" w:hAnsiTheme="majorHAnsi"/>
          <w:szCs w:val="24"/>
        </w:rPr>
        <w:t xml:space="preserve">r. </w:t>
      </w:r>
    </w:p>
    <w:p w:rsidR="0029489A" w:rsidRPr="00F551AD" w:rsidRDefault="0029489A" w:rsidP="0029489A">
      <w:pPr>
        <w:pStyle w:val="Tekstpodstawowy"/>
        <w:jc w:val="both"/>
        <w:rPr>
          <w:rFonts w:asciiTheme="majorHAnsi" w:hAnsiTheme="majorHAnsi"/>
          <w:szCs w:val="24"/>
        </w:rPr>
      </w:pPr>
    </w:p>
    <w:p w:rsidR="0029489A" w:rsidRPr="00F551AD" w:rsidRDefault="0029489A" w:rsidP="0029489A">
      <w:pPr>
        <w:jc w:val="both"/>
        <w:rPr>
          <w:rFonts w:asciiTheme="majorHAnsi" w:hAnsiTheme="majorHAnsi" w:cs="Times New Roman"/>
          <w:sz w:val="24"/>
          <w:szCs w:val="24"/>
        </w:rPr>
      </w:pPr>
      <w:r w:rsidRPr="00F551AD">
        <w:rPr>
          <w:rFonts w:asciiTheme="majorHAnsi" w:hAnsiTheme="majorHAnsi" w:cs="Times New Roman"/>
          <w:sz w:val="24"/>
          <w:szCs w:val="24"/>
        </w:rPr>
        <w:t xml:space="preserve"> </w:t>
      </w:r>
    </w:p>
    <w:p w:rsidR="00AA74D3" w:rsidRPr="00F551AD" w:rsidRDefault="0029489A" w:rsidP="00AA74D3">
      <w:pPr>
        <w:jc w:val="both"/>
        <w:rPr>
          <w:rFonts w:asciiTheme="majorHAnsi" w:hAnsiTheme="majorHAnsi" w:cs="Times New Roman"/>
        </w:rPr>
      </w:pPr>
      <w:r w:rsidRPr="00F551AD">
        <w:rPr>
          <w:rFonts w:asciiTheme="majorHAnsi" w:hAnsiTheme="majorHAnsi" w:cs="Times New Roman"/>
          <w:szCs w:val="24"/>
        </w:rPr>
        <w:t xml:space="preserve">Dotyczy: Przetargu  nieograniczonego na </w:t>
      </w:r>
      <w:r w:rsidRPr="00F551AD">
        <w:rPr>
          <w:rFonts w:asciiTheme="majorHAnsi" w:hAnsiTheme="majorHAnsi" w:cs="Times New Roman"/>
          <w:snapToGrid w:val="0"/>
          <w:szCs w:val="24"/>
        </w:rPr>
        <w:t xml:space="preserve">dostawę </w:t>
      </w:r>
      <w:r w:rsidR="00521D04" w:rsidRPr="00F551AD">
        <w:rPr>
          <w:rFonts w:asciiTheme="majorHAnsi" w:hAnsiTheme="majorHAnsi" w:cs="Times New Roman"/>
        </w:rPr>
        <w:t xml:space="preserve">leków w ramach programów lekowych. </w:t>
      </w:r>
    </w:p>
    <w:p w:rsidR="0029489A" w:rsidRPr="00F551AD" w:rsidRDefault="0029489A" w:rsidP="00AA74D3">
      <w:pPr>
        <w:pStyle w:val="Tekstpodstawowy"/>
        <w:rPr>
          <w:rFonts w:asciiTheme="majorHAnsi" w:hAnsiTheme="majorHAnsi"/>
          <w:color w:val="auto"/>
          <w:szCs w:val="24"/>
        </w:rPr>
      </w:pPr>
      <w:r w:rsidRPr="00F551AD">
        <w:rPr>
          <w:rFonts w:asciiTheme="majorHAnsi" w:hAnsiTheme="majorHAnsi"/>
          <w:color w:val="auto"/>
          <w:szCs w:val="24"/>
        </w:rPr>
        <w:t xml:space="preserve">                                </w:t>
      </w:r>
    </w:p>
    <w:p w:rsidR="0029489A" w:rsidRPr="00F551AD" w:rsidRDefault="0029489A" w:rsidP="00781F0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551AD">
        <w:rPr>
          <w:rFonts w:asciiTheme="majorHAnsi" w:hAnsiTheme="majorHAnsi" w:cs="Times New Roman"/>
          <w:sz w:val="24"/>
          <w:szCs w:val="24"/>
        </w:rPr>
        <w:t>Dyrekcja Zespołu Opieki Zdrowotnej w Suchej Beskidzkiej odpowiada na poniższe pytani</w:t>
      </w:r>
      <w:r w:rsidR="00B6500B" w:rsidRPr="00F551AD">
        <w:rPr>
          <w:rFonts w:asciiTheme="majorHAnsi" w:hAnsiTheme="majorHAnsi" w:cs="Times New Roman"/>
          <w:sz w:val="24"/>
          <w:szCs w:val="24"/>
        </w:rPr>
        <w:t>e</w:t>
      </w:r>
      <w:r w:rsidRPr="00F551AD">
        <w:rPr>
          <w:rFonts w:asciiTheme="majorHAnsi" w:hAnsiTheme="majorHAnsi" w:cs="Times New Roman"/>
          <w:sz w:val="24"/>
          <w:szCs w:val="24"/>
        </w:rPr>
        <w:t>:</w:t>
      </w:r>
    </w:p>
    <w:p w:rsidR="00D97A2D" w:rsidRPr="00F551AD" w:rsidRDefault="00D97A2D" w:rsidP="007D4E90">
      <w:pPr>
        <w:spacing w:after="0" w:line="240" w:lineRule="auto"/>
        <w:ind w:firstLine="708"/>
        <w:jc w:val="both"/>
        <w:rPr>
          <w:rFonts w:asciiTheme="majorHAnsi" w:hAnsiTheme="majorHAnsi" w:cs="Times New Roman"/>
          <w:sz w:val="24"/>
          <w:szCs w:val="24"/>
        </w:rPr>
      </w:pPr>
    </w:p>
    <w:p w:rsidR="00781F0A" w:rsidRPr="00F551AD" w:rsidRDefault="00781F0A" w:rsidP="00D97A2D">
      <w:pPr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</w:p>
    <w:p w:rsidR="00781F0A" w:rsidRPr="00F551AD" w:rsidRDefault="00781F0A" w:rsidP="00781F0A">
      <w:pPr>
        <w:pStyle w:val="Default"/>
        <w:rPr>
          <w:rFonts w:asciiTheme="majorHAnsi" w:hAnsiTheme="majorHAnsi"/>
          <w:sz w:val="23"/>
          <w:szCs w:val="23"/>
        </w:rPr>
      </w:pPr>
      <w:r w:rsidRPr="00F551AD">
        <w:rPr>
          <w:rFonts w:asciiTheme="majorHAnsi" w:hAnsiTheme="majorHAnsi"/>
          <w:sz w:val="23"/>
          <w:szCs w:val="23"/>
        </w:rPr>
        <w:t xml:space="preserve">Pytanie nr 1 Pakiet 11 </w:t>
      </w:r>
    </w:p>
    <w:p w:rsidR="00781F0A" w:rsidRPr="00F551AD" w:rsidRDefault="00781F0A" w:rsidP="00781F0A">
      <w:pPr>
        <w:pStyle w:val="Default"/>
        <w:rPr>
          <w:rFonts w:asciiTheme="majorHAnsi" w:hAnsiTheme="majorHAnsi"/>
          <w:sz w:val="23"/>
          <w:szCs w:val="23"/>
        </w:rPr>
      </w:pPr>
      <w:r w:rsidRPr="00F551AD">
        <w:rPr>
          <w:rFonts w:asciiTheme="majorHAnsi" w:hAnsiTheme="majorHAnsi"/>
          <w:sz w:val="23"/>
          <w:szCs w:val="23"/>
        </w:rPr>
        <w:t xml:space="preserve">Czy Zamawiający wymaga </w:t>
      </w:r>
      <w:proofErr w:type="spellStart"/>
      <w:r w:rsidRPr="00F551AD">
        <w:rPr>
          <w:rFonts w:asciiTheme="majorHAnsi" w:hAnsiTheme="majorHAnsi"/>
          <w:sz w:val="23"/>
          <w:szCs w:val="23"/>
        </w:rPr>
        <w:t>Infliximab</w:t>
      </w:r>
      <w:proofErr w:type="spellEnd"/>
      <w:r w:rsidRPr="00F551AD">
        <w:rPr>
          <w:rFonts w:asciiTheme="majorHAnsi" w:hAnsiTheme="majorHAnsi"/>
          <w:sz w:val="23"/>
          <w:szCs w:val="23"/>
        </w:rPr>
        <w:t xml:space="preserve"> w dawce 100mg w pakiecie nr 11, poz. 1 z okresem ważności nie mniejszym niż 35 dni po </w:t>
      </w:r>
      <w:proofErr w:type="spellStart"/>
      <w:r w:rsidRPr="00F551AD">
        <w:rPr>
          <w:rFonts w:asciiTheme="majorHAnsi" w:hAnsiTheme="majorHAnsi"/>
          <w:sz w:val="23"/>
          <w:szCs w:val="23"/>
        </w:rPr>
        <w:t>rekonstytucji</w:t>
      </w:r>
      <w:proofErr w:type="spellEnd"/>
      <w:r w:rsidRPr="00F551AD">
        <w:rPr>
          <w:rFonts w:asciiTheme="majorHAnsi" w:hAnsiTheme="majorHAnsi"/>
          <w:sz w:val="23"/>
          <w:szCs w:val="23"/>
        </w:rPr>
        <w:t xml:space="preserve"> i rozcieńczeniu z zachowaniem stabilności chemicznej i fizycznej roztworu ? </w:t>
      </w:r>
    </w:p>
    <w:p w:rsidR="00781F0A" w:rsidRPr="00F551AD" w:rsidRDefault="00F551AD" w:rsidP="00781F0A">
      <w:pPr>
        <w:pStyle w:val="Default"/>
        <w:rPr>
          <w:rFonts w:asciiTheme="majorHAnsi" w:hAnsiTheme="majorHAnsi"/>
          <w:b/>
          <w:sz w:val="23"/>
          <w:szCs w:val="23"/>
        </w:rPr>
      </w:pPr>
      <w:r w:rsidRPr="00F551AD">
        <w:rPr>
          <w:rFonts w:asciiTheme="majorHAnsi" w:hAnsiTheme="majorHAnsi"/>
          <w:b/>
          <w:sz w:val="23"/>
          <w:szCs w:val="23"/>
        </w:rPr>
        <w:t>Odp. Zamawiający dopuszcza.</w:t>
      </w:r>
    </w:p>
    <w:p w:rsidR="00781F0A" w:rsidRPr="00F551AD" w:rsidRDefault="00781F0A" w:rsidP="00781F0A">
      <w:pPr>
        <w:pStyle w:val="Default"/>
        <w:rPr>
          <w:rFonts w:asciiTheme="majorHAnsi" w:hAnsiTheme="majorHAnsi"/>
          <w:sz w:val="23"/>
          <w:szCs w:val="23"/>
        </w:rPr>
      </w:pPr>
    </w:p>
    <w:p w:rsidR="00781F0A" w:rsidRPr="00F551AD" w:rsidRDefault="00781F0A" w:rsidP="00781F0A">
      <w:pPr>
        <w:pStyle w:val="Default"/>
        <w:rPr>
          <w:rFonts w:asciiTheme="majorHAnsi" w:hAnsiTheme="majorHAnsi"/>
          <w:sz w:val="23"/>
          <w:szCs w:val="23"/>
        </w:rPr>
      </w:pPr>
      <w:r w:rsidRPr="00F551AD">
        <w:rPr>
          <w:rFonts w:asciiTheme="majorHAnsi" w:hAnsiTheme="majorHAnsi"/>
          <w:sz w:val="23"/>
          <w:szCs w:val="23"/>
        </w:rPr>
        <w:t xml:space="preserve">Pytanie nr 2 Pakiet 11 </w:t>
      </w:r>
    </w:p>
    <w:p w:rsidR="00781F0A" w:rsidRPr="00F551AD" w:rsidRDefault="00781F0A" w:rsidP="00781F0A">
      <w:pPr>
        <w:pStyle w:val="Default"/>
        <w:rPr>
          <w:rFonts w:asciiTheme="majorHAnsi" w:hAnsiTheme="majorHAnsi"/>
          <w:sz w:val="23"/>
          <w:szCs w:val="23"/>
        </w:rPr>
      </w:pPr>
      <w:r w:rsidRPr="00F551AD">
        <w:rPr>
          <w:rFonts w:asciiTheme="majorHAnsi" w:hAnsiTheme="majorHAnsi"/>
          <w:sz w:val="23"/>
          <w:szCs w:val="23"/>
        </w:rPr>
        <w:t xml:space="preserve">Czy Zamawiający wymaga w pakiecie nr 11, poz. 1 bezpłatnego dostarczenia </w:t>
      </w:r>
      <w:proofErr w:type="spellStart"/>
      <w:r w:rsidRPr="00F551AD">
        <w:rPr>
          <w:rFonts w:asciiTheme="majorHAnsi" w:hAnsiTheme="majorHAnsi"/>
          <w:sz w:val="23"/>
          <w:szCs w:val="23"/>
        </w:rPr>
        <w:t>apirogennego</w:t>
      </w:r>
      <w:proofErr w:type="spellEnd"/>
      <w:r w:rsidRPr="00F551AD">
        <w:rPr>
          <w:rFonts w:asciiTheme="majorHAnsi" w:hAnsiTheme="majorHAnsi"/>
          <w:sz w:val="23"/>
          <w:szCs w:val="23"/>
        </w:rPr>
        <w:t xml:space="preserve"> filtru do podawania leku zgodnego z </w:t>
      </w:r>
      <w:proofErr w:type="spellStart"/>
      <w:r w:rsidRPr="00F551AD">
        <w:rPr>
          <w:rFonts w:asciiTheme="majorHAnsi" w:hAnsiTheme="majorHAnsi"/>
          <w:sz w:val="23"/>
          <w:szCs w:val="23"/>
        </w:rPr>
        <w:t>ChPL</w:t>
      </w:r>
      <w:proofErr w:type="spellEnd"/>
      <w:r w:rsidRPr="00F551AD">
        <w:rPr>
          <w:rFonts w:asciiTheme="majorHAnsi" w:hAnsiTheme="majorHAnsi"/>
          <w:sz w:val="23"/>
          <w:szCs w:val="23"/>
        </w:rPr>
        <w:t xml:space="preserve"> produktu leczniczego wiążącego niskocząsteczkowe białka (wielkość porów 1,2 mikrometra lub mniej)? </w:t>
      </w:r>
    </w:p>
    <w:p w:rsidR="00781F0A" w:rsidRPr="00F551AD" w:rsidRDefault="00F551AD" w:rsidP="00781F0A">
      <w:pPr>
        <w:pStyle w:val="Default"/>
        <w:rPr>
          <w:rFonts w:asciiTheme="majorHAnsi" w:hAnsiTheme="majorHAnsi"/>
          <w:b/>
          <w:sz w:val="23"/>
          <w:szCs w:val="23"/>
        </w:rPr>
      </w:pPr>
      <w:r w:rsidRPr="00F551AD">
        <w:rPr>
          <w:rFonts w:asciiTheme="majorHAnsi" w:hAnsiTheme="majorHAnsi"/>
          <w:b/>
          <w:sz w:val="23"/>
          <w:szCs w:val="23"/>
        </w:rPr>
        <w:t>Odp. Tak.</w:t>
      </w:r>
    </w:p>
    <w:p w:rsidR="00781F0A" w:rsidRPr="00F551AD" w:rsidRDefault="00781F0A" w:rsidP="00781F0A">
      <w:pPr>
        <w:pStyle w:val="Default"/>
        <w:rPr>
          <w:rFonts w:asciiTheme="majorHAnsi" w:hAnsiTheme="majorHAnsi"/>
          <w:sz w:val="23"/>
          <w:szCs w:val="23"/>
        </w:rPr>
      </w:pPr>
    </w:p>
    <w:p w:rsidR="00781F0A" w:rsidRPr="00F551AD" w:rsidRDefault="00781F0A" w:rsidP="00781F0A">
      <w:pPr>
        <w:pStyle w:val="Default"/>
        <w:rPr>
          <w:rFonts w:asciiTheme="majorHAnsi" w:hAnsiTheme="majorHAnsi"/>
          <w:sz w:val="23"/>
          <w:szCs w:val="23"/>
        </w:rPr>
      </w:pPr>
      <w:r w:rsidRPr="00F551AD">
        <w:rPr>
          <w:rFonts w:asciiTheme="majorHAnsi" w:hAnsiTheme="majorHAnsi"/>
          <w:sz w:val="23"/>
          <w:szCs w:val="23"/>
        </w:rPr>
        <w:t xml:space="preserve">Pytanie nr 3 Pakiet 17 </w:t>
      </w:r>
    </w:p>
    <w:p w:rsidR="00781F0A" w:rsidRPr="00F551AD" w:rsidRDefault="00781F0A" w:rsidP="00781F0A">
      <w:pPr>
        <w:pStyle w:val="Default"/>
        <w:rPr>
          <w:rFonts w:asciiTheme="majorHAnsi" w:hAnsiTheme="majorHAnsi"/>
          <w:sz w:val="23"/>
          <w:szCs w:val="23"/>
        </w:rPr>
      </w:pPr>
      <w:r w:rsidRPr="00F551AD">
        <w:rPr>
          <w:rFonts w:asciiTheme="majorHAnsi" w:hAnsiTheme="majorHAnsi"/>
          <w:sz w:val="23"/>
          <w:szCs w:val="23"/>
        </w:rPr>
        <w:t xml:space="preserve">Prosimy o wyjaśnienie opisu przedmiotu zamówienia biorąc pod uwagę zapis art. 29 ust. 2 ustawy </w:t>
      </w:r>
      <w:proofErr w:type="spellStart"/>
      <w:r w:rsidRPr="00F551AD">
        <w:rPr>
          <w:rFonts w:asciiTheme="majorHAnsi" w:hAnsiTheme="majorHAnsi"/>
          <w:sz w:val="23"/>
          <w:szCs w:val="23"/>
        </w:rPr>
        <w:t>Pzp</w:t>
      </w:r>
      <w:proofErr w:type="spellEnd"/>
      <w:r w:rsidRPr="00F551AD">
        <w:rPr>
          <w:rFonts w:asciiTheme="majorHAnsi" w:hAnsiTheme="majorHAnsi"/>
          <w:sz w:val="23"/>
          <w:szCs w:val="23"/>
        </w:rPr>
        <w:t xml:space="preserve">, zgodnie z którym przedmiotu zamówienia nie można opisywać w sposób, który mógłby utrudniać uczciwą konkurencję. Zważywszy na powyższe czy zamawiający dopuści postać </w:t>
      </w:r>
      <w:proofErr w:type="spellStart"/>
      <w:r w:rsidRPr="00F551AD">
        <w:rPr>
          <w:rFonts w:asciiTheme="majorHAnsi" w:hAnsiTheme="majorHAnsi"/>
          <w:sz w:val="23"/>
          <w:szCs w:val="23"/>
        </w:rPr>
        <w:t>adalimumabu</w:t>
      </w:r>
      <w:proofErr w:type="spellEnd"/>
      <w:r w:rsidRPr="00F551AD">
        <w:rPr>
          <w:rFonts w:asciiTheme="majorHAnsi" w:hAnsiTheme="majorHAnsi"/>
          <w:sz w:val="23"/>
          <w:szCs w:val="23"/>
        </w:rPr>
        <w:t xml:space="preserve"> w formie roztworu do </w:t>
      </w:r>
      <w:proofErr w:type="spellStart"/>
      <w:r w:rsidRPr="00F551AD">
        <w:rPr>
          <w:rFonts w:asciiTheme="majorHAnsi" w:hAnsiTheme="majorHAnsi"/>
          <w:sz w:val="23"/>
          <w:szCs w:val="23"/>
        </w:rPr>
        <w:t>wstrzykiwań</w:t>
      </w:r>
      <w:proofErr w:type="spellEnd"/>
      <w:r w:rsidRPr="00F551AD">
        <w:rPr>
          <w:rFonts w:asciiTheme="majorHAnsi" w:hAnsiTheme="majorHAnsi"/>
          <w:sz w:val="23"/>
          <w:szCs w:val="23"/>
        </w:rPr>
        <w:t xml:space="preserve"> we </w:t>
      </w:r>
      <w:proofErr w:type="spellStart"/>
      <w:r w:rsidRPr="00F551AD">
        <w:rPr>
          <w:rFonts w:asciiTheme="majorHAnsi" w:hAnsiTheme="majorHAnsi"/>
          <w:sz w:val="23"/>
          <w:szCs w:val="23"/>
        </w:rPr>
        <w:t>wstrzykiwaczu</w:t>
      </w:r>
      <w:proofErr w:type="spellEnd"/>
      <w:r w:rsidRPr="00F551AD">
        <w:rPr>
          <w:rFonts w:asciiTheme="majorHAnsi" w:hAnsiTheme="majorHAnsi"/>
          <w:sz w:val="23"/>
          <w:szCs w:val="23"/>
        </w:rPr>
        <w:t xml:space="preserve"> 40 mg/0.4 ml, produktu znajdującego się w aktualnym obwieszczeniu Ministra Zdrowia z dnia 20października 2023 r. w sprawie wykazu refundowanych leków, środków spożywczych specjalnego przeznaczenia żywieniowego oraz wyrobów medycznych na 1 listopada 2023? </w:t>
      </w:r>
    </w:p>
    <w:p w:rsidR="00F551AD" w:rsidRPr="00F551AD" w:rsidRDefault="00F551AD" w:rsidP="00F551AD">
      <w:pPr>
        <w:pStyle w:val="Default"/>
        <w:rPr>
          <w:rFonts w:asciiTheme="majorHAnsi" w:hAnsiTheme="majorHAnsi"/>
          <w:b/>
          <w:sz w:val="23"/>
          <w:szCs w:val="23"/>
        </w:rPr>
      </w:pPr>
      <w:r w:rsidRPr="00F551AD">
        <w:rPr>
          <w:rFonts w:asciiTheme="majorHAnsi" w:hAnsiTheme="majorHAnsi"/>
          <w:b/>
          <w:sz w:val="23"/>
          <w:szCs w:val="23"/>
        </w:rPr>
        <w:t>Odp. Tak.</w:t>
      </w:r>
    </w:p>
    <w:p w:rsidR="00781F0A" w:rsidRPr="00F551AD" w:rsidRDefault="00781F0A" w:rsidP="00781F0A">
      <w:pPr>
        <w:pStyle w:val="Default"/>
        <w:rPr>
          <w:rFonts w:asciiTheme="majorHAnsi" w:hAnsiTheme="majorHAnsi"/>
          <w:sz w:val="23"/>
          <w:szCs w:val="23"/>
        </w:rPr>
      </w:pPr>
    </w:p>
    <w:p w:rsidR="00781F0A" w:rsidRPr="00F551AD" w:rsidRDefault="00781F0A" w:rsidP="00781F0A">
      <w:pPr>
        <w:pStyle w:val="Default"/>
        <w:rPr>
          <w:rFonts w:asciiTheme="majorHAnsi" w:hAnsiTheme="majorHAnsi"/>
          <w:sz w:val="23"/>
          <w:szCs w:val="23"/>
        </w:rPr>
      </w:pPr>
      <w:r w:rsidRPr="00F551AD">
        <w:rPr>
          <w:rFonts w:asciiTheme="majorHAnsi" w:hAnsiTheme="majorHAnsi"/>
          <w:sz w:val="23"/>
          <w:szCs w:val="23"/>
        </w:rPr>
        <w:t xml:space="preserve">Pytanie nr 4 Pakiet 17 </w:t>
      </w:r>
    </w:p>
    <w:p w:rsidR="00781F0A" w:rsidRPr="00F551AD" w:rsidRDefault="00781F0A" w:rsidP="00781F0A">
      <w:pPr>
        <w:pStyle w:val="Default"/>
        <w:rPr>
          <w:rFonts w:asciiTheme="majorHAnsi" w:hAnsiTheme="majorHAnsi"/>
          <w:sz w:val="23"/>
          <w:szCs w:val="23"/>
        </w:rPr>
      </w:pPr>
      <w:r w:rsidRPr="00F551AD">
        <w:rPr>
          <w:rFonts w:asciiTheme="majorHAnsi" w:hAnsiTheme="majorHAnsi"/>
          <w:sz w:val="23"/>
          <w:szCs w:val="23"/>
        </w:rPr>
        <w:t xml:space="preserve">Czy Zamawiający wymaga, aby </w:t>
      </w:r>
      <w:proofErr w:type="spellStart"/>
      <w:r w:rsidRPr="00F551AD">
        <w:rPr>
          <w:rFonts w:asciiTheme="majorHAnsi" w:hAnsiTheme="majorHAnsi"/>
          <w:sz w:val="23"/>
          <w:szCs w:val="23"/>
        </w:rPr>
        <w:t>Adalimumab</w:t>
      </w:r>
      <w:proofErr w:type="spellEnd"/>
      <w:r w:rsidRPr="00F551AD">
        <w:rPr>
          <w:rFonts w:asciiTheme="majorHAnsi" w:hAnsiTheme="majorHAnsi"/>
          <w:sz w:val="23"/>
          <w:szCs w:val="23"/>
        </w:rPr>
        <w:t xml:space="preserve"> w pakiecie nr 17 poz. 1 posiadał refundację we wszystkich programach lekowych dostępnych dla </w:t>
      </w:r>
      <w:proofErr w:type="spellStart"/>
      <w:r w:rsidRPr="00F551AD">
        <w:rPr>
          <w:rFonts w:asciiTheme="majorHAnsi" w:hAnsiTheme="majorHAnsi"/>
          <w:sz w:val="23"/>
          <w:szCs w:val="23"/>
        </w:rPr>
        <w:t>Adalimumabu</w:t>
      </w:r>
      <w:proofErr w:type="spellEnd"/>
      <w:r w:rsidRPr="00F551AD">
        <w:rPr>
          <w:rFonts w:asciiTheme="majorHAnsi" w:hAnsiTheme="majorHAnsi"/>
          <w:sz w:val="23"/>
          <w:szCs w:val="23"/>
        </w:rPr>
        <w:t xml:space="preserve"> zgodnie z aktualnym obwieszczeniem Ministra Zdrowia z dnia 20 października 2023 r. w sprawie wykazu refundowanych leków, środków spożywczych specjalnego przeznaczenia żywieniowego oraz wyrobów medycznych na 1 listopada 2023? </w:t>
      </w:r>
    </w:p>
    <w:p w:rsidR="00F551AD" w:rsidRPr="00F551AD" w:rsidRDefault="00F551AD" w:rsidP="00F551AD">
      <w:pPr>
        <w:pStyle w:val="Default"/>
        <w:rPr>
          <w:rFonts w:asciiTheme="majorHAnsi" w:hAnsiTheme="majorHAnsi"/>
          <w:b/>
          <w:sz w:val="23"/>
          <w:szCs w:val="23"/>
        </w:rPr>
      </w:pPr>
      <w:r w:rsidRPr="00F551AD">
        <w:rPr>
          <w:rFonts w:asciiTheme="majorHAnsi" w:hAnsiTheme="majorHAnsi"/>
          <w:b/>
          <w:sz w:val="23"/>
          <w:szCs w:val="23"/>
        </w:rPr>
        <w:t>Odp. Tak.</w:t>
      </w:r>
    </w:p>
    <w:p w:rsidR="00781F0A" w:rsidRDefault="00781F0A" w:rsidP="00781F0A">
      <w:pPr>
        <w:pStyle w:val="Default"/>
        <w:rPr>
          <w:rFonts w:asciiTheme="majorHAnsi" w:hAnsiTheme="majorHAnsi"/>
          <w:sz w:val="23"/>
          <w:szCs w:val="23"/>
        </w:rPr>
      </w:pPr>
    </w:p>
    <w:p w:rsidR="00F551AD" w:rsidRDefault="00F551AD" w:rsidP="00781F0A">
      <w:pPr>
        <w:pStyle w:val="Default"/>
        <w:rPr>
          <w:rFonts w:asciiTheme="majorHAnsi" w:hAnsiTheme="majorHAnsi"/>
          <w:sz w:val="23"/>
          <w:szCs w:val="23"/>
        </w:rPr>
      </w:pPr>
    </w:p>
    <w:p w:rsidR="00F551AD" w:rsidRPr="00F551AD" w:rsidRDefault="00F551AD" w:rsidP="00781F0A">
      <w:pPr>
        <w:pStyle w:val="Default"/>
        <w:rPr>
          <w:rFonts w:asciiTheme="majorHAnsi" w:hAnsiTheme="majorHAnsi"/>
          <w:sz w:val="23"/>
          <w:szCs w:val="23"/>
        </w:rPr>
      </w:pPr>
    </w:p>
    <w:p w:rsidR="00781F0A" w:rsidRPr="00F551AD" w:rsidRDefault="00781F0A" w:rsidP="00781F0A">
      <w:pPr>
        <w:pStyle w:val="Default"/>
        <w:rPr>
          <w:rFonts w:asciiTheme="majorHAnsi" w:hAnsiTheme="majorHAnsi"/>
          <w:sz w:val="23"/>
          <w:szCs w:val="23"/>
        </w:rPr>
      </w:pPr>
      <w:r w:rsidRPr="00F551AD">
        <w:rPr>
          <w:rFonts w:asciiTheme="majorHAnsi" w:hAnsiTheme="majorHAnsi"/>
          <w:sz w:val="23"/>
          <w:szCs w:val="23"/>
        </w:rPr>
        <w:lastRenderedPageBreak/>
        <w:t xml:space="preserve">Pytanie nr 5 Pakiet 17 </w:t>
      </w:r>
    </w:p>
    <w:p w:rsidR="00781F0A" w:rsidRPr="00F551AD" w:rsidRDefault="00781F0A" w:rsidP="00781F0A">
      <w:pPr>
        <w:pStyle w:val="Default"/>
        <w:rPr>
          <w:rFonts w:asciiTheme="majorHAnsi" w:hAnsiTheme="majorHAnsi"/>
          <w:sz w:val="23"/>
          <w:szCs w:val="23"/>
        </w:rPr>
      </w:pPr>
      <w:r w:rsidRPr="00F551AD">
        <w:rPr>
          <w:rFonts w:asciiTheme="majorHAnsi" w:hAnsiTheme="majorHAnsi"/>
          <w:sz w:val="23"/>
          <w:szCs w:val="23"/>
        </w:rPr>
        <w:t xml:space="preserve">Czy Zamawiający wymaga </w:t>
      </w:r>
      <w:proofErr w:type="spellStart"/>
      <w:r w:rsidRPr="00F551AD">
        <w:rPr>
          <w:rFonts w:asciiTheme="majorHAnsi" w:hAnsiTheme="majorHAnsi"/>
          <w:sz w:val="23"/>
          <w:szCs w:val="23"/>
        </w:rPr>
        <w:t>Adalimumab</w:t>
      </w:r>
      <w:proofErr w:type="spellEnd"/>
      <w:r w:rsidRPr="00F551AD">
        <w:rPr>
          <w:rFonts w:asciiTheme="majorHAnsi" w:hAnsiTheme="majorHAnsi"/>
          <w:sz w:val="23"/>
          <w:szCs w:val="23"/>
        </w:rPr>
        <w:t xml:space="preserve"> w dawce 40mg w pakiecie nr 17 poz. 1 aby produkt był </w:t>
      </w:r>
      <w:r w:rsidRPr="00F551AD">
        <w:rPr>
          <w:rFonts w:asciiTheme="majorHAnsi" w:hAnsiTheme="majorHAnsi"/>
          <w:b/>
          <w:bCs/>
          <w:sz w:val="23"/>
          <w:szCs w:val="23"/>
        </w:rPr>
        <w:t xml:space="preserve">wolny od cytrynianu sodu </w:t>
      </w:r>
      <w:r w:rsidRPr="00F551AD">
        <w:rPr>
          <w:rFonts w:asciiTheme="majorHAnsi" w:hAnsiTheme="majorHAnsi"/>
          <w:sz w:val="23"/>
          <w:szCs w:val="23"/>
        </w:rPr>
        <w:t xml:space="preserve">i tym samym </w:t>
      </w:r>
      <w:r w:rsidRPr="00F551AD">
        <w:rPr>
          <w:rFonts w:asciiTheme="majorHAnsi" w:hAnsiTheme="majorHAnsi"/>
          <w:b/>
          <w:bCs/>
          <w:sz w:val="23"/>
          <w:szCs w:val="23"/>
        </w:rPr>
        <w:t xml:space="preserve">nie powodował bolesności </w:t>
      </w:r>
      <w:r w:rsidRPr="00F551AD">
        <w:rPr>
          <w:rFonts w:asciiTheme="majorHAnsi" w:hAnsiTheme="majorHAnsi"/>
          <w:sz w:val="23"/>
          <w:szCs w:val="23"/>
        </w:rPr>
        <w:t xml:space="preserve">przy podaniu leku? </w:t>
      </w:r>
    </w:p>
    <w:p w:rsidR="002065B8" w:rsidRDefault="002065B8" w:rsidP="00781F0A">
      <w:pPr>
        <w:pStyle w:val="Default"/>
        <w:rPr>
          <w:rFonts w:asciiTheme="majorHAnsi" w:hAnsiTheme="majorHAnsi"/>
          <w:b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t xml:space="preserve">Odp. Nie.                                                                                                          </w:t>
      </w:r>
      <w:r w:rsidR="00F551AD">
        <w:rPr>
          <w:rFonts w:asciiTheme="majorHAnsi" w:hAnsiTheme="majorHAnsi"/>
          <w:b/>
          <w:sz w:val="23"/>
          <w:szCs w:val="23"/>
        </w:rPr>
        <w:t xml:space="preserve"> </w:t>
      </w:r>
    </w:p>
    <w:p w:rsidR="00781F0A" w:rsidRPr="00F551AD" w:rsidRDefault="00F551AD" w:rsidP="00781F0A">
      <w:pPr>
        <w:pStyle w:val="Default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t xml:space="preserve">        </w:t>
      </w:r>
    </w:p>
    <w:p w:rsidR="00781F0A" w:rsidRPr="00F551AD" w:rsidRDefault="00781F0A" w:rsidP="00781F0A">
      <w:pPr>
        <w:pStyle w:val="Default"/>
        <w:rPr>
          <w:rFonts w:asciiTheme="majorHAnsi" w:hAnsiTheme="majorHAnsi"/>
          <w:sz w:val="23"/>
          <w:szCs w:val="23"/>
        </w:rPr>
      </w:pPr>
      <w:r w:rsidRPr="00F551AD">
        <w:rPr>
          <w:rFonts w:asciiTheme="majorHAnsi" w:hAnsiTheme="majorHAnsi"/>
          <w:sz w:val="23"/>
          <w:szCs w:val="23"/>
        </w:rPr>
        <w:t xml:space="preserve">Pytanie nr 6 </w:t>
      </w:r>
    </w:p>
    <w:p w:rsidR="00781F0A" w:rsidRPr="00F551AD" w:rsidRDefault="00781F0A" w:rsidP="00781F0A">
      <w:pPr>
        <w:pStyle w:val="Default"/>
        <w:rPr>
          <w:rFonts w:asciiTheme="majorHAnsi" w:hAnsiTheme="majorHAnsi"/>
          <w:sz w:val="23"/>
          <w:szCs w:val="23"/>
        </w:rPr>
      </w:pPr>
      <w:r w:rsidRPr="00F551AD">
        <w:rPr>
          <w:rFonts w:asciiTheme="majorHAnsi" w:hAnsiTheme="majorHAnsi"/>
          <w:sz w:val="23"/>
          <w:szCs w:val="23"/>
        </w:rPr>
        <w:t xml:space="preserve">Czy Zamawiający wyrazi zgodę na zmianę wielkości opakowań (tabletek, ampułek, kilogramów itp.)? Jeśli tak to prosimy o podanie, w jaki sposób przeliczyć ilość opakowań handlowych ekonomicznym (czy podać pełne ilości opakowań zaokrąglone w górę, czy ilość opakowań przeliczyć do dwóch miejsc po przecinku)? </w:t>
      </w:r>
    </w:p>
    <w:p w:rsidR="00781F0A" w:rsidRPr="00F551AD" w:rsidRDefault="00F551AD" w:rsidP="00781F0A">
      <w:pPr>
        <w:pStyle w:val="Default"/>
        <w:rPr>
          <w:rFonts w:asciiTheme="majorHAnsi" w:hAnsiTheme="majorHAnsi"/>
          <w:b/>
          <w:sz w:val="23"/>
          <w:szCs w:val="23"/>
        </w:rPr>
      </w:pPr>
      <w:r w:rsidRPr="00F551AD">
        <w:rPr>
          <w:rFonts w:asciiTheme="majorHAnsi" w:hAnsiTheme="majorHAnsi"/>
          <w:b/>
          <w:sz w:val="23"/>
          <w:szCs w:val="23"/>
        </w:rPr>
        <w:t>Odp. Tak, przeliczenie zgodnie z zasadami matematycznymi.</w:t>
      </w:r>
    </w:p>
    <w:p w:rsidR="00781F0A" w:rsidRPr="00F551AD" w:rsidRDefault="002065B8" w:rsidP="00781F0A">
      <w:pPr>
        <w:pStyle w:val="Default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                                                               </w:t>
      </w:r>
      <w:r w:rsidR="00D96644">
        <w:rPr>
          <w:rFonts w:asciiTheme="majorHAnsi" w:hAnsiTheme="majorHAnsi"/>
          <w:sz w:val="23"/>
          <w:szCs w:val="23"/>
        </w:rPr>
        <w:t xml:space="preserve">                                                                            </w:t>
      </w:r>
    </w:p>
    <w:p w:rsidR="00781F0A" w:rsidRPr="00F551AD" w:rsidRDefault="00781F0A" w:rsidP="00781F0A">
      <w:pPr>
        <w:pStyle w:val="Default"/>
        <w:rPr>
          <w:rFonts w:asciiTheme="majorHAnsi" w:hAnsiTheme="majorHAnsi"/>
          <w:sz w:val="23"/>
          <w:szCs w:val="23"/>
        </w:rPr>
      </w:pPr>
      <w:r w:rsidRPr="00F551AD">
        <w:rPr>
          <w:rFonts w:asciiTheme="majorHAnsi" w:hAnsiTheme="majorHAnsi"/>
          <w:sz w:val="23"/>
          <w:szCs w:val="23"/>
        </w:rPr>
        <w:t xml:space="preserve">Pytanie nr 7 </w:t>
      </w:r>
      <w:r w:rsidR="00D96644">
        <w:rPr>
          <w:rFonts w:asciiTheme="majorHAnsi" w:hAnsiTheme="majorHAnsi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E5B57">
        <w:rPr>
          <w:rFonts w:asciiTheme="majorHAnsi" w:hAnsiTheme="majorHAnsi"/>
          <w:sz w:val="23"/>
          <w:szCs w:val="23"/>
        </w:rPr>
        <w:t xml:space="preserve">                                                                     </w:t>
      </w:r>
    </w:p>
    <w:p w:rsidR="00781F0A" w:rsidRPr="00F551AD" w:rsidRDefault="00781F0A" w:rsidP="00781F0A">
      <w:pPr>
        <w:pStyle w:val="Default"/>
        <w:rPr>
          <w:rFonts w:asciiTheme="majorHAnsi" w:eastAsia="NSimSun" w:hAnsiTheme="majorHAnsi"/>
          <w:sz w:val="23"/>
          <w:szCs w:val="23"/>
        </w:rPr>
      </w:pPr>
      <w:r w:rsidRPr="00F551AD">
        <w:rPr>
          <w:rFonts w:asciiTheme="majorHAnsi" w:hAnsiTheme="majorHAnsi"/>
          <w:sz w:val="23"/>
          <w:szCs w:val="23"/>
        </w:rPr>
        <w:t xml:space="preserve">Czy Zamawiający wyrazi zgodę na zmianę postaci proponowanych preparatów </w:t>
      </w:r>
      <w:r w:rsidRPr="00F551AD">
        <w:rPr>
          <w:rFonts w:asciiTheme="majorHAnsi" w:eastAsia="NSimSun" w:hAnsiTheme="majorHAnsi"/>
          <w:sz w:val="23"/>
          <w:szCs w:val="23"/>
        </w:rPr>
        <w:t xml:space="preserve">–tabletki na tabletki powlekane lub kapsułki lub drażetki i odwrotnie, fiolki na ampułki lub ampułko-strzykawki i odwrotnie? </w:t>
      </w:r>
    </w:p>
    <w:p w:rsidR="00F551AD" w:rsidRPr="00F551AD" w:rsidRDefault="00F551AD" w:rsidP="00F551AD">
      <w:pPr>
        <w:pStyle w:val="Default"/>
        <w:rPr>
          <w:rFonts w:asciiTheme="majorHAnsi" w:hAnsiTheme="majorHAnsi"/>
          <w:b/>
          <w:sz w:val="23"/>
          <w:szCs w:val="23"/>
        </w:rPr>
      </w:pPr>
      <w:r w:rsidRPr="00F551AD">
        <w:rPr>
          <w:rFonts w:asciiTheme="majorHAnsi" w:hAnsiTheme="majorHAnsi"/>
          <w:b/>
          <w:sz w:val="23"/>
          <w:szCs w:val="23"/>
        </w:rPr>
        <w:t>Odp. Tak.</w:t>
      </w:r>
    </w:p>
    <w:p w:rsidR="00781F0A" w:rsidRPr="00F551AD" w:rsidRDefault="00781F0A" w:rsidP="00F551AD">
      <w:pPr>
        <w:spacing w:after="0" w:line="240" w:lineRule="auto"/>
        <w:rPr>
          <w:rFonts w:asciiTheme="majorHAnsi" w:eastAsia="NSimSun" w:hAnsiTheme="majorHAnsi" w:cs="Times New Roman"/>
          <w:sz w:val="23"/>
          <w:szCs w:val="23"/>
        </w:rPr>
      </w:pPr>
    </w:p>
    <w:p w:rsidR="00781F0A" w:rsidRPr="00F551AD" w:rsidRDefault="00781F0A" w:rsidP="00D97A2D">
      <w:pPr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</w:p>
    <w:p w:rsidR="00781F0A" w:rsidRPr="00F551AD" w:rsidRDefault="00781F0A" w:rsidP="00D97A2D">
      <w:pPr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</w:p>
    <w:p w:rsidR="00781F0A" w:rsidRPr="00F551AD" w:rsidRDefault="00781F0A" w:rsidP="00D97A2D">
      <w:pPr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</w:p>
    <w:sectPr w:rsidR="00781F0A" w:rsidRPr="00F551AD" w:rsidSect="006174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B6500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FD09CAC" wp14:editId="711741AE">
          <wp:simplePos x="0" y="0"/>
          <wp:positionH relativeFrom="column">
            <wp:posOffset>-600075</wp:posOffset>
          </wp:positionH>
          <wp:positionV relativeFrom="page">
            <wp:posOffset>410845</wp:posOffset>
          </wp:positionV>
          <wp:extent cx="7360285" cy="1514475"/>
          <wp:effectExtent l="0" t="0" r="0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28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65706"/>
    <w:rsid w:val="000756D9"/>
    <w:rsid w:val="000929A4"/>
    <w:rsid w:val="000D48BB"/>
    <w:rsid w:val="00190071"/>
    <w:rsid w:val="002065B8"/>
    <w:rsid w:val="002745D1"/>
    <w:rsid w:val="002774AB"/>
    <w:rsid w:val="0029489A"/>
    <w:rsid w:val="002D04A4"/>
    <w:rsid w:val="003001BD"/>
    <w:rsid w:val="003100F7"/>
    <w:rsid w:val="003E5B57"/>
    <w:rsid w:val="004D62C5"/>
    <w:rsid w:val="00521D04"/>
    <w:rsid w:val="00543A2A"/>
    <w:rsid w:val="00617472"/>
    <w:rsid w:val="006C48DC"/>
    <w:rsid w:val="00781F0A"/>
    <w:rsid w:val="007D4E90"/>
    <w:rsid w:val="007D6DDC"/>
    <w:rsid w:val="008E4FA1"/>
    <w:rsid w:val="009D58CE"/>
    <w:rsid w:val="00A227D7"/>
    <w:rsid w:val="00AA74D3"/>
    <w:rsid w:val="00AE416C"/>
    <w:rsid w:val="00AF243D"/>
    <w:rsid w:val="00B6500B"/>
    <w:rsid w:val="00BB37AC"/>
    <w:rsid w:val="00C32BC0"/>
    <w:rsid w:val="00CB1E65"/>
    <w:rsid w:val="00CD2C7B"/>
    <w:rsid w:val="00D37128"/>
    <w:rsid w:val="00D96644"/>
    <w:rsid w:val="00D97A2D"/>
    <w:rsid w:val="00DD02D7"/>
    <w:rsid w:val="00F54145"/>
    <w:rsid w:val="00F5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D97A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5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666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10</cp:revision>
  <cp:lastPrinted>2024-01-04T13:04:00Z</cp:lastPrinted>
  <dcterms:created xsi:type="dcterms:W3CDTF">2023-12-28T09:27:00Z</dcterms:created>
  <dcterms:modified xsi:type="dcterms:W3CDTF">2024-01-05T09:13:00Z</dcterms:modified>
</cp:coreProperties>
</file>