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1F8274C0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464FD0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A97563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6639F5">
        <w:rPr>
          <w:rFonts w:ascii="Verdana" w:eastAsia="Times New Roman" w:hAnsi="Verdana" w:cs="Tahoma"/>
          <w:b/>
          <w:bCs/>
          <w:color w:val="000000"/>
          <w:szCs w:val="20"/>
        </w:rPr>
        <w:t>6</w:t>
      </w:r>
      <w:r w:rsidR="00F03856">
        <w:rPr>
          <w:rFonts w:ascii="Verdana" w:eastAsia="Times New Roman" w:hAnsi="Verdana" w:cs="Tahoma"/>
          <w:b/>
          <w:bCs/>
          <w:color w:val="000000"/>
          <w:szCs w:val="20"/>
        </w:rPr>
        <w:t>6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C32AB3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1CBE2D0E" w14:textId="77777777" w:rsidR="001814A1" w:rsidRDefault="001814A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1AA6511" w14:textId="77777777" w:rsidR="001814A1" w:rsidRPr="005857A6" w:rsidRDefault="001814A1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07A227B0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2114A610" w14:textId="441CA814" w:rsidR="00CD1D43" w:rsidRDefault="00A97563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A9756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</w:t>
      </w:r>
      <w:r w:rsidR="00EE2244" w:rsidRPr="00EE2244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Dostawa odczynników do detekcji oraz diagnostyki na podstawie umowy ramowej</w:t>
      </w:r>
      <w:r w:rsidRPr="00A9756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”</w:t>
      </w:r>
      <w:r w:rsidR="00264E4B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</w:t>
      </w:r>
      <w:r w:rsidR="00264E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="005857A6"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5D34444" w14:textId="77777777" w:rsidR="00F32E3D" w:rsidRDefault="00F32E3D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52FD0F9A" w14:textId="77777777" w:rsidR="00F32E3D" w:rsidRDefault="00F32E3D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3C9DFF4B" w14:textId="1457A1E3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119"/>
        <w:gridCol w:w="1985"/>
      </w:tblGrid>
      <w:tr w:rsidR="00264E4B" w:rsidRPr="00B5311B" w14:paraId="0BCFCDBD" w14:textId="77777777" w:rsidTr="0076077B">
        <w:trPr>
          <w:trHeight w:val="301"/>
          <w:jc w:val="center"/>
        </w:trPr>
        <w:tc>
          <w:tcPr>
            <w:tcW w:w="1121" w:type="dxa"/>
            <w:shd w:val="clear" w:color="auto" w:fill="E5E5E5" w:themeFill="text2" w:themeFillTint="33"/>
            <w:noWrap/>
            <w:vAlign w:val="center"/>
            <w:hideMark/>
          </w:tcPr>
          <w:p w14:paraId="027426AB" w14:textId="16833F74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bookmarkStart w:id="0" w:name="_Hlk96334166"/>
            <w:bookmarkStart w:id="1" w:name="_Hlk96334086"/>
            <w:bookmarkStart w:id="2" w:name="_Hlk94853633"/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lastRenderedPageBreak/>
              <w:t>Nr części</w:t>
            </w:r>
          </w:p>
        </w:tc>
        <w:tc>
          <w:tcPr>
            <w:tcW w:w="4119" w:type="dxa"/>
            <w:shd w:val="clear" w:color="auto" w:fill="E5E5E5" w:themeFill="text2" w:themeFillTint="33"/>
            <w:noWrap/>
            <w:vAlign w:val="center"/>
            <w:hideMark/>
          </w:tcPr>
          <w:p w14:paraId="3CFC323B" w14:textId="77777777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Nazwa Pakietu</w:t>
            </w:r>
          </w:p>
        </w:tc>
        <w:tc>
          <w:tcPr>
            <w:tcW w:w="1985" w:type="dxa"/>
            <w:shd w:val="clear" w:color="auto" w:fill="E5E5E5" w:themeFill="text2" w:themeFillTint="33"/>
            <w:noWrap/>
            <w:vAlign w:val="center"/>
          </w:tcPr>
          <w:p w14:paraId="321FDF8C" w14:textId="77777777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Cena brutto [PLN]</w:t>
            </w:r>
          </w:p>
        </w:tc>
      </w:tr>
      <w:tr w:rsidR="00F03856" w:rsidRPr="00B5311B" w14:paraId="0B1C88C3" w14:textId="77777777" w:rsidTr="005245BD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E1470E6" w14:textId="77777777" w:rsidR="00F03856" w:rsidRPr="00264E4B" w:rsidRDefault="00F03856" w:rsidP="00F038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C0BF6" w14:textId="2115463B" w:rsidR="00F03856" w:rsidRPr="00264E4B" w:rsidRDefault="00F03856" w:rsidP="00F038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DA1954">
              <w:rPr>
                <w:rFonts w:ascii="Verdana" w:hAnsi="Verdana" w:cstheme="minorHAnsi"/>
                <w:szCs w:val="20"/>
              </w:rPr>
              <w:t>Zestaw do analizy i ilościowego oznaczania DNA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7A39F20" w14:textId="77777777" w:rsidR="00F03856" w:rsidRPr="00264E4B" w:rsidRDefault="00F03856" w:rsidP="00F038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F03856" w:rsidRPr="00B5311B" w14:paraId="3BB810F6" w14:textId="77777777" w:rsidTr="005245BD">
        <w:trPr>
          <w:trHeight w:val="301"/>
          <w:jc w:val="center"/>
        </w:trPr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5729" w14:textId="77777777" w:rsidR="00F03856" w:rsidRPr="00264E4B" w:rsidRDefault="00F03856" w:rsidP="00F038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7B42E" w14:textId="4833FB4F" w:rsidR="00F03856" w:rsidRPr="00264E4B" w:rsidRDefault="00F03856" w:rsidP="00F038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DA1954">
              <w:rPr>
                <w:rFonts w:ascii="Verdana" w:hAnsi="Verdana" w:cstheme="minorHAnsi"/>
                <w:szCs w:val="20"/>
              </w:rPr>
              <w:t>Zestaw odczynników do sekwencjonowania NGS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E84550" w14:textId="77777777" w:rsidR="00F03856" w:rsidRPr="00264E4B" w:rsidRDefault="00F03856" w:rsidP="00F038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F03856" w:rsidRPr="00B5311B" w14:paraId="2BBFE9B4" w14:textId="77777777" w:rsidTr="005245BD">
        <w:trPr>
          <w:trHeight w:val="301"/>
          <w:jc w:val="center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93CC" w14:textId="77777777" w:rsidR="00F03856" w:rsidRPr="00264E4B" w:rsidRDefault="00F03856" w:rsidP="00F038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3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5B834" w14:textId="0D3CD02E" w:rsidR="00F03856" w:rsidRPr="00264E4B" w:rsidRDefault="00F03856" w:rsidP="00F038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DA1954">
              <w:rPr>
                <w:rFonts w:ascii="Verdana" w:hAnsi="Verdana" w:cstheme="minorHAnsi"/>
                <w:szCs w:val="20"/>
              </w:rPr>
              <w:t>Podstawowe odczynniki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2F8541F" w14:textId="77777777" w:rsidR="00F03856" w:rsidRPr="00264E4B" w:rsidRDefault="00F03856" w:rsidP="00F038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F03856" w:rsidRPr="00B5311B" w14:paraId="329EDA94" w14:textId="77777777" w:rsidTr="005245BD">
        <w:trPr>
          <w:trHeight w:val="301"/>
          <w:jc w:val="center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59F5" w14:textId="77777777" w:rsidR="00F03856" w:rsidRPr="00264E4B" w:rsidRDefault="00F03856" w:rsidP="00F038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8F55B" w14:textId="22F93E7B" w:rsidR="00F03856" w:rsidRPr="00264E4B" w:rsidRDefault="00F03856" w:rsidP="00F038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DA1954">
              <w:rPr>
                <w:rFonts w:ascii="Verdana" w:hAnsi="Verdana" w:cstheme="minorHAnsi"/>
                <w:szCs w:val="20"/>
              </w:rPr>
              <w:t xml:space="preserve">Zestaw odczynników do </w:t>
            </w:r>
            <w:proofErr w:type="spellStart"/>
            <w:r w:rsidRPr="00DA1954">
              <w:rPr>
                <w:rFonts w:ascii="Verdana" w:hAnsi="Verdana" w:cstheme="minorHAnsi"/>
                <w:szCs w:val="20"/>
              </w:rPr>
              <w:t>fluorymetru</w:t>
            </w:r>
            <w:proofErr w:type="spellEnd"/>
            <w:r w:rsidRPr="00DA1954">
              <w:rPr>
                <w:rFonts w:ascii="Verdana" w:hAnsi="Verdana" w:cstheme="minorHAnsi"/>
                <w:szCs w:val="20"/>
              </w:rPr>
              <w:t xml:space="preserve"> </w:t>
            </w:r>
            <w:proofErr w:type="spellStart"/>
            <w:r w:rsidRPr="00DA1954">
              <w:rPr>
                <w:rFonts w:ascii="Verdana" w:hAnsi="Verdana" w:cstheme="minorHAnsi"/>
                <w:szCs w:val="20"/>
              </w:rPr>
              <w:t>Qubit</w:t>
            </w:r>
            <w:proofErr w:type="spellEnd"/>
            <w:r w:rsidRPr="00DA1954">
              <w:rPr>
                <w:rFonts w:ascii="Verdana" w:hAnsi="Verdana" w:cstheme="minorHAnsi"/>
                <w:szCs w:val="20"/>
              </w:rPr>
              <w:t xml:space="preserve"> </w:t>
            </w:r>
            <w:proofErr w:type="spellStart"/>
            <w:r w:rsidRPr="00DA1954">
              <w:rPr>
                <w:rFonts w:ascii="Verdana" w:hAnsi="Verdana" w:cstheme="minorHAnsi"/>
                <w:szCs w:val="20"/>
              </w:rPr>
              <w:t>Flex</w:t>
            </w:r>
            <w:proofErr w:type="spellEnd"/>
            <w:r w:rsidRPr="00DA1954">
              <w:rPr>
                <w:rFonts w:ascii="Verdana" w:hAnsi="Verdana" w:cstheme="minorHAnsi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B96686" w14:textId="77777777" w:rsidR="00F03856" w:rsidRPr="00264E4B" w:rsidRDefault="00F03856" w:rsidP="00F038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F03856" w:rsidRPr="00B5311B" w14:paraId="71FBD90C" w14:textId="77777777" w:rsidTr="005245BD">
        <w:trPr>
          <w:trHeight w:val="301"/>
          <w:jc w:val="center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5E104" w14:textId="7603163F" w:rsidR="00F03856" w:rsidRPr="00264E4B" w:rsidRDefault="00F03856" w:rsidP="00F038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5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63C6E" w14:textId="36457DD6" w:rsidR="00F03856" w:rsidRPr="00BC16B2" w:rsidRDefault="00F03856" w:rsidP="00F038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 w:rsidRPr="00DA1954">
              <w:rPr>
                <w:rFonts w:ascii="Verdana" w:hAnsi="Verdana" w:cstheme="minorHAnsi"/>
                <w:szCs w:val="20"/>
              </w:rPr>
              <w:t xml:space="preserve">Odczynniki do MicroskanAutoscan-4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E929F8" w14:textId="77777777" w:rsidR="00F03856" w:rsidRPr="00264E4B" w:rsidRDefault="00F03856" w:rsidP="00F038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</w:tbl>
    <w:p w14:paraId="1820A81F" w14:textId="77777777" w:rsidR="009172BE" w:rsidRDefault="009172BE" w:rsidP="009172BE">
      <w:pPr>
        <w:spacing w:after="200" w:line="276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</w:p>
    <w:p w14:paraId="54BB327A" w14:textId="68322FD7" w:rsidR="009172BE" w:rsidRDefault="009172BE" w:rsidP="009172BE">
      <w:pPr>
        <w:spacing w:after="200" w:line="276" w:lineRule="auto"/>
        <w:jc w:val="left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 xml:space="preserve">W ramach kryterium nr </w:t>
      </w:r>
      <w:r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2</w:t>
      </w: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 xml:space="preserve">. </w:t>
      </w:r>
    </w:p>
    <w:p w14:paraId="2C8C53F4" w14:textId="5507E00D" w:rsidR="009172BE" w:rsidRPr="00264E4B" w:rsidRDefault="009172BE" w:rsidP="009172BE">
      <w:pPr>
        <w:suppressAutoHyphens/>
        <w:rPr>
          <w:rFonts w:ascii="Verdana" w:eastAsia="Times New Roman" w:hAnsi="Verdana" w:cs="Tahoma"/>
          <w:bCs/>
          <w:color w:val="auto"/>
          <w:szCs w:val="20"/>
          <w:lang w:eastAsia="x-none"/>
        </w:rPr>
      </w:pP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Oświadczam, że termin dostawy przedmiotu zamówienia</w:t>
      </w:r>
      <w:r w:rsidR="00264E4B" w:rsidRPr="00264E4B">
        <w:t xml:space="preserve"> </w:t>
      </w:r>
      <w:r w:rsidR="00264E4B"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w zakresie części nr …………… do SWZ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wynosi ………… dni </w:t>
      </w:r>
      <w:r w:rsidR="0047129D">
        <w:rPr>
          <w:rFonts w:ascii="Verdana" w:eastAsia="Times New Roman" w:hAnsi="Verdana" w:cs="Tahoma"/>
          <w:bCs/>
          <w:color w:val="auto"/>
          <w:szCs w:val="20"/>
          <w:lang w:eastAsia="x-none"/>
        </w:rPr>
        <w:t>roboczych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(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Wykonawca określa termin dostawy.</w:t>
      </w:r>
      <w:r w:rsidRPr="00264E4B">
        <w:rPr>
          <w:i/>
          <w:iCs/>
          <w:szCs w:val="20"/>
        </w:rPr>
        <w:t xml:space="preserve"> T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ermin dostawy musi być liczbą całkowitą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), licząc od dnia zawarcia umowy.</w:t>
      </w:r>
    </w:p>
    <w:bookmarkEnd w:id="0"/>
    <w:bookmarkEnd w:id="1"/>
    <w:bookmarkEnd w:id="2"/>
    <w:p w14:paraId="42B207EF" w14:textId="1CEC0150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5F6965DF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Formularzem </w:t>
      </w:r>
      <w:r w:rsidR="000F3790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asortymentowym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1B31B30" w14:textId="34327B39" w:rsidR="00D474D4" w:rsidRPr="00D474D4" w:rsidRDefault="001051A7" w:rsidP="00D474D4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h.</w:t>
      </w: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ab/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2"/>
      </w: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Średnie przedsiębiorstwa: przedsiębiorstwa, które nie są mikroprzedsiębiorstwami ani małymi przedsiębiorstwami i które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DA5A7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68FE" w14:textId="77777777" w:rsidR="00C660C8" w:rsidRDefault="00C660C8" w:rsidP="006747BD">
      <w:pPr>
        <w:spacing w:after="0" w:line="240" w:lineRule="auto"/>
      </w:pPr>
      <w:r>
        <w:separator/>
      </w:r>
    </w:p>
  </w:endnote>
  <w:endnote w:type="continuationSeparator" w:id="0">
    <w:p w14:paraId="571CD7AE" w14:textId="77777777" w:rsidR="00C660C8" w:rsidRDefault="00C660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CFDCBE1" w14:textId="77777777" w:rsidR="00F32E3D" w:rsidRDefault="00F32E3D">
            <w:pPr>
              <w:pStyle w:val="Stopka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5743"/>
            </w:tblGrid>
            <w:tr w:rsidR="00F32E3D" w14:paraId="2899DADD" w14:textId="77777777" w:rsidTr="00C76BF7">
              <w:tc>
                <w:tcPr>
                  <w:tcW w:w="2410" w:type="dxa"/>
                  <w:tcBorders>
                    <w:right w:val="single" w:sz="12" w:space="0" w:color="7F7F7F" w:themeColor="background2" w:themeTint="80"/>
                  </w:tcBorders>
                </w:tcPr>
                <w:p w14:paraId="3F835A51" w14:textId="77777777" w:rsidR="00F32E3D" w:rsidRDefault="00F32E3D" w:rsidP="00F32E3D">
                  <w:pPr>
                    <w:pStyle w:val="Stopka"/>
                    <w:ind w:left="-247" w:firstLine="247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6432" behindDoc="0" locked="0" layoutInCell="1" allowOverlap="1" wp14:anchorId="316E28DA" wp14:editId="6A22017E">
                        <wp:simplePos x="0" y="0"/>
                        <wp:positionH relativeFrom="column">
                          <wp:posOffset>-73025</wp:posOffset>
                        </wp:positionH>
                        <wp:positionV relativeFrom="paragraph">
                          <wp:posOffset>-46355</wp:posOffset>
                        </wp:positionV>
                        <wp:extent cx="1436827" cy="450850"/>
                        <wp:effectExtent l="0" t="0" r="0" b="6350"/>
                        <wp:wrapNone/>
                        <wp:docPr id="1550758080" name="Obraz 1550758080" descr="Obraz zawierający ptak, kurczak, kogut, design&#10;&#10;Opis wygenerowany automatycz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50758080" name="Obraz 1550758080" descr="Obraz zawierający ptak, kurczak, kogut, design&#10;&#10;Opis wygenerowany automatycznie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6827" cy="450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743" w:type="dxa"/>
                  <w:tcBorders>
                    <w:left w:val="single" w:sz="12" w:space="0" w:color="7F7F7F" w:themeColor="background2" w:themeTint="80"/>
                  </w:tcBorders>
                  <w:vAlign w:val="center"/>
                </w:tcPr>
                <w:p w14:paraId="2D2CBEA0" w14:textId="77777777" w:rsidR="00F32E3D" w:rsidRPr="009C15F5" w:rsidRDefault="00F32E3D" w:rsidP="00F32E3D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  <w:r w:rsidRPr="00EB74DB">
                    <w:rPr>
                      <w:b w:val="0"/>
                      <w:bCs/>
                      <w:sz w:val="12"/>
                      <w:szCs w:val="12"/>
                    </w:rPr>
                    <w:t xml:space="preserve">Projekt </w:t>
                  </w:r>
                  <w:r>
                    <w:rPr>
                      <w:b w:val="0"/>
                      <w:bCs/>
                      <w:sz w:val="12"/>
                      <w:szCs w:val="12"/>
                    </w:rPr>
                    <w:t xml:space="preserve">pn. „ </w:t>
                  </w:r>
                  <w:r w:rsidRPr="00543DD5">
                    <w:rPr>
                      <w:b w:val="0"/>
                      <w:bCs/>
                      <w:sz w:val="12"/>
                      <w:szCs w:val="12"/>
                    </w:rPr>
                    <w:t>Identyfikacja i charakterystyka zakażeń wirusami i bakteriami opornymi na antybiotyki u pacjentów onkologicznych</w:t>
                  </w:r>
                  <w:r w:rsidRPr="00E32395">
                    <w:rPr>
                      <w:b w:val="0"/>
                      <w:bCs/>
                      <w:sz w:val="12"/>
                      <w:szCs w:val="12"/>
                    </w:rPr>
                    <w:t>"</w:t>
                  </w:r>
                  <w:r>
                    <w:rPr>
                      <w:b w:val="0"/>
                      <w:bCs/>
                      <w:sz w:val="12"/>
                      <w:szCs w:val="12"/>
                    </w:rPr>
                    <w:t xml:space="preserve"> dofinansowano ze środków budżetu państwa, dotacja celowa przyznawana instytutom działającym w ramach Sieci Badawczej Łukasiewicz na podstawie umowy nr 6</w:t>
                  </w:r>
                  <w:r w:rsidRPr="00EB74DB">
                    <w:rPr>
                      <w:b w:val="0"/>
                      <w:bCs/>
                      <w:sz w:val="12"/>
                      <w:szCs w:val="12"/>
                    </w:rPr>
                    <w:t>/Ł-PORT/CŁ/2021</w:t>
                  </w:r>
                </w:p>
              </w:tc>
            </w:tr>
          </w:tbl>
          <w:p w14:paraId="3D5E40B1" w14:textId="765243BE" w:rsidR="00A97563" w:rsidRDefault="00A97563">
            <w:pPr>
              <w:pStyle w:val="Stopka"/>
            </w:pPr>
          </w:p>
          <w:p w14:paraId="03ABF7F2" w14:textId="12BB2768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4BDEF2D" w:rsidR="004B6B1D" w:rsidRDefault="004B6B1D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4F9A5202" w14:textId="63C718A3" w:rsidR="004B6B1D" w:rsidRPr="006639F5" w:rsidRDefault="004B6B1D" w:rsidP="00A4666C">
                          <w:pPr>
                            <w:pStyle w:val="LukStopka-adres"/>
                          </w:pPr>
                          <w:r w:rsidRPr="006639F5">
                            <w:t>E-mail: biuro@port.lukasiewicz.gov.pl | NIP: 894 314 05 23, REGON: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4BDEF2D" w:rsidR="004B6B1D" w:rsidRDefault="004B6B1D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4F9A5202" w14:textId="63C718A3" w:rsidR="004B6B1D" w:rsidRPr="006639F5" w:rsidRDefault="004B6B1D" w:rsidP="00A4666C">
                    <w:pPr>
                      <w:pStyle w:val="LukStopka-adres"/>
                    </w:pPr>
                    <w:r w:rsidRPr="006639F5">
                      <w:t>E-mail: biuro@port.lukasiewicz.gov.pl | NIP: 894 314 05 23, REGON: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E24BBC4" w14:textId="77777777" w:rsidR="00F32E3D" w:rsidRDefault="00F32E3D" w:rsidP="00D40690">
            <w:pPr>
              <w:pStyle w:val="Stopka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5743"/>
            </w:tblGrid>
            <w:tr w:rsidR="00F32E3D" w14:paraId="26C6DEE5" w14:textId="77777777" w:rsidTr="00C76BF7">
              <w:tc>
                <w:tcPr>
                  <w:tcW w:w="2410" w:type="dxa"/>
                  <w:tcBorders>
                    <w:right w:val="single" w:sz="12" w:space="0" w:color="7F7F7F" w:themeColor="background2" w:themeTint="80"/>
                  </w:tcBorders>
                </w:tcPr>
                <w:p w14:paraId="32441756" w14:textId="77777777" w:rsidR="00F32E3D" w:rsidRDefault="00F32E3D" w:rsidP="00F32E3D">
                  <w:pPr>
                    <w:pStyle w:val="Stopka"/>
                    <w:ind w:left="-247" w:firstLine="247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4384" behindDoc="0" locked="0" layoutInCell="1" allowOverlap="1" wp14:anchorId="3661BEC0" wp14:editId="5EDF9122">
                        <wp:simplePos x="0" y="0"/>
                        <wp:positionH relativeFrom="column">
                          <wp:posOffset>-73025</wp:posOffset>
                        </wp:positionH>
                        <wp:positionV relativeFrom="paragraph">
                          <wp:posOffset>-46355</wp:posOffset>
                        </wp:positionV>
                        <wp:extent cx="1436827" cy="450850"/>
                        <wp:effectExtent l="0" t="0" r="0" b="6350"/>
                        <wp:wrapNone/>
                        <wp:docPr id="2" name="Obraz 2" descr="Obraz zawierający ptak, kurczak, kogut, design&#10;&#10;Opis wygenerowany automatycz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az 2" descr="Obraz zawierający ptak, kurczak, kogut, design&#10;&#10;Opis wygenerowany automatycznie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6827" cy="450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743" w:type="dxa"/>
                  <w:tcBorders>
                    <w:left w:val="single" w:sz="12" w:space="0" w:color="7F7F7F" w:themeColor="background2" w:themeTint="80"/>
                  </w:tcBorders>
                  <w:vAlign w:val="center"/>
                </w:tcPr>
                <w:p w14:paraId="793FFC81" w14:textId="77777777" w:rsidR="00F32E3D" w:rsidRPr="009C15F5" w:rsidRDefault="00F32E3D" w:rsidP="00F32E3D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  <w:r w:rsidRPr="00EB74DB">
                    <w:rPr>
                      <w:b w:val="0"/>
                      <w:bCs/>
                      <w:sz w:val="12"/>
                      <w:szCs w:val="12"/>
                    </w:rPr>
                    <w:t xml:space="preserve">Projekt </w:t>
                  </w:r>
                  <w:r>
                    <w:rPr>
                      <w:b w:val="0"/>
                      <w:bCs/>
                      <w:sz w:val="12"/>
                      <w:szCs w:val="12"/>
                    </w:rPr>
                    <w:t xml:space="preserve">pn. „ </w:t>
                  </w:r>
                  <w:r w:rsidRPr="00543DD5">
                    <w:rPr>
                      <w:b w:val="0"/>
                      <w:bCs/>
                      <w:sz w:val="12"/>
                      <w:szCs w:val="12"/>
                    </w:rPr>
                    <w:t>Identyfikacja i charakterystyka zakażeń wirusami i bakteriami opornymi na antybiotyki u pacjentów onkologicznych</w:t>
                  </w:r>
                  <w:r w:rsidRPr="00E32395">
                    <w:rPr>
                      <w:b w:val="0"/>
                      <w:bCs/>
                      <w:sz w:val="12"/>
                      <w:szCs w:val="12"/>
                    </w:rPr>
                    <w:t>"</w:t>
                  </w:r>
                  <w:r>
                    <w:rPr>
                      <w:b w:val="0"/>
                      <w:bCs/>
                      <w:sz w:val="12"/>
                      <w:szCs w:val="12"/>
                    </w:rPr>
                    <w:t xml:space="preserve"> dofinansowano ze środków budżetu państwa, dotacja celowa przyznawana instytutom działającym w ramach Sieci Badawczej Łukasiewicz na podstawie umowy nr 6</w:t>
                  </w:r>
                  <w:r w:rsidRPr="00EB74DB">
                    <w:rPr>
                      <w:b w:val="0"/>
                      <w:bCs/>
                      <w:sz w:val="12"/>
                      <w:szCs w:val="12"/>
                    </w:rPr>
                    <w:t>/Ł-PORT/CŁ/2021</w:t>
                  </w:r>
                </w:p>
              </w:tc>
            </w:tr>
          </w:tbl>
          <w:p w14:paraId="70D03040" w14:textId="03848666" w:rsidR="00CD1D43" w:rsidRDefault="00CD1D43" w:rsidP="00D40690">
            <w:pPr>
              <w:pStyle w:val="Stopka"/>
            </w:pPr>
          </w:p>
          <w:p w14:paraId="29A34743" w14:textId="44E11E26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09165446" w:rsidR="004B6B1D" w:rsidRDefault="004B6B1D" w:rsidP="00DA52A1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25EB5BA0" w14:textId="383C7C8F" w:rsidR="004B6B1D" w:rsidRPr="006639F5" w:rsidRDefault="004B6B1D" w:rsidP="00DA52A1">
                          <w:pPr>
                            <w:pStyle w:val="LukStopka-adres"/>
                          </w:pPr>
                          <w:r w:rsidRPr="006639F5">
                            <w:t>E-mail: biuro@port.lukasiewicz.gov.pl | NIP: 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09165446" w:rsidR="004B6B1D" w:rsidRDefault="004B6B1D" w:rsidP="00DA52A1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25EB5BA0" w14:textId="383C7C8F" w:rsidR="004B6B1D" w:rsidRPr="006639F5" w:rsidRDefault="004B6B1D" w:rsidP="00DA52A1">
                    <w:pPr>
                      <w:pStyle w:val="LukStopka-adres"/>
                    </w:pPr>
                    <w:r w:rsidRPr="006639F5">
                      <w:t>E-mail: biuro@port.lukasiewicz.gov.pl | NIP: 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9AF9" w14:textId="77777777" w:rsidR="00C660C8" w:rsidRDefault="00C660C8" w:rsidP="006747BD">
      <w:pPr>
        <w:spacing w:after="0" w:line="240" w:lineRule="auto"/>
      </w:pPr>
      <w:r>
        <w:separator/>
      </w:r>
    </w:p>
  </w:footnote>
  <w:footnote w:type="continuationSeparator" w:id="0">
    <w:p w14:paraId="0308F45E" w14:textId="77777777" w:rsidR="00C660C8" w:rsidRDefault="00C660C8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59A1602A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EF31210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6E08AB61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5DA39196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0FAE047D" w14:textId="67151051" w:rsidR="001051A7" w:rsidRDefault="001051A7" w:rsidP="001051A7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54122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1665233384">
    <w:abstractNumId w:val="9"/>
  </w:num>
  <w:num w:numId="2" w16cid:durableId="1917011211">
    <w:abstractNumId w:val="8"/>
  </w:num>
  <w:num w:numId="3" w16cid:durableId="1208487346">
    <w:abstractNumId w:val="3"/>
  </w:num>
  <w:num w:numId="4" w16cid:durableId="2120490898">
    <w:abstractNumId w:val="2"/>
  </w:num>
  <w:num w:numId="5" w16cid:durableId="719668423">
    <w:abstractNumId w:val="1"/>
  </w:num>
  <w:num w:numId="6" w16cid:durableId="1517572860">
    <w:abstractNumId w:val="0"/>
  </w:num>
  <w:num w:numId="7" w16cid:durableId="154301343">
    <w:abstractNumId w:val="7"/>
  </w:num>
  <w:num w:numId="8" w16cid:durableId="408889838">
    <w:abstractNumId w:val="6"/>
  </w:num>
  <w:num w:numId="9" w16cid:durableId="1638609851">
    <w:abstractNumId w:val="5"/>
  </w:num>
  <w:num w:numId="10" w16cid:durableId="1058016653">
    <w:abstractNumId w:val="4"/>
  </w:num>
  <w:num w:numId="11" w16cid:durableId="1649628405">
    <w:abstractNumId w:val="17"/>
  </w:num>
  <w:num w:numId="12" w16cid:durableId="2088922385">
    <w:abstractNumId w:val="21"/>
  </w:num>
  <w:num w:numId="13" w16cid:durableId="1847597345">
    <w:abstractNumId w:val="10"/>
  </w:num>
  <w:num w:numId="14" w16cid:durableId="1679698800">
    <w:abstractNumId w:val="38"/>
  </w:num>
  <w:num w:numId="15" w16cid:durableId="1127357113">
    <w:abstractNumId w:val="25"/>
  </w:num>
  <w:num w:numId="16" w16cid:durableId="419328187">
    <w:abstractNumId w:val="27"/>
  </w:num>
  <w:num w:numId="17" w16cid:durableId="964120423">
    <w:abstractNumId w:val="29"/>
  </w:num>
  <w:num w:numId="18" w16cid:durableId="17324609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57817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26366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0598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81031169">
    <w:abstractNumId w:val="13"/>
  </w:num>
  <w:num w:numId="23" w16cid:durableId="888147822">
    <w:abstractNumId w:val="16"/>
    <w:lvlOverride w:ilvl="0">
      <w:startOverride w:val="1"/>
    </w:lvlOverride>
  </w:num>
  <w:num w:numId="24" w16cid:durableId="6118653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20244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32939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88459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01812611">
    <w:abstractNumId w:val="33"/>
    <w:lvlOverride w:ilvl="0">
      <w:startOverride w:val="1"/>
    </w:lvlOverride>
  </w:num>
  <w:num w:numId="29" w16cid:durableId="2424189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56269325">
    <w:abstractNumId w:val="30"/>
  </w:num>
  <w:num w:numId="31" w16cid:durableId="1532037431">
    <w:abstractNumId w:val="31"/>
  </w:num>
  <w:num w:numId="32" w16cid:durableId="8019673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72867667">
    <w:abstractNumId w:val="36"/>
  </w:num>
  <w:num w:numId="34" w16cid:durableId="871842255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25111221">
    <w:abstractNumId w:val="22"/>
  </w:num>
  <w:num w:numId="36" w16cid:durableId="155806200">
    <w:abstractNumId w:val="39"/>
  </w:num>
  <w:num w:numId="37" w16cid:durableId="1627733940">
    <w:abstractNumId w:val="32"/>
  </w:num>
  <w:num w:numId="38" w16cid:durableId="1223371754">
    <w:abstractNumId w:val="26"/>
  </w:num>
  <w:num w:numId="39" w16cid:durableId="1168055885">
    <w:abstractNumId w:val="12"/>
  </w:num>
  <w:num w:numId="40" w16cid:durableId="916863655">
    <w:abstractNumId w:val="35"/>
  </w:num>
  <w:num w:numId="41" w16cid:durableId="292177648">
    <w:abstractNumId w:val="15"/>
  </w:num>
  <w:num w:numId="42" w16cid:durableId="12931708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86BDD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223B"/>
    <w:rsid w:val="000C78D0"/>
    <w:rsid w:val="000D37A4"/>
    <w:rsid w:val="000D5F82"/>
    <w:rsid w:val="000D65BD"/>
    <w:rsid w:val="000F06B2"/>
    <w:rsid w:val="000F20F6"/>
    <w:rsid w:val="000F373A"/>
    <w:rsid w:val="000F3790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24DE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4E4B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293F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64FD0"/>
    <w:rsid w:val="0047129D"/>
    <w:rsid w:val="00476CEB"/>
    <w:rsid w:val="00480AA5"/>
    <w:rsid w:val="004920EB"/>
    <w:rsid w:val="00492FE9"/>
    <w:rsid w:val="00494D1F"/>
    <w:rsid w:val="004A57D3"/>
    <w:rsid w:val="004A5EEA"/>
    <w:rsid w:val="004A6FEC"/>
    <w:rsid w:val="004B22BE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39F5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733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077B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26F2"/>
    <w:rsid w:val="008C3F9C"/>
    <w:rsid w:val="008C75DD"/>
    <w:rsid w:val="008D7EB1"/>
    <w:rsid w:val="008E67AD"/>
    <w:rsid w:val="008F027B"/>
    <w:rsid w:val="008F209D"/>
    <w:rsid w:val="008F76D4"/>
    <w:rsid w:val="00903B5D"/>
    <w:rsid w:val="00907703"/>
    <w:rsid w:val="009172BE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97563"/>
    <w:rsid w:val="00AA159C"/>
    <w:rsid w:val="00AA3A99"/>
    <w:rsid w:val="00AB5E15"/>
    <w:rsid w:val="00AB6818"/>
    <w:rsid w:val="00AC6176"/>
    <w:rsid w:val="00AC6E58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B6039"/>
    <w:rsid w:val="00BC09E6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32AB3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759B8"/>
    <w:rsid w:val="00C925C4"/>
    <w:rsid w:val="00C92731"/>
    <w:rsid w:val="00CA1345"/>
    <w:rsid w:val="00CA73E9"/>
    <w:rsid w:val="00CB1E99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44531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2244"/>
    <w:rsid w:val="00EE493C"/>
    <w:rsid w:val="00EF7264"/>
    <w:rsid w:val="00EF7684"/>
    <w:rsid w:val="00F00CAD"/>
    <w:rsid w:val="00F01D6E"/>
    <w:rsid w:val="00F03856"/>
    <w:rsid w:val="00F05DA8"/>
    <w:rsid w:val="00F06965"/>
    <w:rsid w:val="00F122DC"/>
    <w:rsid w:val="00F142FE"/>
    <w:rsid w:val="00F22695"/>
    <w:rsid w:val="00F32B3D"/>
    <w:rsid w:val="00F32E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9756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42</cp:revision>
  <cp:lastPrinted>2020-08-20T05:54:00Z</cp:lastPrinted>
  <dcterms:created xsi:type="dcterms:W3CDTF">2022-02-08T10:27:00Z</dcterms:created>
  <dcterms:modified xsi:type="dcterms:W3CDTF">2024-06-10T10:52:00Z</dcterms:modified>
</cp:coreProperties>
</file>