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B1" w:rsidRPr="00F14D6B" w:rsidRDefault="00F14D6B" w:rsidP="00F14D6B">
      <w:pPr>
        <w:tabs>
          <w:tab w:val="left" w:pos="780"/>
          <w:tab w:val="center" w:pos="4535"/>
        </w:tabs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F14D6B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Pr="00F14D6B">
        <w:rPr>
          <w:rFonts w:eastAsia="Times New Roman" w:cstheme="minorHAnsi"/>
          <w:b/>
          <w:bCs/>
          <w:sz w:val="24"/>
          <w:szCs w:val="24"/>
          <w:lang w:eastAsia="ar-SA"/>
        </w:rPr>
        <w:tab/>
      </w:r>
      <w:r w:rsidR="00D62DA1" w:rsidRPr="00F14D6B">
        <w:rPr>
          <w:rFonts w:eastAsia="Times New Roman" w:cstheme="minorHAnsi"/>
          <w:b/>
          <w:bCs/>
          <w:sz w:val="24"/>
          <w:szCs w:val="24"/>
          <w:lang w:eastAsia="ar-SA"/>
        </w:rPr>
        <w:t xml:space="preserve">FORMULARZ OFERTOWY </w:t>
      </w:r>
      <w:r w:rsidR="00D62DA1">
        <w:rPr>
          <w:rFonts w:eastAsia="Times New Roman" w:cstheme="minorHAnsi"/>
          <w:b/>
          <w:bCs/>
          <w:sz w:val="24"/>
          <w:szCs w:val="24"/>
          <w:lang w:eastAsia="ar-SA"/>
        </w:rPr>
        <w:t>/OPIS PRZEDMIOTU ZAMÓWIENIA</w:t>
      </w:r>
    </w:p>
    <w:p w:rsidR="00F14D6B" w:rsidRPr="00F14D6B" w:rsidRDefault="00F14D6B" w:rsidP="00F14D6B">
      <w:pPr>
        <w:tabs>
          <w:tab w:val="left" w:pos="780"/>
          <w:tab w:val="center" w:pos="4535"/>
        </w:tabs>
        <w:spacing w:after="0" w:line="360" w:lineRule="auto"/>
        <w:contextualSpacing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A96CB1" w:rsidRPr="00F14D6B" w:rsidRDefault="00CD14B6" w:rsidP="00136876">
      <w:pPr>
        <w:spacing w:after="0" w:line="360" w:lineRule="auto"/>
        <w:contextualSpacing/>
        <w:jc w:val="center"/>
        <w:outlineLvl w:val="0"/>
        <w:rPr>
          <w:rFonts w:eastAsia="Times New Roman" w:cstheme="minorHAnsi"/>
          <w:b/>
          <w:lang w:eastAsia="ar-SA"/>
        </w:rPr>
      </w:pPr>
      <w:r w:rsidRPr="00F14D6B">
        <w:rPr>
          <w:rFonts w:eastAsia="Times New Roman" w:cstheme="minorHAnsi"/>
          <w:lang w:eastAsia="ar-SA"/>
        </w:rPr>
        <w:t>Przedmiotem zamówienia jest : „</w:t>
      </w:r>
      <w:r w:rsidRPr="00F14D6B">
        <w:rPr>
          <w:rFonts w:eastAsia="Times New Roman" w:cstheme="minorHAnsi"/>
          <w:b/>
          <w:iCs/>
          <w:lang w:eastAsia="ar-SA"/>
        </w:rPr>
        <w:t xml:space="preserve">Przegląd i naprawa bieżących usterek </w:t>
      </w:r>
      <w:r w:rsidRPr="00F14D6B">
        <w:rPr>
          <w:rFonts w:eastAsia="Times New Roman" w:cstheme="minorHAnsi"/>
          <w:b/>
          <w:lang w:eastAsia="ar-SA"/>
        </w:rPr>
        <w:t>zespołów prądotwórczych zasilających sieć OST 112”</w:t>
      </w:r>
      <w:r w:rsidRPr="00F14D6B">
        <w:rPr>
          <w:rFonts w:eastAsia="Times New Roman" w:cstheme="minorHAnsi"/>
          <w:lang w:eastAsia="ar-SA"/>
        </w:rPr>
        <w:t xml:space="preserve"> w następujących lokalizacjach:</w:t>
      </w:r>
    </w:p>
    <w:p w:rsidR="00A96CB1" w:rsidRPr="00F14D6B" w:rsidRDefault="00A96CB1">
      <w:pPr>
        <w:spacing w:after="0" w:line="360" w:lineRule="auto"/>
        <w:ind w:left="1146"/>
        <w:contextualSpacing/>
        <w:jc w:val="both"/>
        <w:outlineLvl w:val="0"/>
        <w:rPr>
          <w:rFonts w:eastAsia="Times New Roman" w:cstheme="minorHAnsi"/>
          <w:b/>
          <w:lang w:eastAsia="ar-SA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6"/>
        <w:gridCol w:w="2412"/>
        <w:gridCol w:w="1842"/>
        <w:gridCol w:w="2720"/>
        <w:gridCol w:w="2268"/>
      </w:tblGrid>
      <w:tr w:rsidR="00245ABC" w:rsidRPr="00F14D6B" w:rsidTr="009870FF">
        <w:trPr>
          <w:trHeight w:val="647"/>
        </w:trPr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F14D6B" w:rsidRDefault="00245ABC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</w:rPr>
            </w:pPr>
            <w:bookmarkStart w:id="0" w:name="_GoBack" w:colFirst="4" w:colLast="4"/>
            <w:proofErr w:type="spellStart"/>
            <w:r w:rsidRPr="00F14D6B">
              <w:rPr>
                <w:rFonts w:eastAsia="Calibri" w:cstheme="minorHAnsi"/>
                <w:b/>
              </w:rPr>
              <w:t>Lp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F14D6B" w:rsidRDefault="00245ABC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</w:rPr>
            </w:pPr>
            <w:r w:rsidRPr="00F14D6B">
              <w:rPr>
                <w:rFonts w:eastAsia="Calibri" w:cstheme="minorHAnsi"/>
                <w:b/>
              </w:rPr>
              <w:t>Lokalizacja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F14D6B" w:rsidRDefault="00245ABC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</w:rPr>
            </w:pPr>
            <w:r w:rsidRPr="00F14D6B">
              <w:rPr>
                <w:rFonts w:eastAsia="Calibri" w:cstheme="minorHAnsi"/>
                <w:b/>
              </w:rPr>
              <w:t>Zakres zadania Producent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F14D6B" w:rsidRDefault="00245ABC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</w:rPr>
            </w:pPr>
            <w:r w:rsidRPr="00F14D6B">
              <w:rPr>
                <w:rFonts w:eastAsia="Calibri" w:cstheme="minorHAnsi"/>
                <w:b/>
              </w:rPr>
              <w:t>Typ zespołu prądotwórczego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245ABC" w:rsidRDefault="00245ABC" w:rsidP="009870FF">
            <w:pPr>
              <w:jc w:val="center"/>
              <w:rPr>
                <w:b/>
                <w:sz w:val="20"/>
                <w:szCs w:val="20"/>
              </w:rPr>
            </w:pPr>
            <w:r w:rsidRPr="00245ABC">
              <w:rPr>
                <w:b/>
                <w:sz w:val="20"/>
                <w:szCs w:val="20"/>
              </w:rPr>
              <w:t>Wartość całkowita zadania (zł brutto)</w:t>
            </w:r>
          </w:p>
        </w:tc>
      </w:tr>
      <w:bookmarkEnd w:id="0"/>
      <w:tr w:rsidR="00245ABC" w:rsidRPr="00F14D6B" w:rsidTr="009870FF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F14D6B" w:rsidRDefault="00245ABC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</w:rPr>
            </w:pPr>
            <w:r w:rsidRPr="00F14D6B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1873F3" w:rsidRDefault="00245ABC" w:rsidP="004929C3">
            <w:pPr>
              <w:widowControl w:val="0"/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873F3">
              <w:rPr>
                <w:rFonts w:cstheme="minorHAnsi"/>
                <w:b/>
                <w:color w:val="000000"/>
                <w:sz w:val="16"/>
                <w:szCs w:val="16"/>
              </w:rPr>
              <w:t>KWP Wrocław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br/>
              <w:t>ul. Podwale 31-33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br/>
              <w:t>50-040 Wrocław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1873F3" w:rsidRDefault="00245ABC" w:rsidP="004929C3">
            <w:pPr>
              <w:widowControl w:val="0"/>
              <w:spacing w:before="12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873F3">
              <w:rPr>
                <w:rFonts w:cstheme="minorHAnsi"/>
                <w:sz w:val="18"/>
                <w:szCs w:val="18"/>
              </w:rPr>
              <w:t>Przegląd zespołu prądotwórczego oraz wymiana grzałki bloku silnika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1873F3" w:rsidRDefault="00245ABC" w:rsidP="004929C3">
            <w:pPr>
              <w:widowControl w:val="0"/>
              <w:spacing w:before="12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873F3">
              <w:rPr>
                <w:rFonts w:cstheme="minorHAnsi"/>
                <w:b/>
                <w:sz w:val="18"/>
                <w:szCs w:val="18"/>
              </w:rPr>
              <w:t>HE-P200HE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245ABC" w:rsidRDefault="00245ABC" w:rsidP="00245ABC">
            <w:pPr>
              <w:jc w:val="center"/>
              <w:rPr>
                <w:color w:val="FF0000"/>
                <w:sz w:val="18"/>
                <w:szCs w:val="18"/>
              </w:rPr>
            </w:pPr>
            <w:r w:rsidRPr="00245ABC">
              <w:rPr>
                <w:color w:val="FF0000"/>
                <w:sz w:val="18"/>
                <w:szCs w:val="18"/>
              </w:rPr>
              <w:t>Do uzupełnienia</w:t>
            </w:r>
          </w:p>
        </w:tc>
      </w:tr>
      <w:tr w:rsidR="00245ABC" w:rsidRPr="00F14D6B" w:rsidTr="009870FF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F14D6B" w:rsidRDefault="00245ABC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</w:rPr>
            </w:pPr>
            <w:r w:rsidRPr="00F14D6B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1873F3" w:rsidRDefault="00245ABC" w:rsidP="004929C3">
            <w:pPr>
              <w:widowControl w:val="0"/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873F3">
              <w:rPr>
                <w:rFonts w:cstheme="minorHAnsi"/>
                <w:b/>
                <w:color w:val="000000"/>
                <w:sz w:val="16"/>
                <w:szCs w:val="16"/>
              </w:rPr>
              <w:t>KMP Legnica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br/>
              <w:t xml:space="preserve">ul. Asnyka 3-5 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br/>
              <w:t>59-220 Legnica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1873F3" w:rsidRDefault="00245ABC" w:rsidP="004929C3">
            <w:pPr>
              <w:widowControl w:val="0"/>
              <w:spacing w:before="12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873F3">
              <w:rPr>
                <w:rFonts w:cstheme="minorHAnsi"/>
                <w:sz w:val="18"/>
                <w:szCs w:val="18"/>
              </w:rPr>
              <w:t>Przegląd zespołu prądotwórczego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1873F3" w:rsidRDefault="00245ABC" w:rsidP="004929C3">
            <w:pPr>
              <w:widowControl w:val="0"/>
              <w:spacing w:before="12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873F3">
              <w:rPr>
                <w:rFonts w:cstheme="minorHAnsi"/>
                <w:b/>
                <w:sz w:val="18"/>
                <w:szCs w:val="18"/>
              </w:rPr>
              <w:t>HE-P88-1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245ABC" w:rsidRDefault="00245ABC" w:rsidP="00245ABC">
            <w:pPr>
              <w:jc w:val="center"/>
              <w:rPr>
                <w:color w:val="FF0000"/>
                <w:sz w:val="18"/>
                <w:szCs w:val="18"/>
              </w:rPr>
            </w:pPr>
            <w:r w:rsidRPr="00245ABC">
              <w:rPr>
                <w:color w:val="FF0000"/>
                <w:sz w:val="18"/>
                <w:szCs w:val="18"/>
              </w:rPr>
              <w:t>Do uzupełnienia</w:t>
            </w:r>
          </w:p>
        </w:tc>
      </w:tr>
      <w:tr w:rsidR="00245ABC" w:rsidRPr="00F14D6B" w:rsidTr="009870FF"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F14D6B" w:rsidRDefault="00245ABC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</w:rPr>
            </w:pPr>
            <w:r w:rsidRPr="00F14D6B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1873F3" w:rsidRDefault="00245ABC" w:rsidP="004929C3">
            <w:pPr>
              <w:widowControl w:val="0"/>
              <w:spacing w:after="0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873F3">
              <w:rPr>
                <w:rFonts w:cstheme="minorHAnsi"/>
                <w:b/>
                <w:color w:val="000000"/>
                <w:sz w:val="16"/>
                <w:szCs w:val="16"/>
              </w:rPr>
              <w:t>KMP Jelenia Góra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br/>
              <w:t>ul. Nowowiejska 43</w:t>
            </w:r>
            <w:r w:rsidRPr="001873F3">
              <w:rPr>
                <w:rFonts w:cstheme="minorHAnsi"/>
                <w:color w:val="000000"/>
                <w:sz w:val="16"/>
                <w:szCs w:val="16"/>
              </w:rPr>
              <w:br/>
              <w:t>58-500 Jelenia Góra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1873F3" w:rsidRDefault="00245ABC" w:rsidP="004929C3">
            <w:pPr>
              <w:widowControl w:val="0"/>
              <w:spacing w:before="12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873F3">
              <w:rPr>
                <w:rFonts w:cstheme="minorHAnsi"/>
                <w:sz w:val="18"/>
                <w:szCs w:val="18"/>
              </w:rPr>
              <w:t>Przegląd zespołu prądotwórczego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BC" w:rsidRPr="001873F3" w:rsidRDefault="00245ABC" w:rsidP="004929C3">
            <w:pPr>
              <w:widowControl w:val="0"/>
              <w:spacing w:before="120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873F3">
              <w:rPr>
                <w:rFonts w:cstheme="minorHAnsi"/>
                <w:b/>
                <w:sz w:val="18"/>
                <w:szCs w:val="18"/>
              </w:rPr>
              <w:t>HE-P88-1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245ABC" w:rsidRDefault="00245ABC" w:rsidP="00245ABC">
            <w:pPr>
              <w:jc w:val="center"/>
              <w:rPr>
                <w:color w:val="FF0000"/>
                <w:sz w:val="18"/>
                <w:szCs w:val="18"/>
              </w:rPr>
            </w:pPr>
            <w:r w:rsidRPr="00245ABC">
              <w:rPr>
                <w:color w:val="FF0000"/>
                <w:sz w:val="18"/>
                <w:szCs w:val="18"/>
              </w:rPr>
              <w:t>Do uzupełnienia</w:t>
            </w:r>
          </w:p>
        </w:tc>
      </w:tr>
      <w:tr w:rsidR="00245ABC" w:rsidRPr="00F14D6B" w:rsidTr="00245ABC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ABC" w:rsidRPr="00136876" w:rsidRDefault="00245ABC" w:rsidP="00F14D6B">
            <w:pPr>
              <w:widowControl w:val="0"/>
              <w:spacing w:before="120"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136876">
              <w:rPr>
                <w:rFonts w:eastAsia="Calibri" w:cstheme="minorHAnsi"/>
                <w:b/>
                <w:sz w:val="20"/>
                <w:szCs w:val="20"/>
              </w:rPr>
              <w:t xml:space="preserve">                                                    </w:t>
            </w:r>
            <w:r w:rsidR="009870FF">
              <w:rPr>
                <w:rFonts w:eastAsia="Calibri"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136876">
              <w:rPr>
                <w:rFonts w:eastAsia="Calibri" w:cstheme="minorHAnsi"/>
                <w:b/>
                <w:sz w:val="20"/>
                <w:szCs w:val="20"/>
              </w:rPr>
              <w:t xml:space="preserve">    Łącznie</w:t>
            </w:r>
            <w:r w:rsidR="009870FF">
              <w:rPr>
                <w:rFonts w:eastAsia="Calibri" w:cstheme="minorHAnsi"/>
                <w:b/>
                <w:sz w:val="20"/>
                <w:szCs w:val="20"/>
              </w:rPr>
              <w:t xml:space="preserve">                       </w:t>
            </w:r>
            <w:r w:rsidR="009870FF" w:rsidRPr="00245ABC">
              <w:rPr>
                <w:color w:val="FF0000"/>
                <w:sz w:val="18"/>
                <w:szCs w:val="18"/>
              </w:rPr>
              <w:t xml:space="preserve"> </w:t>
            </w:r>
            <w:r w:rsidR="009870FF" w:rsidRPr="00245ABC">
              <w:rPr>
                <w:color w:val="FF0000"/>
                <w:sz w:val="18"/>
                <w:szCs w:val="18"/>
              </w:rPr>
              <w:t>Do uzupełnienia</w:t>
            </w:r>
          </w:p>
        </w:tc>
      </w:tr>
    </w:tbl>
    <w:p w:rsidR="00A96CB1" w:rsidRDefault="00A96CB1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5F3A14" w:rsidRDefault="005F3A14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5F3A14" w:rsidRDefault="005F3A14" w:rsidP="005F3A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SPECYFIKACJA zespołów prądotwórczych</w:t>
      </w:r>
    </w:p>
    <w:p w:rsidR="005F3A14" w:rsidRPr="00D33C95" w:rsidRDefault="005F3A14" w:rsidP="005F3A14">
      <w:pPr>
        <w:spacing w:after="0" w:line="360" w:lineRule="auto"/>
        <w:ind w:left="1146"/>
        <w:contextualSpacing/>
        <w:jc w:val="both"/>
        <w:outlineLvl w:val="0"/>
        <w:rPr>
          <w:rFonts w:eastAsia="Times New Roman" w:cstheme="minorHAnsi"/>
          <w:b/>
          <w:lang w:eastAsia="ar-SA"/>
        </w:rPr>
      </w:pPr>
    </w:p>
    <w:p w:rsidR="005F3A14" w:rsidRPr="00D33C95" w:rsidRDefault="005F3A14" w:rsidP="00FE7126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outlineLvl w:val="0"/>
        <w:rPr>
          <w:rFonts w:eastAsia="Times New Roman" w:cstheme="minorHAnsi"/>
          <w:b/>
          <w:u w:val="single"/>
          <w:lang w:eastAsia="ar-SA"/>
        </w:rPr>
      </w:pPr>
      <w:r w:rsidRPr="00D33C95">
        <w:rPr>
          <w:rFonts w:eastAsia="Times New Roman" w:cstheme="minorHAnsi"/>
          <w:lang w:eastAsia="ar-SA"/>
        </w:rPr>
        <w:t xml:space="preserve"> </w:t>
      </w:r>
      <w:r w:rsidRPr="00D33C95">
        <w:rPr>
          <w:rFonts w:eastAsia="Times New Roman" w:cstheme="minorHAnsi"/>
          <w:b/>
          <w:u w:val="single"/>
          <w:lang w:eastAsia="ar-SA"/>
        </w:rPr>
        <w:t xml:space="preserve">Komenda Wojewódzka Policji we Wrocławiu </w:t>
      </w:r>
    </w:p>
    <w:tbl>
      <w:tblPr>
        <w:tblW w:w="884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2730"/>
        <w:gridCol w:w="2320"/>
        <w:gridCol w:w="3104"/>
      </w:tblGrid>
      <w:tr w:rsidR="005F3A14" w:rsidRPr="00D33C95" w:rsidTr="004929C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1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TYP ZESPOŁU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HE-P200H2</w:t>
            </w:r>
          </w:p>
        </w:tc>
      </w:tr>
      <w:tr w:rsidR="005F3A14" w:rsidRPr="00D33C95" w:rsidTr="004929C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moc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proofErr w:type="spellStart"/>
            <w:r w:rsidRPr="00D33C95">
              <w:rPr>
                <w:rFonts w:eastAsia="Calibri" w:cstheme="minorHAnsi"/>
                <w:szCs w:val="24"/>
                <w:lang w:eastAsia="ar-SA"/>
              </w:rPr>
              <w:t>kVA</w:t>
            </w:r>
            <w:proofErr w:type="spellEnd"/>
            <w:r w:rsidRPr="00D33C95">
              <w:rPr>
                <w:rFonts w:eastAsia="Calibri" w:cstheme="minorHAnsi"/>
                <w:szCs w:val="24"/>
                <w:lang w:eastAsia="ar-SA"/>
              </w:rPr>
              <w:t xml:space="preserve"> (cos=0,8) // </w:t>
            </w:r>
            <w:proofErr w:type="spellStart"/>
            <w:r w:rsidRPr="00D33C95">
              <w:rPr>
                <w:rFonts w:eastAsia="Calibri" w:cstheme="minorHAnsi"/>
                <w:szCs w:val="24"/>
                <w:lang w:eastAsia="ar-SA"/>
              </w:rPr>
              <w:t>kWe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200 // 160</w:t>
            </w:r>
          </w:p>
        </w:tc>
      </w:tr>
      <w:tr w:rsidR="005F3A14" w:rsidRPr="00D33C95" w:rsidTr="004929C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zbiornik paliwa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219</w:t>
            </w:r>
          </w:p>
        </w:tc>
      </w:tr>
      <w:tr w:rsidR="005F3A14" w:rsidRPr="00D33C95" w:rsidTr="004929C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4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SILNIK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PERKINS 1306C-E87TAG4</w:t>
            </w:r>
          </w:p>
        </w:tc>
      </w:tr>
      <w:tr w:rsidR="005F3A14" w:rsidRPr="00D33C95" w:rsidTr="004929C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rodzaj paliwa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ON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olej napędowy</w:t>
            </w:r>
          </w:p>
        </w:tc>
      </w:tr>
      <w:tr w:rsidR="005F3A14" w:rsidRPr="00D33C95" w:rsidTr="004929C3">
        <w:trPr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6</w:t>
            </w:r>
          </w:p>
        </w:tc>
        <w:tc>
          <w:tcPr>
            <w:tcW w:w="5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PRĄDNICA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FG WILSON LL5014F</w:t>
            </w:r>
          </w:p>
        </w:tc>
      </w:tr>
    </w:tbl>
    <w:p w:rsidR="005F3A14" w:rsidRPr="00D33C95" w:rsidRDefault="005F3A14" w:rsidP="005F3A14">
      <w:pPr>
        <w:spacing w:after="0" w:line="360" w:lineRule="auto"/>
        <w:ind w:left="1581"/>
        <w:contextualSpacing/>
        <w:jc w:val="both"/>
        <w:outlineLvl w:val="0"/>
        <w:rPr>
          <w:rFonts w:eastAsia="Times New Roman" w:cstheme="minorHAnsi"/>
          <w:b/>
          <w:lang w:eastAsia="ar-SA"/>
        </w:rPr>
      </w:pPr>
    </w:p>
    <w:p w:rsidR="005F3A14" w:rsidRPr="00D33C95" w:rsidRDefault="005F3A14" w:rsidP="00FE712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outlineLvl w:val="0"/>
        <w:rPr>
          <w:rFonts w:eastAsia="Times New Roman" w:cstheme="minorHAnsi"/>
          <w:b/>
          <w:u w:val="single"/>
          <w:lang w:eastAsia="ar-SA"/>
        </w:rPr>
      </w:pPr>
      <w:r w:rsidRPr="00D33C95">
        <w:rPr>
          <w:rFonts w:eastAsia="Times New Roman" w:cstheme="minorHAnsi"/>
          <w:b/>
          <w:u w:val="single"/>
          <w:lang w:eastAsia="ar-SA"/>
        </w:rPr>
        <w:t xml:space="preserve">Komenda Miejska Policji w Legnicy oraz Komenda Miejska Policji w Jeleniej Górze: </w:t>
      </w:r>
    </w:p>
    <w:tbl>
      <w:tblPr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2725"/>
        <w:gridCol w:w="2317"/>
        <w:gridCol w:w="3101"/>
      </w:tblGrid>
      <w:tr w:rsidR="005F3A14" w:rsidRPr="00D33C95" w:rsidTr="004929C3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1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TYP ZESPOŁU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HE-P88-1</w:t>
            </w:r>
          </w:p>
        </w:tc>
      </w:tr>
      <w:tr w:rsidR="005F3A14" w:rsidRPr="00D33C95" w:rsidTr="004929C3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moc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proofErr w:type="spellStart"/>
            <w:r w:rsidRPr="00D33C95">
              <w:rPr>
                <w:rFonts w:eastAsia="Calibri" w:cstheme="minorHAnsi"/>
                <w:szCs w:val="24"/>
                <w:lang w:eastAsia="ar-SA"/>
              </w:rPr>
              <w:t>kVA</w:t>
            </w:r>
            <w:proofErr w:type="spellEnd"/>
            <w:r w:rsidRPr="00D33C95">
              <w:rPr>
                <w:rFonts w:eastAsia="Calibri" w:cstheme="minorHAnsi"/>
                <w:szCs w:val="24"/>
                <w:lang w:eastAsia="ar-SA"/>
              </w:rPr>
              <w:t xml:space="preserve"> (cos=0,8) // </w:t>
            </w:r>
            <w:proofErr w:type="spellStart"/>
            <w:r w:rsidRPr="00D33C95">
              <w:rPr>
                <w:rFonts w:eastAsia="Calibri" w:cstheme="minorHAnsi"/>
                <w:szCs w:val="24"/>
                <w:lang w:eastAsia="ar-SA"/>
              </w:rPr>
              <w:t>kWe</w:t>
            </w:r>
            <w:proofErr w:type="spellEnd"/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88 // 70,4</w:t>
            </w:r>
          </w:p>
        </w:tc>
      </w:tr>
      <w:tr w:rsidR="005F3A14" w:rsidRPr="00D33C95" w:rsidTr="004929C3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zbiornik paliwa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l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550</w:t>
            </w:r>
          </w:p>
        </w:tc>
      </w:tr>
      <w:tr w:rsidR="005F3A14" w:rsidRPr="00D33C95" w:rsidTr="004929C3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4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SILNIK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PERKINS 1104A-44TG2</w:t>
            </w:r>
          </w:p>
        </w:tc>
      </w:tr>
      <w:tr w:rsidR="005F3A14" w:rsidRPr="00D33C95" w:rsidTr="004929C3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rodzaj paliwa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szCs w:val="24"/>
                <w:lang w:eastAsia="ar-SA"/>
              </w:rPr>
              <w:t>ON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olej napędowy</w:t>
            </w:r>
          </w:p>
        </w:tc>
      </w:tr>
      <w:tr w:rsidR="005F3A14" w:rsidRPr="00D33C95" w:rsidTr="004929C3">
        <w:trPr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both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6</w:t>
            </w:r>
          </w:p>
        </w:tc>
        <w:tc>
          <w:tcPr>
            <w:tcW w:w="5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PRĄDNICA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A14" w:rsidRPr="00D33C95" w:rsidRDefault="005F3A14" w:rsidP="004929C3">
            <w:pPr>
              <w:widowControl w:val="0"/>
              <w:tabs>
                <w:tab w:val="left" w:pos="709"/>
              </w:tabs>
              <w:spacing w:after="0" w:line="240" w:lineRule="auto"/>
              <w:ind w:left="426" w:hanging="66"/>
              <w:jc w:val="center"/>
              <w:rPr>
                <w:rFonts w:eastAsia="Calibri" w:cstheme="minorHAnsi"/>
                <w:b/>
                <w:szCs w:val="24"/>
                <w:lang w:eastAsia="ar-SA"/>
              </w:rPr>
            </w:pPr>
            <w:r w:rsidRPr="00D33C95">
              <w:rPr>
                <w:rFonts w:eastAsia="Calibri" w:cstheme="minorHAnsi"/>
                <w:b/>
                <w:szCs w:val="24"/>
                <w:lang w:eastAsia="ar-SA"/>
              </w:rPr>
              <w:t>FG WILSON LL2014L</w:t>
            </w:r>
          </w:p>
        </w:tc>
      </w:tr>
    </w:tbl>
    <w:p w:rsidR="005F3A14" w:rsidRPr="00D33C95" w:rsidRDefault="005F3A14" w:rsidP="005F3A14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5F3A14" w:rsidRPr="00D33C95" w:rsidRDefault="005F3A14" w:rsidP="005F3A14">
      <w:pPr>
        <w:spacing w:after="0" w:line="360" w:lineRule="auto"/>
        <w:ind w:left="2432"/>
        <w:contextualSpacing/>
        <w:jc w:val="both"/>
        <w:outlineLvl w:val="0"/>
        <w:rPr>
          <w:rFonts w:eastAsia="Times New Roman" w:cstheme="minorHAnsi"/>
          <w:lang w:eastAsia="ar-SA"/>
        </w:rPr>
      </w:pPr>
    </w:p>
    <w:p w:rsidR="005F3A14" w:rsidRPr="00D33C95" w:rsidRDefault="005F3A14" w:rsidP="00FE7126">
      <w:pPr>
        <w:spacing w:after="0" w:line="240" w:lineRule="auto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>Szczegółowy zakres prac do wykonania w poszczególnych lokalizacjach:</w:t>
      </w:r>
    </w:p>
    <w:p w:rsidR="005F3A14" w:rsidRPr="00D33C95" w:rsidRDefault="005F3A14" w:rsidP="005F3A14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5F3A14" w:rsidRPr="00D33C95" w:rsidRDefault="005F3A14" w:rsidP="005F3A14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5F3A14" w:rsidRPr="00D33C95" w:rsidRDefault="005F3A14" w:rsidP="00FE712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>Wymiana części eksploatacyjnych</w:t>
      </w:r>
      <w:r w:rsidRPr="00D33C95">
        <w:rPr>
          <w:rFonts w:eastAsia="Calibri" w:cstheme="minorHAnsi"/>
        </w:rPr>
        <w:t xml:space="preserve"> :</w:t>
      </w:r>
    </w:p>
    <w:p w:rsidR="005F3A14" w:rsidRPr="00D33C95" w:rsidRDefault="005F3A14" w:rsidP="00FE7126">
      <w:pPr>
        <w:spacing w:after="0" w:line="240" w:lineRule="auto"/>
        <w:ind w:left="567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</w:rPr>
        <w:t>- filtr oleju  , filtr paliwa, olej, płyn chłodzący, woda destylowana</w:t>
      </w:r>
    </w:p>
    <w:p w:rsidR="005F3A14" w:rsidRPr="00D33C95" w:rsidRDefault="005F3A14" w:rsidP="00FE712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>Wykonanie przeglądu technicznego :</w:t>
      </w:r>
    </w:p>
    <w:p w:rsidR="005F3A14" w:rsidRPr="00D33C95" w:rsidRDefault="005F3A14" w:rsidP="00FE7126">
      <w:pPr>
        <w:spacing w:after="0" w:line="240" w:lineRule="auto"/>
        <w:ind w:left="567" w:hanging="567"/>
        <w:jc w:val="both"/>
        <w:rPr>
          <w:rFonts w:eastAsia="Calibri" w:cstheme="minorHAnsi"/>
          <w:b/>
        </w:rPr>
      </w:pPr>
    </w:p>
    <w:p w:rsidR="00FE7126" w:rsidRPr="00D33C95" w:rsidRDefault="00FE7126" w:rsidP="005F3A14">
      <w:pPr>
        <w:ind w:left="567" w:hanging="567"/>
        <w:jc w:val="both"/>
        <w:rPr>
          <w:rFonts w:eastAsia="Calibri" w:cstheme="minorHAnsi"/>
          <w:b/>
        </w:rPr>
      </w:pPr>
    </w:p>
    <w:p w:rsidR="00FE7126" w:rsidRPr="00D33C95" w:rsidRDefault="00FE7126" w:rsidP="005F3A14">
      <w:pPr>
        <w:ind w:left="567" w:hanging="567"/>
        <w:jc w:val="both"/>
        <w:rPr>
          <w:rFonts w:eastAsia="Calibri" w:cstheme="minorHAnsi"/>
          <w:b/>
        </w:rPr>
      </w:pPr>
    </w:p>
    <w:p w:rsidR="005F3A14" w:rsidRPr="00D33C95" w:rsidRDefault="005F3A14" w:rsidP="005F3A14">
      <w:pPr>
        <w:ind w:left="567" w:hanging="567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 xml:space="preserve">SILNIK 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wymiana oleju silnikowego 15W40,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wymiana filtrów oleju,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wymiana filtrów paliwa,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wymiana płynu chłodzącego,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usunięcie wody ze wstępnego filtra paliwa,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szczelności układu smarowania,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szczelności układu chłodzenia,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stanu paska napędowego alternatora,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prędkości biegu jałowego,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parametrów pracy alternatora,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stanu akumulatorów rozruchowych wraz z uzupełnieniem wodą destylowaną;</w:t>
      </w:r>
    </w:p>
    <w:p w:rsidR="005F3A14" w:rsidRPr="00D33C95" w:rsidRDefault="005F3A14" w:rsidP="00FE7126">
      <w:pPr>
        <w:spacing w:after="0" w:line="240" w:lineRule="auto"/>
        <w:ind w:left="1134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 xml:space="preserve">- kontrola poprawności działania czujników silnika współpracujących z panelem </w:t>
      </w:r>
      <w:proofErr w:type="spellStart"/>
      <w:r w:rsidRPr="00D33C95">
        <w:rPr>
          <w:rFonts w:eastAsia="Calibri" w:cstheme="minorHAnsi"/>
        </w:rPr>
        <w:t>kontrolno</w:t>
      </w:r>
      <w:proofErr w:type="spellEnd"/>
      <w:r w:rsidRPr="00D33C95">
        <w:rPr>
          <w:rFonts w:eastAsia="Calibri" w:cstheme="minorHAnsi"/>
        </w:rPr>
        <w:t xml:space="preserve"> – pomiarowym. </w:t>
      </w:r>
    </w:p>
    <w:p w:rsidR="005F3A14" w:rsidRPr="00D33C95" w:rsidRDefault="005F3A14" w:rsidP="005F3A14">
      <w:pPr>
        <w:ind w:left="567" w:hanging="567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>PRĄDNICA :</w:t>
      </w:r>
    </w:p>
    <w:p w:rsidR="005F3A14" w:rsidRPr="00D33C95" w:rsidRDefault="005F3A14" w:rsidP="00FE7126">
      <w:pPr>
        <w:spacing w:after="0" w:line="240" w:lineRule="auto"/>
        <w:ind w:left="851" w:hanging="284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stanu połączeń wewnętrznych,</w:t>
      </w:r>
    </w:p>
    <w:p w:rsidR="005F3A14" w:rsidRPr="00D33C95" w:rsidRDefault="005F3A14" w:rsidP="00FE7126">
      <w:pPr>
        <w:spacing w:after="0" w:line="240" w:lineRule="auto"/>
        <w:ind w:left="851" w:hanging="284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stanu izolacji przewodów,</w:t>
      </w:r>
    </w:p>
    <w:p w:rsidR="005F3A14" w:rsidRDefault="005F3A14" w:rsidP="00FE7126">
      <w:pPr>
        <w:spacing w:after="0" w:line="240" w:lineRule="auto"/>
        <w:ind w:left="851" w:hanging="284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nominalnego napięcia prądnicy.</w:t>
      </w:r>
    </w:p>
    <w:p w:rsidR="00D33C95" w:rsidRPr="00D33C95" w:rsidRDefault="00D33C95" w:rsidP="00FE7126">
      <w:pPr>
        <w:spacing w:after="0" w:line="240" w:lineRule="auto"/>
        <w:ind w:left="851" w:hanging="284"/>
        <w:jc w:val="both"/>
        <w:rPr>
          <w:rFonts w:eastAsia="Calibri" w:cstheme="minorHAnsi"/>
        </w:rPr>
      </w:pPr>
    </w:p>
    <w:p w:rsidR="005F3A14" w:rsidRPr="00D33C95" w:rsidRDefault="005F3A14" w:rsidP="005F3A14">
      <w:pPr>
        <w:ind w:left="567" w:hanging="567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>ZESPÓŁ PRĄDOTWÓRCZY OGÓŁEM ORAZ WYPOSAŻENIE  DODATKOWE :</w:t>
      </w:r>
    </w:p>
    <w:p w:rsidR="005F3A14" w:rsidRPr="00D33C95" w:rsidRDefault="005F3A14" w:rsidP="00FE7126">
      <w:pPr>
        <w:spacing w:after="0" w:line="240" w:lineRule="auto"/>
        <w:ind w:left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 xml:space="preserve">- kontrola czystości zespołu prądotwórczego, zlokalizowanie uszkodzeń mechanicznych, </w:t>
      </w:r>
    </w:p>
    <w:p w:rsidR="005F3A14" w:rsidRPr="00D33C95" w:rsidRDefault="005F3A14" w:rsidP="00FE7126">
      <w:pPr>
        <w:spacing w:after="0" w:line="240" w:lineRule="auto"/>
        <w:ind w:left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działania zespołu pod obciążeniem i bez obciążenia,</w:t>
      </w:r>
    </w:p>
    <w:p w:rsidR="005F3A14" w:rsidRPr="00D33C95" w:rsidRDefault="005F3A14" w:rsidP="00FE7126">
      <w:pPr>
        <w:spacing w:after="0" w:line="240" w:lineRule="auto"/>
        <w:ind w:left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działania automatyki i układów przełączających,</w:t>
      </w:r>
    </w:p>
    <w:p w:rsidR="005F3A14" w:rsidRPr="00D33C95" w:rsidRDefault="005F3A14" w:rsidP="00FE7126">
      <w:pPr>
        <w:spacing w:after="0" w:line="240" w:lineRule="auto"/>
        <w:ind w:left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parametrów wyjściowych (częstotliwość, napięcie),</w:t>
      </w:r>
    </w:p>
    <w:p w:rsidR="005F3A14" w:rsidRPr="00D33C95" w:rsidRDefault="005F3A14" w:rsidP="00FE7126">
      <w:pPr>
        <w:spacing w:after="0" w:line="240" w:lineRule="auto"/>
        <w:ind w:left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szczelności układu wydechowego,</w:t>
      </w:r>
    </w:p>
    <w:p w:rsidR="005F3A14" w:rsidRDefault="005F3A14" w:rsidP="00FE7126">
      <w:pPr>
        <w:spacing w:after="0" w:line="240" w:lineRule="auto"/>
        <w:ind w:left="567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- kontrola poprawności działania układów do czerpania i wyrzutu powietrza (KMP Legnica, KMP Jelenia Góra).</w:t>
      </w:r>
    </w:p>
    <w:p w:rsidR="00D73105" w:rsidRPr="00D33C95" w:rsidRDefault="00D73105" w:rsidP="00FE7126">
      <w:pPr>
        <w:spacing w:after="0" w:line="240" w:lineRule="auto"/>
        <w:ind w:left="567"/>
        <w:jc w:val="both"/>
        <w:rPr>
          <w:rFonts w:eastAsia="Calibri" w:cstheme="minorHAnsi"/>
        </w:rPr>
      </w:pPr>
    </w:p>
    <w:p w:rsidR="005F3A14" w:rsidRPr="00D33C95" w:rsidRDefault="005F3A14" w:rsidP="00D33C95">
      <w:pPr>
        <w:spacing w:after="0" w:line="240" w:lineRule="auto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>Wykonanie dokumentacji.</w:t>
      </w:r>
    </w:p>
    <w:p w:rsidR="005F3A14" w:rsidRPr="00D33C95" w:rsidRDefault="005F3A14" w:rsidP="005F3A14">
      <w:pPr>
        <w:spacing w:after="0" w:line="240" w:lineRule="auto"/>
        <w:ind w:left="567" w:hanging="567"/>
        <w:jc w:val="both"/>
        <w:rPr>
          <w:rFonts w:eastAsia="Calibri" w:cstheme="minorHAnsi"/>
          <w:b/>
        </w:rPr>
      </w:pPr>
    </w:p>
    <w:p w:rsidR="005F3A14" w:rsidRPr="00D33C95" w:rsidRDefault="005F3A14" w:rsidP="005F3A14">
      <w:pPr>
        <w:numPr>
          <w:ilvl w:val="0"/>
          <w:numId w:val="8"/>
        </w:numPr>
        <w:spacing w:after="0"/>
        <w:ind w:left="709" w:hanging="283"/>
        <w:jc w:val="both"/>
        <w:rPr>
          <w:rFonts w:eastAsia="Lucida Sans Unicode" w:cstheme="minorHAnsi"/>
          <w:color w:val="000000"/>
          <w:kern w:val="2"/>
          <w:lang w:eastAsia="hi-IN" w:bidi="hi-IN"/>
        </w:rPr>
      </w:pPr>
      <w:r w:rsidRPr="00D33C95">
        <w:rPr>
          <w:rFonts w:eastAsia="Lucida Sans Unicode" w:cstheme="minorHAnsi"/>
          <w:color w:val="000000"/>
          <w:kern w:val="2"/>
          <w:lang w:eastAsia="hi-IN" w:bidi="hi-IN"/>
        </w:rPr>
        <w:t xml:space="preserve">Wykonanie przeglądu należy udokumentować wpisem w karcie pracy oraz dowodzie urządzenia, który znajduje się w posiadaniu Użytkownika. </w:t>
      </w:r>
    </w:p>
    <w:p w:rsidR="005F3A14" w:rsidRPr="00D33C95" w:rsidRDefault="005F3A14" w:rsidP="005F3A14">
      <w:pPr>
        <w:numPr>
          <w:ilvl w:val="0"/>
          <w:numId w:val="8"/>
        </w:numPr>
        <w:tabs>
          <w:tab w:val="left" w:pos="142"/>
        </w:tabs>
        <w:spacing w:before="120" w:after="0" w:line="240" w:lineRule="auto"/>
        <w:ind w:left="709" w:hanging="283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 xml:space="preserve">Sporządzić  protokół przeglądu  stanu technicznego zespołu prądotwórczego zgodnie z Ustawą z dnia 7 lipca 1994r. Prawo Budowlane podpisany przez osobę posiadająca  aktualne świadectwo kwalifikacji  z uprawnieniami na stanowisku </w:t>
      </w:r>
      <w:r w:rsidRPr="00D33C95">
        <w:rPr>
          <w:rFonts w:eastAsia="Calibri" w:cstheme="minorHAnsi"/>
          <w:b/>
        </w:rPr>
        <w:t>Dozoru</w:t>
      </w:r>
      <w:r w:rsidRPr="00D33C95">
        <w:rPr>
          <w:rFonts w:eastAsia="Calibri" w:cstheme="minorHAnsi"/>
        </w:rPr>
        <w:t xml:space="preserve">  w zakresie obsługi, konserwacji, remontów, montażu, kontrolno-pomiarowym urządzeń, instalacji i sieci elektroenergetycznych o napięciu znamionowym do 1 </w:t>
      </w:r>
      <w:proofErr w:type="spellStart"/>
      <w:r w:rsidRPr="00D33C95">
        <w:rPr>
          <w:rFonts w:eastAsia="Calibri" w:cstheme="minorHAnsi"/>
        </w:rPr>
        <w:t>kV</w:t>
      </w:r>
      <w:proofErr w:type="spellEnd"/>
      <w:r w:rsidRPr="00D33C95">
        <w:rPr>
          <w:rFonts w:eastAsia="Calibri" w:cstheme="minorHAnsi"/>
        </w:rPr>
        <w:t xml:space="preserve">  oraz w zakresie obsługi , konserwacji,  napraw, kontrolno-pomiarowym  zespołów prądotwórczych powyżej 50kW</w:t>
      </w:r>
    </w:p>
    <w:p w:rsidR="005F3A14" w:rsidRPr="00D33C95" w:rsidRDefault="005F3A14" w:rsidP="005F3A14">
      <w:pPr>
        <w:spacing w:after="0" w:line="240" w:lineRule="auto"/>
        <w:ind w:left="567" w:hanging="567"/>
        <w:jc w:val="both"/>
        <w:rPr>
          <w:rFonts w:eastAsia="Calibri" w:cstheme="minorHAnsi"/>
          <w:b/>
        </w:rPr>
      </w:pPr>
    </w:p>
    <w:p w:rsidR="005F3A14" w:rsidRPr="00D33C95" w:rsidRDefault="005F3A14" w:rsidP="00D73105">
      <w:pPr>
        <w:spacing w:after="0" w:line="240" w:lineRule="auto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  <w:bCs/>
        </w:rPr>
        <w:t xml:space="preserve">Minimalne wymagania dla Wykonawcy przewidziane do wykonania </w:t>
      </w:r>
      <w:r w:rsidRPr="00D33C95">
        <w:rPr>
          <w:rFonts w:eastAsia="Calibri" w:cstheme="minorHAnsi"/>
          <w:b/>
        </w:rPr>
        <w:t>przedmiotu zamówienia</w:t>
      </w:r>
      <w:r w:rsidRPr="00D33C95">
        <w:rPr>
          <w:rFonts w:eastAsia="Calibri" w:cstheme="minorHAnsi"/>
          <w:b/>
          <w:bCs/>
        </w:rPr>
        <w:t>.</w:t>
      </w:r>
    </w:p>
    <w:p w:rsidR="005F3A14" w:rsidRPr="00D33C95" w:rsidRDefault="005F3A14" w:rsidP="005F3A14">
      <w:pPr>
        <w:tabs>
          <w:tab w:val="left" w:pos="142"/>
        </w:tabs>
        <w:spacing w:before="120" w:after="0" w:line="240" w:lineRule="auto"/>
        <w:ind w:left="567" w:hanging="567"/>
        <w:jc w:val="both"/>
        <w:rPr>
          <w:rFonts w:eastAsia="Calibri" w:cstheme="minorHAnsi"/>
        </w:rPr>
      </w:pPr>
      <w:r w:rsidRPr="00D33C95">
        <w:rPr>
          <w:rFonts w:eastAsia="Calibri" w:cstheme="minorHAnsi"/>
          <w:bCs/>
        </w:rPr>
        <w:tab/>
      </w:r>
      <w:r w:rsidRPr="00D33C95">
        <w:rPr>
          <w:rFonts w:eastAsia="Calibri" w:cstheme="minorHAnsi"/>
          <w:bCs/>
        </w:rPr>
        <w:tab/>
        <w:t xml:space="preserve">Wykonawca skieruje do wykonania </w:t>
      </w:r>
      <w:r w:rsidRPr="00D33C95">
        <w:rPr>
          <w:rFonts w:eastAsia="Calibri" w:cstheme="minorHAnsi"/>
        </w:rPr>
        <w:t xml:space="preserve">przeglądu zespołu prądotwórczego </w:t>
      </w:r>
      <w:r w:rsidRPr="00D33C95">
        <w:rPr>
          <w:rFonts w:eastAsia="Calibri" w:cstheme="minorHAnsi"/>
          <w:bCs/>
        </w:rPr>
        <w:t xml:space="preserve">zespół składający się </w:t>
      </w:r>
      <w:r w:rsidRPr="00D33C95">
        <w:rPr>
          <w:rFonts w:eastAsia="Calibri" w:cstheme="minorHAnsi"/>
        </w:rPr>
        <w:t xml:space="preserve">co najmniej z 2 osób  posiadających aktualne świadectwo kwalifikacji  z uprawnieniami na stanowisku </w:t>
      </w:r>
      <w:r w:rsidRPr="00D33C95">
        <w:rPr>
          <w:rFonts w:eastAsia="Calibri" w:cstheme="minorHAnsi"/>
          <w:b/>
        </w:rPr>
        <w:t>Eksploatacji</w:t>
      </w:r>
      <w:r w:rsidRPr="00D33C95">
        <w:rPr>
          <w:rFonts w:eastAsia="Calibri" w:cstheme="minorHAnsi"/>
        </w:rPr>
        <w:t xml:space="preserve">  w zakresie obsługi, konserwacji, remontów, montażu: urządzeń, instalacji i sieci elektroenergetycznych o napięciu znamionowym do 1 </w:t>
      </w:r>
      <w:proofErr w:type="spellStart"/>
      <w:r w:rsidRPr="00D33C95">
        <w:rPr>
          <w:rFonts w:eastAsia="Calibri" w:cstheme="minorHAnsi"/>
        </w:rPr>
        <w:t>kV</w:t>
      </w:r>
      <w:proofErr w:type="spellEnd"/>
      <w:r w:rsidRPr="00D33C95">
        <w:rPr>
          <w:rFonts w:eastAsia="Calibri" w:cstheme="minorHAnsi"/>
        </w:rPr>
        <w:t xml:space="preserve"> i </w:t>
      </w:r>
      <w:r w:rsidRPr="00D33C95">
        <w:rPr>
          <w:rFonts w:eastAsia="Calibri" w:cstheme="minorHAnsi"/>
          <w:b/>
        </w:rPr>
        <w:t>Eksploatacji</w:t>
      </w:r>
      <w:r w:rsidRPr="00D33C95">
        <w:rPr>
          <w:rFonts w:eastAsia="Calibri" w:cstheme="minorHAnsi"/>
        </w:rPr>
        <w:t xml:space="preserve"> w zakresie obsługi, konserwacji,  napraw, kontrolno-pomiarowym  zespołów prądotwórczych powyżej 50kW oraz co najmniej 1 osoby posiadającej aktualne świadectwo kwalifikacji  z uprawnieniami na stanowisku </w:t>
      </w:r>
      <w:r w:rsidRPr="00D33C95">
        <w:rPr>
          <w:rFonts w:eastAsia="Calibri" w:cstheme="minorHAnsi"/>
          <w:b/>
        </w:rPr>
        <w:t>Dozoru</w:t>
      </w:r>
      <w:r w:rsidRPr="00D33C95">
        <w:rPr>
          <w:rFonts w:eastAsia="Calibri" w:cstheme="minorHAnsi"/>
        </w:rPr>
        <w:t xml:space="preserve">  w zakresie obsługi, konserwacji, remontów, montażu, kontrolno-pomiarowym: urządzeń, instalacji i sieci elektroenergetycznych o napięciu </w:t>
      </w:r>
      <w:r w:rsidRPr="00D33C95">
        <w:rPr>
          <w:rFonts w:eastAsia="Calibri" w:cstheme="minorHAnsi"/>
        </w:rPr>
        <w:lastRenderedPageBreak/>
        <w:t xml:space="preserve">znamionowym do 1 </w:t>
      </w:r>
      <w:proofErr w:type="spellStart"/>
      <w:r w:rsidRPr="00D33C95">
        <w:rPr>
          <w:rFonts w:eastAsia="Calibri" w:cstheme="minorHAnsi"/>
        </w:rPr>
        <w:t>kV</w:t>
      </w:r>
      <w:proofErr w:type="spellEnd"/>
      <w:r w:rsidRPr="00D33C95">
        <w:rPr>
          <w:rFonts w:eastAsia="Calibri" w:cstheme="minorHAnsi"/>
        </w:rPr>
        <w:t xml:space="preserve"> i </w:t>
      </w:r>
      <w:r w:rsidRPr="00D33C95">
        <w:rPr>
          <w:rFonts w:eastAsia="Calibri" w:cstheme="minorHAnsi"/>
          <w:b/>
        </w:rPr>
        <w:t>Dozoru</w:t>
      </w:r>
      <w:r w:rsidRPr="00D33C95">
        <w:rPr>
          <w:rFonts w:eastAsia="Calibri" w:cstheme="minorHAnsi"/>
        </w:rPr>
        <w:t xml:space="preserve"> w zakresie obsługi, konserwacji,  napraw, kontrolno-pomiarowym  zespołów prądotwórczych powyżej 50kW Podstawa prawna: rozporządzenie Ministra Gospodarki, Pracy i Polityki Społecznej z dnia 28 kwietnia 2003 r. (Dz. U. z dnia 21.05.2003 r. Nr 89 poz. 828 z </w:t>
      </w:r>
      <w:proofErr w:type="spellStart"/>
      <w:r w:rsidRPr="00D33C95">
        <w:rPr>
          <w:rFonts w:eastAsia="Calibri" w:cstheme="minorHAnsi"/>
        </w:rPr>
        <w:t>późn</w:t>
      </w:r>
      <w:proofErr w:type="spellEnd"/>
      <w:r w:rsidRPr="00D33C95">
        <w:rPr>
          <w:rFonts w:eastAsia="Calibri" w:cstheme="minorHAnsi"/>
        </w:rPr>
        <w:t>. zm.) w sprawie szczegółowych zasad stwierdzenia posiadania klasyfikacji przez osoby zajmujące się eksploatacją urządzeń, instalacji i sieci.</w:t>
      </w:r>
    </w:p>
    <w:p w:rsidR="005F3A14" w:rsidRPr="00D33C95" w:rsidRDefault="005F3A14" w:rsidP="005F3A14">
      <w:pPr>
        <w:tabs>
          <w:tab w:val="left" w:pos="142"/>
        </w:tabs>
        <w:spacing w:before="120" w:after="0" w:line="240" w:lineRule="auto"/>
        <w:ind w:left="567" w:hanging="567"/>
        <w:jc w:val="both"/>
        <w:rPr>
          <w:rFonts w:eastAsia="Calibri" w:cstheme="minorHAnsi"/>
        </w:rPr>
      </w:pPr>
    </w:p>
    <w:p w:rsidR="005F3A14" w:rsidRPr="00D33C95" w:rsidRDefault="005F3A14" w:rsidP="00D73105">
      <w:pPr>
        <w:spacing w:after="0" w:line="240" w:lineRule="auto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  <w:bCs/>
        </w:rPr>
        <w:t>Warunki udziału w postępowaniu:</w:t>
      </w:r>
    </w:p>
    <w:p w:rsidR="005F3A14" w:rsidRPr="00D33C95" w:rsidRDefault="005F3A14" w:rsidP="005F3A14">
      <w:pPr>
        <w:tabs>
          <w:tab w:val="left" w:pos="142"/>
        </w:tabs>
        <w:spacing w:before="120" w:after="0" w:line="240" w:lineRule="auto"/>
        <w:ind w:left="1440" w:hanging="731"/>
        <w:jc w:val="both"/>
        <w:rPr>
          <w:rFonts w:eastAsia="Calibri" w:cstheme="minorHAnsi"/>
          <w:b/>
          <w:bCs/>
        </w:rPr>
      </w:pPr>
      <w:r w:rsidRPr="00D33C95">
        <w:rPr>
          <w:rFonts w:eastAsia="Calibri" w:cstheme="minorHAnsi"/>
          <w:iCs/>
        </w:rPr>
        <w:t>O udzielenie zamówienia mog</w:t>
      </w:r>
      <w:r w:rsidRPr="00D33C95">
        <w:rPr>
          <w:rFonts w:eastAsia="TimesNewRoman,Italic" w:cstheme="minorHAnsi"/>
          <w:iCs/>
        </w:rPr>
        <w:t xml:space="preserve">ą </w:t>
      </w:r>
      <w:r w:rsidRPr="00D33C95">
        <w:rPr>
          <w:rFonts w:eastAsia="Calibri" w:cstheme="minorHAnsi"/>
          <w:iCs/>
        </w:rPr>
        <w:t>ubiega</w:t>
      </w:r>
      <w:r w:rsidRPr="00D33C95">
        <w:rPr>
          <w:rFonts w:eastAsia="TimesNewRoman,Italic" w:cstheme="minorHAnsi"/>
          <w:iCs/>
        </w:rPr>
        <w:t xml:space="preserve">ć </w:t>
      </w:r>
      <w:r w:rsidRPr="00D33C95">
        <w:rPr>
          <w:rFonts w:eastAsia="Calibri" w:cstheme="minorHAnsi"/>
          <w:iCs/>
        </w:rPr>
        <w:t>si</w:t>
      </w:r>
      <w:r w:rsidRPr="00D33C95">
        <w:rPr>
          <w:rFonts w:eastAsia="TimesNewRoman,Italic" w:cstheme="minorHAnsi"/>
          <w:iCs/>
        </w:rPr>
        <w:t xml:space="preserve">ę </w:t>
      </w:r>
      <w:r w:rsidRPr="00D33C95">
        <w:rPr>
          <w:rFonts w:eastAsia="Calibri" w:cstheme="minorHAnsi"/>
          <w:iCs/>
        </w:rPr>
        <w:t>wykonawcy, którzy spełniaj</w:t>
      </w:r>
      <w:r w:rsidRPr="00D33C95">
        <w:rPr>
          <w:rFonts w:eastAsia="TimesNewRoman,Italic" w:cstheme="minorHAnsi"/>
          <w:iCs/>
        </w:rPr>
        <w:t xml:space="preserve">ą </w:t>
      </w:r>
      <w:r w:rsidRPr="00D33C95">
        <w:rPr>
          <w:rFonts w:eastAsia="Calibri" w:cstheme="minorHAnsi"/>
          <w:iCs/>
        </w:rPr>
        <w:t>warunki, dotycz</w:t>
      </w:r>
      <w:r w:rsidRPr="00D33C95">
        <w:rPr>
          <w:rFonts w:eastAsia="TimesNewRoman,Italic" w:cstheme="minorHAnsi"/>
          <w:iCs/>
        </w:rPr>
        <w:t>ą</w:t>
      </w:r>
      <w:r w:rsidR="00815459">
        <w:rPr>
          <w:rFonts w:eastAsia="Calibri" w:cstheme="minorHAnsi"/>
          <w:iCs/>
        </w:rPr>
        <w:t>ce</w:t>
      </w:r>
    </w:p>
    <w:p w:rsidR="005F3A14" w:rsidRDefault="00815459" w:rsidP="00815459">
      <w:pPr>
        <w:spacing w:after="0" w:line="240" w:lineRule="auto"/>
        <w:ind w:left="792" w:hanging="83"/>
        <w:contextualSpacing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iCs/>
          <w:lang w:eastAsia="ar-SA"/>
        </w:rPr>
        <w:t>p</w:t>
      </w:r>
      <w:r w:rsidR="005F3A14" w:rsidRPr="00D33C95">
        <w:rPr>
          <w:rFonts w:eastAsia="Times New Roman" w:cstheme="minorHAnsi"/>
          <w:b/>
          <w:iCs/>
          <w:lang w:eastAsia="ar-SA"/>
        </w:rPr>
        <w:t>osiadania wiedzy i do</w:t>
      </w:r>
      <w:r w:rsidR="005F3A14" w:rsidRPr="00D33C95">
        <w:rPr>
          <w:rFonts w:eastAsia="TimesNewRoman,Italic" w:cstheme="minorHAnsi"/>
          <w:b/>
          <w:iCs/>
          <w:lang w:eastAsia="ar-SA"/>
        </w:rPr>
        <w:t>ś</w:t>
      </w:r>
      <w:r w:rsidR="005F3A14" w:rsidRPr="00D33C95">
        <w:rPr>
          <w:rFonts w:eastAsia="Times New Roman" w:cstheme="minorHAnsi"/>
          <w:b/>
          <w:iCs/>
          <w:lang w:eastAsia="ar-SA"/>
        </w:rPr>
        <w:t>wiadczenia</w:t>
      </w:r>
      <w:r w:rsidR="005F3A14" w:rsidRPr="00D33C95">
        <w:rPr>
          <w:rFonts w:eastAsia="Times New Roman" w:cstheme="minorHAnsi"/>
          <w:iCs/>
          <w:lang w:eastAsia="ar-SA"/>
        </w:rPr>
        <w:t xml:space="preserve">, tzn.: </w:t>
      </w:r>
      <w:r>
        <w:rPr>
          <w:rFonts w:eastAsia="Times New Roman" w:cstheme="minorHAnsi"/>
          <w:iCs/>
          <w:lang w:eastAsia="ar-SA"/>
        </w:rPr>
        <w:t xml:space="preserve"> </w:t>
      </w:r>
      <w:r w:rsidR="005F3A14" w:rsidRPr="00D33C95">
        <w:rPr>
          <w:rFonts w:eastAsia="Times New Roman" w:cstheme="minorHAnsi"/>
          <w:lang w:eastAsia="ar-SA"/>
        </w:rPr>
        <w:t>Wykonawca wykonał należycie co najmniej 1 usługę konserwacji i przeglądu zasilania gwarantowanego w okresie ostatnich 3 (trzech) lat</w:t>
      </w:r>
      <w:r w:rsidR="005F3A14" w:rsidRPr="00D33C95">
        <w:rPr>
          <w:rFonts w:eastAsia="Times New Roman" w:cstheme="minorHAnsi"/>
          <w:b/>
          <w:lang w:eastAsia="ar-SA"/>
        </w:rPr>
        <w:t xml:space="preserve"> </w:t>
      </w:r>
      <w:r w:rsidR="005F3A14" w:rsidRPr="00D33C95">
        <w:rPr>
          <w:rFonts w:eastAsia="Times New Roman" w:cstheme="minorHAnsi"/>
          <w:lang w:eastAsia="ar-SA"/>
        </w:rPr>
        <w:t>przed u</w:t>
      </w:r>
      <w:r>
        <w:rPr>
          <w:rFonts w:eastAsia="Times New Roman" w:cstheme="minorHAnsi"/>
          <w:lang w:eastAsia="ar-SA"/>
        </w:rPr>
        <w:t>pływem terminu składania ofert.</w:t>
      </w:r>
    </w:p>
    <w:p w:rsidR="00510A2A" w:rsidRPr="00815459" w:rsidRDefault="00510A2A" w:rsidP="00815459">
      <w:pPr>
        <w:spacing w:after="0" w:line="240" w:lineRule="auto"/>
        <w:ind w:left="792" w:hanging="83"/>
        <w:contextualSpacing/>
        <w:jc w:val="both"/>
        <w:rPr>
          <w:rFonts w:eastAsia="Times New Roman" w:cstheme="minorHAnsi"/>
          <w:iCs/>
          <w:lang w:eastAsia="ar-SA"/>
        </w:rPr>
      </w:pPr>
    </w:p>
    <w:p w:rsidR="005F3A14" w:rsidRPr="00D33C95" w:rsidRDefault="005F3A14" w:rsidP="005F3A14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eastAsia="Calibri" w:cstheme="minorHAnsi"/>
          <w:b/>
        </w:rPr>
      </w:pPr>
      <w:r w:rsidRPr="00D33C95">
        <w:rPr>
          <w:rFonts w:eastAsia="Calibri" w:cstheme="minorHAnsi"/>
          <w:b/>
        </w:rPr>
        <w:t>Opis wymagań związanych z realizacją zamówienia publicznego:</w:t>
      </w:r>
    </w:p>
    <w:p w:rsidR="005F3A14" w:rsidRPr="00D33C95" w:rsidRDefault="005F3A14" w:rsidP="005F3A14">
      <w:pPr>
        <w:spacing w:after="0" w:line="240" w:lineRule="auto"/>
        <w:ind w:left="1069"/>
        <w:jc w:val="both"/>
        <w:rPr>
          <w:rFonts w:eastAsia="Calibri" w:cstheme="minorHAnsi"/>
          <w:b/>
        </w:rPr>
      </w:pPr>
    </w:p>
    <w:p w:rsidR="005F3A14" w:rsidRPr="00D33C95" w:rsidRDefault="005F3A14" w:rsidP="00510A2A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 xml:space="preserve">Zakres wykonywanych czynności objętych realizacją zamówienia nie zawiera znamion stosunku pracy określonego w art. 22 § 1 ustawy z dnia 26.06.1974r. Kodeksu Pracy. </w:t>
      </w:r>
    </w:p>
    <w:p w:rsidR="005F3A14" w:rsidRPr="00D33C95" w:rsidRDefault="005F3A14" w:rsidP="00D33C95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eastAsia="Calibri" w:cstheme="minorHAnsi"/>
        </w:rPr>
      </w:pPr>
      <w:r w:rsidRPr="00D33C95">
        <w:rPr>
          <w:rFonts w:eastAsia="Calibri" w:cstheme="minorHAnsi"/>
        </w:rPr>
        <w:t>Wykonanie przedmiotu zamówienia nie wiąże się z dostępnością dla osób niepełnosprawnych.</w:t>
      </w:r>
    </w:p>
    <w:p w:rsidR="005F3A14" w:rsidRPr="00D33C95" w:rsidRDefault="005F3A14" w:rsidP="005F3A14">
      <w:pPr>
        <w:spacing w:after="0" w:line="240" w:lineRule="auto"/>
        <w:ind w:left="567"/>
        <w:jc w:val="both"/>
        <w:rPr>
          <w:rFonts w:eastAsia="Calibri" w:cstheme="minorHAnsi"/>
          <w:b/>
        </w:rPr>
      </w:pPr>
    </w:p>
    <w:p w:rsidR="005F3A14" w:rsidRPr="00D33C95" w:rsidRDefault="00815459" w:rsidP="005F3A14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Termin wykonania zadania </w:t>
      </w:r>
      <w:r w:rsidR="005F3A14" w:rsidRPr="00D33C95">
        <w:rPr>
          <w:rFonts w:eastAsia="Calibri" w:cstheme="minorHAnsi"/>
          <w:b/>
        </w:rPr>
        <w:t>:</w:t>
      </w:r>
    </w:p>
    <w:p w:rsidR="00D33C95" w:rsidRPr="00D33C95" w:rsidRDefault="00D33C95" w:rsidP="00D33C95">
      <w:pPr>
        <w:spacing w:after="0" w:line="240" w:lineRule="auto"/>
        <w:ind w:left="567"/>
        <w:jc w:val="both"/>
        <w:rPr>
          <w:rFonts w:eastAsia="Calibri" w:cstheme="minorHAnsi"/>
          <w:b/>
        </w:rPr>
      </w:pPr>
    </w:p>
    <w:p w:rsidR="005F3A14" w:rsidRPr="00D33C95" w:rsidRDefault="00815459" w:rsidP="005F3A14">
      <w:pPr>
        <w:spacing w:after="0" w:line="240" w:lineRule="auto"/>
        <w:ind w:firstLine="567"/>
        <w:jc w:val="both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="005F3A14" w:rsidRPr="00D33C95">
        <w:rPr>
          <w:rFonts w:eastAsia="Calibri" w:cstheme="minorHAnsi"/>
        </w:rPr>
        <w:t>o</w:t>
      </w:r>
      <w:r>
        <w:rPr>
          <w:rFonts w:eastAsia="Calibri" w:cstheme="minorHAnsi"/>
        </w:rPr>
        <w:t xml:space="preserve"> dnia </w:t>
      </w:r>
      <w:r w:rsidR="005F3A14" w:rsidRPr="00D33C95">
        <w:rPr>
          <w:rFonts w:eastAsia="Calibri" w:cstheme="minorHAnsi"/>
        </w:rPr>
        <w:t xml:space="preserve"> </w:t>
      </w:r>
      <w:r w:rsidR="00D33C95" w:rsidRPr="00D33C95">
        <w:rPr>
          <w:rFonts w:eastAsia="Calibri" w:cstheme="minorHAnsi"/>
        </w:rPr>
        <w:t xml:space="preserve">: </w:t>
      </w:r>
      <w:r w:rsidR="00D33C95" w:rsidRPr="00D33C95">
        <w:rPr>
          <w:rFonts w:eastAsia="Calibri" w:cstheme="minorHAnsi"/>
          <w:b/>
          <w:u w:val="single"/>
        </w:rPr>
        <w:t>30.09.2024 r.</w:t>
      </w:r>
    </w:p>
    <w:p w:rsidR="005F3A14" w:rsidRPr="00D33C95" w:rsidRDefault="005F3A14" w:rsidP="005F3A14">
      <w:pPr>
        <w:tabs>
          <w:tab w:val="left" w:pos="142"/>
        </w:tabs>
        <w:spacing w:before="120" w:after="0" w:line="240" w:lineRule="auto"/>
        <w:ind w:left="1985"/>
        <w:jc w:val="both"/>
        <w:rPr>
          <w:rFonts w:eastAsia="Calibri" w:cstheme="minorHAnsi"/>
          <w:bCs/>
        </w:rPr>
      </w:pPr>
    </w:p>
    <w:p w:rsidR="005F3A14" w:rsidRPr="00D33C95" w:rsidRDefault="005F3A14" w:rsidP="005F3A14">
      <w:pPr>
        <w:rPr>
          <w:rFonts w:cstheme="minorHAnsi"/>
        </w:rPr>
      </w:pPr>
    </w:p>
    <w:p w:rsidR="005F3A14" w:rsidRDefault="005F3A14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Default="000727E2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Default="000727E2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Default="000727E2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Default="000727E2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Default="000727E2" w:rsidP="00136876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Pr="000727E2" w:rsidRDefault="000727E2" w:rsidP="000727E2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>WYKONAWCA</w:t>
      </w:r>
    </w:p>
    <w:p w:rsidR="000727E2" w:rsidRPr="000727E2" w:rsidRDefault="000727E2" w:rsidP="000727E2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Pr="000727E2" w:rsidRDefault="000727E2" w:rsidP="000727E2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:rsidR="000727E2" w:rsidRPr="00D33C95" w:rsidRDefault="000727E2" w:rsidP="000727E2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</w:r>
      <w:r w:rsidRPr="000727E2">
        <w:rPr>
          <w:rFonts w:eastAsia="Times New Roman" w:cstheme="minorHAnsi"/>
          <w:b/>
          <w:lang w:eastAsia="ar-SA"/>
        </w:rPr>
        <w:tab/>
        <w:t>…………………………………………………………..</w:t>
      </w:r>
    </w:p>
    <w:sectPr w:rsidR="000727E2" w:rsidRPr="00D33C95" w:rsidSect="00F14D6B">
      <w:headerReference w:type="default" r:id="rId8"/>
      <w:footerReference w:type="default" r:id="rId9"/>
      <w:pgSz w:w="11906" w:h="16838"/>
      <w:pgMar w:top="1134" w:right="1418" w:bottom="766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9C" w:rsidRDefault="0009489C" w:rsidP="00A96CB1">
      <w:pPr>
        <w:spacing w:after="0" w:line="240" w:lineRule="auto"/>
      </w:pPr>
      <w:r>
        <w:separator/>
      </w:r>
    </w:p>
  </w:endnote>
  <w:endnote w:type="continuationSeparator" w:id="0">
    <w:p w:rsidR="0009489C" w:rsidRDefault="0009489C" w:rsidP="00A9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B1" w:rsidRDefault="00C876B9">
    <w:pPr>
      <w:pStyle w:val="Stopka1"/>
      <w:jc w:val="center"/>
    </w:pPr>
    <w:r>
      <w:fldChar w:fldCharType="begin"/>
    </w:r>
    <w:r w:rsidR="00CD14B6">
      <w:instrText>PAGE</w:instrText>
    </w:r>
    <w:r>
      <w:fldChar w:fldCharType="separate"/>
    </w:r>
    <w:r w:rsidR="009870FF">
      <w:rPr>
        <w:noProof/>
      </w:rPr>
      <w:t>1</w:t>
    </w:r>
    <w:r>
      <w:fldChar w:fldCharType="end"/>
    </w:r>
  </w:p>
  <w:p w:rsidR="00A96CB1" w:rsidRDefault="00A96CB1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9C" w:rsidRDefault="0009489C" w:rsidP="00A96CB1">
      <w:pPr>
        <w:spacing w:after="0" w:line="240" w:lineRule="auto"/>
      </w:pPr>
      <w:r>
        <w:separator/>
      </w:r>
    </w:p>
  </w:footnote>
  <w:footnote w:type="continuationSeparator" w:id="0">
    <w:p w:rsidR="0009489C" w:rsidRDefault="0009489C" w:rsidP="00A9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6B" w:rsidRPr="00F14D6B" w:rsidRDefault="00D62DA1" w:rsidP="00F14D6B">
    <w:pPr>
      <w:pStyle w:val="Nagwek"/>
      <w:ind w:left="4956" w:firstLine="708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Załącznik nr 1 do umowy nr ……./TI/2024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9A6"/>
    <w:multiLevelType w:val="multilevel"/>
    <w:tmpl w:val="501487E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8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2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21" w:hanging="1440"/>
      </w:pPr>
    </w:lvl>
  </w:abstractNum>
  <w:abstractNum w:abstractNumId="1">
    <w:nsid w:val="22DF0876"/>
    <w:multiLevelType w:val="multilevel"/>
    <w:tmpl w:val="6AF23C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Verdan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2672101E"/>
    <w:multiLevelType w:val="multilevel"/>
    <w:tmpl w:val="27CE929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8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25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5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21" w:hanging="1440"/>
      </w:pPr>
    </w:lvl>
  </w:abstractNum>
  <w:abstractNum w:abstractNumId="3">
    <w:nsid w:val="29E0262B"/>
    <w:multiLevelType w:val="multilevel"/>
    <w:tmpl w:val="7D6C183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81" w:hanging="43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2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8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6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8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6" w:hanging="1440"/>
      </w:pPr>
    </w:lvl>
  </w:abstractNum>
  <w:abstractNum w:abstractNumId="4">
    <w:nsid w:val="4FE4314E"/>
    <w:multiLevelType w:val="multilevel"/>
    <w:tmpl w:val="8BD85B70"/>
    <w:lvl w:ilvl="0">
      <w:start w:val="1"/>
      <w:numFmt w:val="lowerLetter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F4E7864"/>
    <w:multiLevelType w:val="multilevel"/>
    <w:tmpl w:val="DFF2E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01563A8"/>
    <w:multiLevelType w:val="multilevel"/>
    <w:tmpl w:val="C00C1616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581" w:hanging="43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2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8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6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8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4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6" w:hanging="1440"/>
      </w:pPr>
    </w:lvl>
  </w:abstractNum>
  <w:abstractNum w:abstractNumId="7">
    <w:nsid w:val="616355EC"/>
    <w:multiLevelType w:val="hybridMultilevel"/>
    <w:tmpl w:val="5FB2B47A"/>
    <w:lvl w:ilvl="0" w:tplc="47E0BC32">
      <w:start w:val="1"/>
      <w:numFmt w:val="decimal"/>
      <w:lvlText w:val="%1."/>
      <w:lvlJc w:val="left"/>
      <w:pPr>
        <w:ind w:left="19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8">
    <w:nsid w:val="6BEC7C9C"/>
    <w:multiLevelType w:val="multilevel"/>
    <w:tmpl w:val="8506D7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Verdan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6C2E6ABF"/>
    <w:multiLevelType w:val="multilevel"/>
    <w:tmpl w:val="F988A1E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>
    <w:nsid w:val="72810C2B"/>
    <w:multiLevelType w:val="multilevel"/>
    <w:tmpl w:val="FE9099D6"/>
    <w:lvl w:ilvl="0">
      <w:start w:val="1"/>
      <w:numFmt w:val="lowerLetter"/>
      <w:lvlText w:val="%1)"/>
      <w:lvlJc w:val="left"/>
      <w:pPr>
        <w:tabs>
          <w:tab w:val="num" w:pos="0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E636E86"/>
    <w:multiLevelType w:val="multilevel"/>
    <w:tmpl w:val="B178CF4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CB1"/>
    <w:rsid w:val="00027C6C"/>
    <w:rsid w:val="00027F14"/>
    <w:rsid w:val="000727E2"/>
    <w:rsid w:val="0009489C"/>
    <w:rsid w:val="00136876"/>
    <w:rsid w:val="001873F3"/>
    <w:rsid w:val="00245ABC"/>
    <w:rsid w:val="00302A9B"/>
    <w:rsid w:val="00510A2A"/>
    <w:rsid w:val="005901A8"/>
    <w:rsid w:val="005F3A14"/>
    <w:rsid w:val="00620E7C"/>
    <w:rsid w:val="0078490F"/>
    <w:rsid w:val="007F50A9"/>
    <w:rsid w:val="00815459"/>
    <w:rsid w:val="008E35DE"/>
    <w:rsid w:val="009870FF"/>
    <w:rsid w:val="009B2312"/>
    <w:rsid w:val="00A41B4A"/>
    <w:rsid w:val="00A96CB1"/>
    <w:rsid w:val="00BB5B40"/>
    <w:rsid w:val="00C876B9"/>
    <w:rsid w:val="00CD14B6"/>
    <w:rsid w:val="00D33C95"/>
    <w:rsid w:val="00D62DA1"/>
    <w:rsid w:val="00D73105"/>
    <w:rsid w:val="00E850E6"/>
    <w:rsid w:val="00EA7D69"/>
    <w:rsid w:val="00F14D6B"/>
    <w:rsid w:val="00FE62C3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C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C51AA7"/>
  </w:style>
  <w:style w:type="character" w:customStyle="1" w:styleId="WW8Num21z0">
    <w:name w:val="WW8Num21z0"/>
    <w:qFormat/>
    <w:rsid w:val="00A96CB1"/>
    <w:rPr>
      <w:b/>
    </w:rPr>
  </w:style>
  <w:style w:type="character" w:customStyle="1" w:styleId="WW8Num21z1">
    <w:name w:val="WW8Num21z1"/>
    <w:qFormat/>
    <w:rsid w:val="00A96CB1"/>
  </w:style>
  <w:style w:type="paragraph" w:styleId="Nagwek">
    <w:name w:val="header"/>
    <w:basedOn w:val="Normalny"/>
    <w:next w:val="Tekstpodstawowy"/>
    <w:qFormat/>
    <w:rsid w:val="00A96C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96CB1"/>
    <w:pPr>
      <w:spacing w:after="140"/>
    </w:pPr>
  </w:style>
  <w:style w:type="paragraph" w:styleId="Lista">
    <w:name w:val="List"/>
    <w:basedOn w:val="Tekstpodstawowy"/>
    <w:rsid w:val="00A96CB1"/>
    <w:rPr>
      <w:rFonts w:cs="Lucida Sans"/>
    </w:rPr>
  </w:style>
  <w:style w:type="paragraph" w:customStyle="1" w:styleId="Legenda1">
    <w:name w:val="Legenda1"/>
    <w:basedOn w:val="Normalny"/>
    <w:qFormat/>
    <w:rsid w:val="00A96C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6C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96CB1"/>
  </w:style>
  <w:style w:type="paragraph" w:customStyle="1" w:styleId="Stopka1">
    <w:name w:val="Stopka1"/>
    <w:basedOn w:val="Normalny"/>
    <w:link w:val="StopkaZnak"/>
    <w:uiPriority w:val="99"/>
    <w:semiHidden/>
    <w:unhideWhenUsed/>
    <w:rsid w:val="00C51AA7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21">
    <w:name w:val="WW8Num21"/>
    <w:qFormat/>
    <w:rsid w:val="00A96CB1"/>
  </w:style>
  <w:style w:type="paragraph" w:styleId="Stopka">
    <w:name w:val="footer"/>
    <w:basedOn w:val="Normalny"/>
    <w:link w:val="StopkaZnak1"/>
    <w:uiPriority w:val="99"/>
    <w:unhideWhenUsed/>
    <w:rsid w:val="00F14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F14D6B"/>
  </w:style>
  <w:style w:type="paragraph" w:styleId="Akapitzlist">
    <w:name w:val="List Paragraph"/>
    <w:basedOn w:val="Normalny"/>
    <w:uiPriority w:val="34"/>
    <w:qFormat/>
    <w:rsid w:val="005F3A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KamilZaleski</dc:creator>
  <cp:lastModifiedBy>MAŁGORZATA GĄSZCZ</cp:lastModifiedBy>
  <cp:revision>11</cp:revision>
  <cp:lastPrinted>2024-07-08T07:12:00Z</cp:lastPrinted>
  <dcterms:created xsi:type="dcterms:W3CDTF">2023-05-18T08:02:00Z</dcterms:created>
  <dcterms:modified xsi:type="dcterms:W3CDTF">2024-07-08T07:17:00Z</dcterms:modified>
  <dc:language>pl-PL</dc:language>
</cp:coreProperties>
</file>