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F3" w:rsidRDefault="00962103" w:rsidP="005E1EF3">
      <w:pPr>
        <w:pStyle w:val="Nagwek1"/>
        <w:tabs>
          <w:tab w:val="clear" w:pos="0"/>
        </w:tabs>
        <w:ind w:left="7371"/>
        <w:jc w:val="left"/>
        <w:rPr>
          <w:b w:val="0"/>
          <w:i w:val="0"/>
          <w:sz w:val="20"/>
          <w:szCs w:val="20"/>
        </w:rPr>
      </w:pPr>
      <w:bookmarkStart w:id="0" w:name="_Toc70662124"/>
      <w:r>
        <w:rPr>
          <w:b w:val="0"/>
          <w:i w:val="0"/>
          <w:sz w:val="20"/>
          <w:szCs w:val="20"/>
        </w:rPr>
        <w:t>Załącznik nr 2</w:t>
      </w:r>
    </w:p>
    <w:p w:rsidR="005E1EF3" w:rsidRPr="005E1EF3" w:rsidRDefault="005E1EF3" w:rsidP="005E1EF3">
      <w:pPr>
        <w:pStyle w:val="Nagwek1"/>
        <w:tabs>
          <w:tab w:val="clear" w:pos="0"/>
        </w:tabs>
        <w:ind w:left="7371"/>
        <w:jc w:val="left"/>
        <w:rPr>
          <w:b w:val="0"/>
          <w:i w:val="0"/>
          <w:sz w:val="20"/>
          <w:szCs w:val="20"/>
        </w:rPr>
      </w:pPr>
      <w:r w:rsidRPr="005E1EF3">
        <w:rPr>
          <w:b w:val="0"/>
          <w:i w:val="0"/>
          <w:sz w:val="20"/>
          <w:szCs w:val="20"/>
        </w:rPr>
        <w:t xml:space="preserve">do Zapytania ofertowego: </w:t>
      </w:r>
    </w:p>
    <w:p w:rsidR="005E1EF3" w:rsidRPr="005E1EF3" w:rsidRDefault="00962103" w:rsidP="005E1EF3">
      <w:pPr>
        <w:pStyle w:val="Nagwek1"/>
        <w:tabs>
          <w:tab w:val="clear" w:pos="0"/>
        </w:tabs>
        <w:ind w:left="7371"/>
        <w:jc w:val="left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>WI.271.</w:t>
      </w:r>
      <w:r w:rsidR="00AE55DA">
        <w:rPr>
          <w:b w:val="0"/>
          <w:i w:val="0"/>
          <w:sz w:val="20"/>
          <w:szCs w:val="20"/>
        </w:rPr>
        <w:t>3</w:t>
      </w:r>
      <w:r w:rsidR="005E1EF3">
        <w:rPr>
          <w:b w:val="0"/>
          <w:i w:val="0"/>
          <w:sz w:val="20"/>
          <w:szCs w:val="20"/>
        </w:rPr>
        <w:t>.2024.</w:t>
      </w:r>
      <w:r w:rsidR="005E1EF3" w:rsidRPr="005E1EF3">
        <w:rPr>
          <w:b w:val="0"/>
          <w:i w:val="0"/>
          <w:sz w:val="20"/>
          <w:szCs w:val="20"/>
        </w:rPr>
        <w:t xml:space="preserve">MP </w:t>
      </w:r>
    </w:p>
    <w:p w:rsidR="00E40866" w:rsidRDefault="00E40866" w:rsidP="00E40866">
      <w:pPr>
        <w:pStyle w:val="Nagwek1"/>
        <w:rPr>
          <w:sz w:val="20"/>
          <w:szCs w:val="20"/>
        </w:rPr>
      </w:pPr>
    </w:p>
    <w:p w:rsidR="00E40866" w:rsidRDefault="00E40866" w:rsidP="00E40866">
      <w:pPr>
        <w:pStyle w:val="Nagwek1"/>
        <w:rPr>
          <w:sz w:val="20"/>
          <w:szCs w:val="20"/>
        </w:rPr>
      </w:pPr>
    </w:p>
    <w:p w:rsidR="00E40866" w:rsidRPr="005E1EF3" w:rsidRDefault="00E40866" w:rsidP="00E40866">
      <w:pPr>
        <w:pStyle w:val="Nagwek1"/>
        <w:rPr>
          <w:i w:val="0"/>
          <w:sz w:val="20"/>
          <w:szCs w:val="20"/>
        </w:rPr>
      </w:pPr>
      <w:r w:rsidRPr="005E1EF3">
        <w:rPr>
          <w:i w:val="0"/>
          <w:sz w:val="20"/>
          <w:szCs w:val="20"/>
        </w:rPr>
        <w:t>KLAUZULA INFORMACYJNA RODO:</w:t>
      </w:r>
      <w:bookmarkEnd w:id="0"/>
    </w:p>
    <w:p w:rsidR="00E40866" w:rsidRPr="00E40866" w:rsidRDefault="00E40866" w:rsidP="00E40866">
      <w:pPr>
        <w:tabs>
          <w:tab w:val="left" w:pos="1986"/>
        </w:tabs>
        <w:suppressAutoHyphens w:val="0"/>
        <w:jc w:val="both"/>
        <w:rPr>
          <w:b/>
        </w:rPr>
      </w:pPr>
    </w:p>
    <w:p w:rsidR="00E40866" w:rsidRPr="00E40866" w:rsidRDefault="00E40866" w:rsidP="00E40866">
      <w:pPr>
        <w:widowControl w:val="0"/>
        <w:spacing w:after="240" w:line="276" w:lineRule="auto"/>
        <w:ind w:firstLine="284"/>
        <w:jc w:val="both"/>
        <w:rPr>
          <w:kern w:val="2"/>
          <w:lang w:bidi="hi-IN"/>
        </w:rPr>
      </w:pPr>
      <w:r w:rsidRPr="00E40866">
        <w:rPr>
          <w:kern w:val="2"/>
          <w:lang w:bidi="hi-IN"/>
        </w:rPr>
        <w:t xml:space="preserve">Zgodnie z art. 13 ust. 1 i 2 </w:t>
      </w:r>
      <w:r w:rsidRPr="00E40866">
        <w:rPr>
          <w:rFonts w:eastAsia="Courier New"/>
          <w:kern w:val="2"/>
          <w:lang w:bidi="hi-I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40866">
        <w:rPr>
          <w:kern w:val="2"/>
          <w:lang w:bidi="hi-IN"/>
        </w:rPr>
        <w:t xml:space="preserve">dalej „RODO”, informuję, że: </w:t>
      </w:r>
    </w:p>
    <w:p w:rsidR="00E40866" w:rsidRPr="00E40866" w:rsidRDefault="00E40866" w:rsidP="00E40866">
      <w:pPr>
        <w:widowControl w:val="0"/>
        <w:numPr>
          <w:ilvl w:val="1"/>
          <w:numId w:val="2"/>
        </w:numPr>
        <w:tabs>
          <w:tab w:val="clear" w:pos="1080"/>
          <w:tab w:val="num" w:pos="709"/>
        </w:tabs>
        <w:spacing w:line="276" w:lineRule="auto"/>
        <w:ind w:left="0" w:firstLine="284"/>
        <w:contextualSpacing/>
        <w:jc w:val="both"/>
        <w:textAlignment w:val="baseline"/>
      </w:pPr>
      <w:r w:rsidRPr="00E40866">
        <w:rPr>
          <w:b/>
          <w:bCs/>
        </w:rPr>
        <w:t>Administratorem Pani/Pana danych osobowych jest</w:t>
      </w:r>
      <w:r w:rsidRPr="00E40866">
        <w:t xml:space="preserve"> Urząd Miasta Lubawka reprezentowany przez Burmistrza Miasta Lubawka z siedzibą w Lubawce, Plac Wolności 1, 58-420 Lubawka, adres poczty email: </w:t>
      </w:r>
      <w:hyperlink r:id="rId6" w:history="1">
        <w:r w:rsidRPr="00E40866">
          <w:rPr>
            <w:color w:val="0070C0"/>
            <w:u w:val="single"/>
          </w:rPr>
          <w:t>lubawka@lubawka.eu</w:t>
        </w:r>
      </w:hyperlink>
      <w:r w:rsidRPr="00E40866">
        <w:t>, tel. +48 516 319 439</w:t>
      </w:r>
    </w:p>
    <w:p w:rsidR="00E40866" w:rsidRPr="00E40866" w:rsidRDefault="00E40866" w:rsidP="00E40866">
      <w:pPr>
        <w:widowControl w:val="0"/>
        <w:numPr>
          <w:ilvl w:val="1"/>
          <w:numId w:val="2"/>
        </w:numPr>
        <w:tabs>
          <w:tab w:val="clear" w:pos="1080"/>
          <w:tab w:val="num" w:pos="709"/>
        </w:tabs>
        <w:spacing w:line="276" w:lineRule="auto"/>
        <w:ind w:left="0" w:firstLine="284"/>
        <w:contextualSpacing/>
        <w:jc w:val="both"/>
        <w:textAlignment w:val="baseline"/>
      </w:pPr>
      <w:r w:rsidRPr="00E40866">
        <w:t xml:space="preserve">Administrator wyznaczył </w:t>
      </w:r>
      <w:r w:rsidRPr="00E40866">
        <w:rPr>
          <w:b/>
          <w:bCs/>
        </w:rPr>
        <w:t>Inspektora Ochrony Danych Osobowych</w:t>
      </w:r>
      <w:r w:rsidRPr="00E40866">
        <w:t xml:space="preserve">, z którym może się Pani/Pan skontaktować za pomocą adresu poczty e-mail: </w:t>
      </w:r>
      <w:hyperlink r:id="rId7" w:history="1">
        <w:r w:rsidRPr="00E40866">
          <w:rPr>
            <w:color w:val="0070C0"/>
            <w:u w:val="single"/>
          </w:rPr>
          <w:t>iodo@lubawka.eu</w:t>
        </w:r>
      </w:hyperlink>
      <w:r w:rsidRPr="00E40866">
        <w:t xml:space="preserve"> lub za pomocą numeru telefonu +48 693337954 lub pisemnie na adres siedziby Administratora wskazany w pkt 1</w:t>
      </w:r>
    </w:p>
    <w:p w:rsidR="00E40866" w:rsidRPr="00E40866" w:rsidRDefault="00E40866" w:rsidP="00E40866">
      <w:pPr>
        <w:widowControl w:val="0"/>
        <w:numPr>
          <w:ilvl w:val="1"/>
          <w:numId w:val="2"/>
        </w:numPr>
        <w:tabs>
          <w:tab w:val="clear" w:pos="1080"/>
          <w:tab w:val="num" w:pos="709"/>
        </w:tabs>
        <w:spacing w:line="276" w:lineRule="auto"/>
        <w:ind w:left="0" w:firstLine="284"/>
        <w:jc w:val="both"/>
        <w:textAlignment w:val="baseline"/>
      </w:pPr>
      <w:r w:rsidRPr="00E40866">
        <w:t>Pani/Pana dane osobowe przetwarzane będą na podstawie art. 6 ust. 1 lit. c RODO (przetwarzanie jest niezbędne do wypełnienia obowiązku prawnego ciążącego na administratorze) w celu związanym z postępowaniem o udzielenie zamówienia publicznego prowadzonym w pr</w:t>
      </w:r>
      <w:bookmarkStart w:id="1" w:name="_GoBack"/>
      <w:bookmarkEnd w:id="1"/>
      <w:r w:rsidRPr="00E40866">
        <w:t xml:space="preserve">ocedurze zapytania ofertowego, którego wartość nie przekracza kwoty 130 000 złotych na podstawie art. 2 ust. 1 pkt 1 ustawy z dnia 11 września 2019 r. - Prawo zamówień publicznych. (Dz.U. 2019 r. poz. 2019, 2020 r. poz. 2320 ze zm.), dalej „ustawa </w:t>
      </w:r>
      <w:proofErr w:type="spellStart"/>
      <w:r w:rsidRPr="00E40866">
        <w:t>Pzp</w:t>
      </w:r>
      <w:proofErr w:type="spellEnd"/>
      <w:r w:rsidRPr="00E40866">
        <w:t xml:space="preserve">” oraz art 162 pkt 4 ustawy z dnia 27 sierpnia 2009r. o finansach publicznych (Dz.U.2019.0.869 z </w:t>
      </w:r>
      <w:proofErr w:type="spellStart"/>
      <w:r w:rsidRPr="00E40866">
        <w:t>późn</w:t>
      </w:r>
      <w:proofErr w:type="spellEnd"/>
      <w:r w:rsidRPr="00E40866">
        <w:t>. zm.).</w:t>
      </w:r>
    </w:p>
    <w:p w:rsidR="00E40866" w:rsidRPr="00E40866" w:rsidRDefault="00E40866" w:rsidP="00E40866">
      <w:pPr>
        <w:widowControl w:val="0"/>
        <w:numPr>
          <w:ilvl w:val="1"/>
          <w:numId w:val="2"/>
        </w:numPr>
        <w:tabs>
          <w:tab w:val="clear" w:pos="1080"/>
          <w:tab w:val="num" w:pos="709"/>
        </w:tabs>
        <w:spacing w:line="276" w:lineRule="auto"/>
        <w:ind w:left="0" w:firstLine="284"/>
        <w:jc w:val="both"/>
        <w:textAlignment w:val="baseline"/>
      </w:pPr>
      <w:r w:rsidRPr="00E40866">
        <w:t xml:space="preserve">Odbiorcami Pani/Pana danych osobowych będą osoby lub podmioty, którym udostępniona zostanie dokumentacja postępowania w oparciu o ustawę o dostępie do informacji publicznej z dnia 26 września 2001 r. (Dz. U. z 2020r. poz. 695 ze zm.) oraz inne podmioty upoważnione na podstawie przepisów ogólnych. </w:t>
      </w:r>
    </w:p>
    <w:p w:rsidR="00E40866" w:rsidRPr="00E40866" w:rsidRDefault="00E40866" w:rsidP="00E40866">
      <w:pPr>
        <w:widowControl w:val="0"/>
        <w:numPr>
          <w:ilvl w:val="1"/>
          <w:numId w:val="2"/>
        </w:numPr>
        <w:tabs>
          <w:tab w:val="clear" w:pos="1080"/>
          <w:tab w:val="num" w:pos="709"/>
        </w:tabs>
        <w:spacing w:line="276" w:lineRule="auto"/>
        <w:ind w:left="0" w:firstLine="284"/>
        <w:jc w:val="both"/>
        <w:textAlignment w:val="baseline"/>
      </w:pPr>
      <w:r w:rsidRPr="00E40866">
        <w:t>Pani/Pana dane osobowe będą przechowywane przez okres 4 lat od dnia zakończenia postępowania, a jeżeli czas trwania umowy przekracza 4 lata, okres przechowywania obejmuje cały czas trwania umowy.</w:t>
      </w:r>
    </w:p>
    <w:p w:rsidR="00E40866" w:rsidRPr="00E40866" w:rsidRDefault="00E40866" w:rsidP="00E40866">
      <w:pPr>
        <w:widowControl w:val="0"/>
        <w:numPr>
          <w:ilvl w:val="1"/>
          <w:numId w:val="2"/>
        </w:numPr>
        <w:tabs>
          <w:tab w:val="clear" w:pos="1080"/>
          <w:tab w:val="num" w:pos="709"/>
        </w:tabs>
        <w:spacing w:line="276" w:lineRule="auto"/>
        <w:ind w:left="0" w:firstLine="284"/>
        <w:jc w:val="both"/>
        <w:textAlignment w:val="baseline"/>
      </w:pPr>
      <w:r w:rsidRPr="00E40866">
        <w:t>Podanie przez Wykonawcę danych osobowych wynikających z zapisów zapytania ofertowego jest dobrowolne, jednakże odmowa ich podania jest równoznaczna z brakiem możliwości wyboru oferty Wykonawcy.</w:t>
      </w:r>
    </w:p>
    <w:p w:rsidR="00E40866" w:rsidRPr="00E40866" w:rsidRDefault="00E40866" w:rsidP="00E40866">
      <w:pPr>
        <w:widowControl w:val="0"/>
        <w:numPr>
          <w:ilvl w:val="1"/>
          <w:numId w:val="2"/>
        </w:numPr>
        <w:tabs>
          <w:tab w:val="clear" w:pos="1080"/>
          <w:tab w:val="num" w:pos="709"/>
        </w:tabs>
        <w:spacing w:line="276" w:lineRule="auto"/>
        <w:ind w:left="0" w:firstLine="284"/>
        <w:jc w:val="both"/>
        <w:textAlignment w:val="baseline"/>
      </w:pPr>
      <w:r w:rsidRPr="00E40866">
        <w:t>W odniesieniu do Pani/Pana danych osobowych decyzje nie będą podejmowane w sposób zautomatyzowany, stosowanie do art. 22 RODO.</w:t>
      </w:r>
    </w:p>
    <w:p w:rsidR="00E40866" w:rsidRPr="00E40866" w:rsidRDefault="00E40866" w:rsidP="00E40866">
      <w:pPr>
        <w:widowControl w:val="0"/>
        <w:numPr>
          <w:ilvl w:val="1"/>
          <w:numId w:val="2"/>
        </w:numPr>
        <w:tabs>
          <w:tab w:val="clear" w:pos="1080"/>
          <w:tab w:val="num" w:pos="709"/>
        </w:tabs>
        <w:spacing w:line="276" w:lineRule="auto"/>
        <w:ind w:left="0" w:firstLine="284"/>
        <w:jc w:val="both"/>
        <w:textAlignment w:val="baseline"/>
      </w:pPr>
      <w:r w:rsidRPr="00E40866">
        <w:t>Posiada Pani/Pan:</w:t>
      </w:r>
    </w:p>
    <w:p w:rsidR="00E40866" w:rsidRPr="00E40866" w:rsidRDefault="00E40866" w:rsidP="00E40866">
      <w:pPr>
        <w:widowControl w:val="0"/>
        <w:numPr>
          <w:ilvl w:val="2"/>
          <w:numId w:val="2"/>
        </w:numPr>
        <w:tabs>
          <w:tab w:val="num" w:pos="709"/>
        </w:tabs>
        <w:spacing w:line="276" w:lineRule="auto"/>
        <w:ind w:left="0" w:firstLine="284"/>
        <w:jc w:val="both"/>
        <w:textAlignment w:val="baseline"/>
      </w:pPr>
      <w:r w:rsidRPr="00E40866">
        <w:t>na podstawie art. 15 RODO prawo dostępu do danych osobowych Pani/Pana dotyczących;</w:t>
      </w:r>
    </w:p>
    <w:p w:rsidR="00E40866" w:rsidRPr="00E40866" w:rsidRDefault="00E40866" w:rsidP="00E40866">
      <w:pPr>
        <w:widowControl w:val="0"/>
        <w:numPr>
          <w:ilvl w:val="2"/>
          <w:numId w:val="2"/>
        </w:numPr>
        <w:tabs>
          <w:tab w:val="num" w:pos="709"/>
        </w:tabs>
        <w:spacing w:line="276" w:lineRule="auto"/>
        <w:ind w:left="0" w:firstLine="284"/>
        <w:jc w:val="both"/>
        <w:textAlignment w:val="baseline"/>
      </w:pPr>
      <w:r w:rsidRPr="00E40866">
        <w:t>na podstawie art. 16 RODO prawo do sprostowania Pani/Pana danych osobowych;</w:t>
      </w:r>
    </w:p>
    <w:p w:rsidR="00E40866" w:rsidRPr="00E40866" w:rsidRDefault="00E40866" w:rsidP="00E40866">
      <w:pPr>
        <w:widowControl w:val="0"/>
        <w:numPr>
          <w:ilvl w:val="2"/>
          <w:numId w:val="2"/>
        </w:numPr>
        <w:tabs>
          <w:tab w:val="num" w:pos="709"/>
        </w:tabs>
        <w:spacing w:line="276" w:lineRule="auto"/>
        <w:ind w:left="0" w:firstLine="284"/>
        <w:jc w:val="both"/>
        <w:textAlignment w:val="baseline"/>
      </w:pPr>
      <w:r w:rsidRPr="00E40866">
        <w:t>na podstawie art. 18 RODO prawo żądania od administratora ograniczenia przetwarzania danych osobowych z zastrzeżeniem przypadków, o których mowa w art. 18 ust. 2 RODO;</w:t>
      </w:r>
    </w:p>
    <w:p w:rsidR="00E40866" w:rsidRPr="00E40866" w:rsidRDefault="00E40866" w:rsidP="00E40866">
      <w:pPr>
        <w:widowControl w:val="0"/>
        <w:numPr>
          <w:ilvl w:val="2"/>
          <w:numId w:val="2"/>
        </w:numPr>
        <w:tabs>
          <w:tab w:val="num" w:pos="709"/>
        </w:tabs>
        <w:spacing w:line="276" w:lineRule="auto"/>
        <w:ind w:left="0" w:firstLine="284"/>
        <w:jc w:val="both"/>
        <w:textAlignment w:val="baseline"/>
      </w:pPr>
      <w:r w:rsidRPr="00E40866">
        <w:t>prawo do wniesienia skargi do Prezesa Urzędu Ochrony Danych Osobowych, gdy uzna Pani/Pan, że przetwarzanie danych osobowych Pani/Pana dotyczących narusza przepisy RODO</w:t>
      </w:r>
    </w:p>
    <w:p w:rsidR="00E40866" w:rsidRPr="00E40866" w:rsidRDefault="00E40866" w:rsidP="00E40866">
      <w:pPr>
        <w:widowControl w:val="0"/>
        <w:numPr>
          <w:ilvl w:val="2"/>
          <w:numId w:val="2"/>
        </w:numPr>
        <w:tabs>
          <w:tab w:val="num" w:pos="709"/>
        </w:tabs>
        <w:spacing w:line="276" w:lineRule="auto"/>
        <w:ind w:left="0" w:firstLine="284"/>
        <w:jc w:val="both"/>
        <w:textAlignment w:val="baseline"/>
      </w:pPr>
      <w:r w:rsidRPr="00E40866">
        <w:t>nie przysługuje Pani/Panu:</w:t>
      </w:r>
    </w:p>
    <w:p w:rsidR="00E40866" w:rsidRPr="00E40866" w:rsidRDefault="00E40866" w:rsidP="00E40866">
      <w:pPr>
        <w:widowControl w:val="0"/>
        <w:spacing w:line="276" w:lineRule="auto"/>
        <w:ind w:firstLine="284"/>
        <w:jc w:val="both"/>
      </w:pPr>
      <w:r w:rsidRPr="00E40866">
        <w:t>- w związku z art. 17 ust. 3 lit. b, d lub e RODO prawo do usunięcia danych - osobowych;</w:t>
      </w:r>
    </w:p>
    <w:p w:rsidR="00E40866" w:rsidRPr="00E40866" w:rsidRDefault="00E40866" w:rsidP="00E40866">
      <w:pPr>
        <w:widowControl w:val="0"/>
        <w:spacing w:line="276" w:lineRule="auto"/>
        <w:ind w:firstLine="284"/>
        <w:jc w:val="both"/>
      </w:pPr>
      <w:r w:rsidRPr="00E40866">
        <w:t>- prawo do przenoszenia danych osobowych, o którym mowa w art. 20 RODO;</w:t>
      </w:r>
    </w:p>
    <w:p w:rsidR="00E40866" w:rsidRPr="00E40866" w:rsidRDefault="00E40866" w:rsidP="00E40866">
      <w:pPr>
        <w:widowControl w:val="0"/>
        <w:spacing w:line="276" w:lineRule="auto"/>
        <w:ind w:firstLine="284"/>
        <w:jc w:val="both"/>
      </w:pPr>
      <w:r w:rsidRPr="00E40866">
        <w:t>- na podstawie art. 21 RODO prawo sprzeciwu, wobec przetwarzania danych osobowych, gdyż podstawą prawną przetwarzania Pani/Pana danych osobowych jest art. 6 ust. 1 lit. c RODO.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</w:tblGrid>
      <w:tr w:rsidR="00E40866" w:rsidRPr="00E40866" w:rsidTr="00B0638F">
        <w:trPr>
          <w:jc w:val="right"/>
        </w:trPr>
        <w:tc>
          <w:tcPr>
            <w:tcW w:w="4947" w:type="dxa"/>
            <w:shd w:val="clear" w:color="auto" w:fill="auto"/>
          </w:tcPr>
          <w:p w:rsidR="00E40866" w:rsidRPr="00E40866" w:rsidRDefault="00E40866" w:rsidP="00E40866">
            <w:pPr>
              <w:tabs>
                <w:tab w:val="left" w:pos="2200"/>
              </w:tabs>
              <w:snapToGrid w:val="0"/>
              <w:rPr>
                <w:color w:val="000000"/>
              </w:rPr>
            </w:pPr>
          </w:p>
          <w:p w:rsidR="00E40866" w:rsidRPr="00E40866" w:rsidRDefault="00E40866" w:rsidP="00B0638F">
            <w:pPr>
              <w:tabs>
                <w:tab w:val="left" w:pos="2200"/>
              </w:tabs>
              <w:snapToGrid w:val="0"/>
              <w:jc w:val="center"/>
            </w:pPr>
            <w:r w:rsidRPr="00E40866">
              <w:rPr>
                <w:color w:val="000000"/>
              </w:rPr>
              <w:t>Upełnomocniony przedstawiciel Przedsiębiorstwa</w:t>
            </w:r>
          </w:p>
        </w:tc>
      </w:tr>
      <w:tr w:rsidR="00E40866" w:rsidRPr="00E40866" w:rsidTr="00B0638F">
        <w:trPr>
          <w:jc w:val="right"/>
        </w:trPr>
        <w:tc>
          <w:tcPr>
            <w:tcW w:w="4947" w:type="dxa"/>
            <w:shd w:val="clear" w:color="auto" w:fill="auto"/>
          </w:tcPr>
          <w:p w:rsidR="00E40866" w:rsidRPr="00E40866" w:rsidRDefault="00E40866" w:rsidP="00B0638F">
            <w:pPr>
              <w:tabs>
                <w:tab w:val="left" w:pos="2200"/>
              </w:tabs>
              <w:snapToGrid w:val="0"/>
              <w:jc w:val="center"/>
            </w:pPr>
          </w:p>
        </w:tc>
      </w:tr>
      <w:tr w:rsidR="00E40866" w:rsidRPr="00E40866" w:rsidTr="00B0638F">
        <w:trPr>
          <w:jc w:val="right"/>
        </w:trPr>
        <w:tc>
          <w:tcPr>
            <w:tcW w:w="4947" w:type="dxa"/>
            <w:shd w:val="clear" w:color="auto" w:fill="auto"/>
          </w:tcPr>
          <w:p w:rsidR="00E40866" w:rsidRPr="00E40866" w:rsidRDefault="00E40866" w:rsidP="00B0638F">
            <w:pPr>
              <w:tabs>
                <w:tab w:val="left" w:pos="2200"/>
              </w:tabs>
              <w:snapToGrid w:val="0"/>
              <w:jc w:val="center"/>
            </w:pPr>
            <w:r w:rsidRPr="00E40866">
              <w:rPr>
                <w:color w:val="000000"/>
              </w:rPr>
              <w:t>.......................................</w:t>
            </w:r>
          </w:p>
        </w:tc>
      </w:tr>
      <w:tr w:rsidR="00E40866" w:rsidRPr="00E40866" w:rsidTr="00B0638F">
        <w:trPr>
          <w:jc w:val="right"/>
        </w:trPr>
        <w:tc>
          <w:tcPr>
            <w:tcW w:w="4947" w:type="dxa"/>
            <w:shd w:val="clear" w:color="auto" w:fill="auto"/>
          </w:tcPr>
          <w:p w:rsidR="00E40866" w:rsidRPr="00E40866" w:rsidRDefault="00E40866" w:rsidP="00B0638F">
            <w:pPr>
              <w:tabs>
                <w:tab w:val="left" w:pos="2200"/>
              </w:tabs>
              <w:snapToGrid w:val="0"/>
              <w:jc w:val="center"/>
            </w:pPr>
            <w:r w:rsidRPr="00E40866">
              <w:rPr>
                <w:i/>
                <w:color w:val="000000"/>
                <w:vertAlign w:val="superscript"/>
              </w:rPr>
              <w:t>(</w:t>
            </w:r>
            <w:r w:rsidRPr="00E40866">
              <w:rPr>
                <w:color w:val="000000"/>
                <w:vertAlign w:val="superscript"/>
              </w:rPr>
              <w:t>podpis, pieczęć</w:t>
            </w:r>
            <w:r w:rsidRPr="00E40866">
              <w:rPr>
                <w:i/>
                <w:color w:val="000000"/>
                <w:vertAlign w:val="superscript"/>
              </w:rPr>
              <w:t>)</w:t>
            </w:r>
          </w:p>
        </w:tc>
      </w:tr>
      <w:tr w:rsidR="00E40866" w:rsidRPr="00E40866" w:rsidTr="00B0638F">
        <w:trPr>
          <w:jc w:val="right"/>
        </w:trPr>
        <w:tc>
          <w:tcPr>
            <w:tcW w:w="4947" w:type="dxa"/>
            <w:shd w:val="clear" w:color="auto" w:fill="auto"/>
          </w:tcPr>
          <w:p w:rsidR="00E40866" w:rsidRPr="00E40866" w:rsidRDefault="00E40866" w:rsidP="00B0638F">
            <w:pPr>
              <w:autoSpaceDE w:val="0"/>
              <w:snapToGrid w:val="0"/>
              <w:jc w:val="both"/>
            </w:pPr>
            <w:r w:rsidRPr="00E40866">
              <w:rPr>
                <w:rFonts w:eastAsia="TT101o00"/>
                <w:color w:val="000000"/>
              </w:rPr>
              <w:t xml:space="preserve"> Data</w:t>
            </w:r>
            <w:r w:rsidRPr="00E40866">
              <w:rPr>
                <w:color w:val="000000"/>
              </w:rPr>
              <w:t>:..........................................</w:t>
            </w:r>
          </w:p>
        </w:tc>
      </w:tr>
    </w:tbl>
    <w:p w:rsidR="00E40866" w:rsidRPr="00E40866" w:rsidRDefault="00E40866" w:rsidP="00E40866">
      <w:pPr>
        <w:rPr>
          <w:b/>
        </w:rPr>
      </w:pPr>
    </w:p>
    <w:p w:rsidR="005071F9" w:rsidRPr="00E40866" w:rsidRDefault="005071F9"/>
    <w:sectPr w:rsidR="005071F9" w:rsidRPr="00E40866" w:rsidSect="00E40866">
      <w:pgSz w:w="11906" w:h="16838"/>
      <w:pgMar w:top="851" w:right="1417" w:bottom="568" w:left="1417" w:header="708" w:footer="708" w:gutter="0"/>
      <w:cols w:space="708"/>
      <w:titlePg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101o00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0"/>
        <w:szCs w:val="20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z w:val="20"/>
        <w:szCs w:val="20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z w:val="20"/>
        <w:szCs w:val="20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66"/>
    <w:rsid w:val="005071F9"/>
    <w:rsid w:val="005E1EF3"/>
    <w:rsid w:val="00962103"/>
    <w:rsid w:val="00AE55DA"/>
    <w:rsid w:val="00BE2041"/>
    <w:rsid w:val="00E4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866"/>
    <w:pPr>
      <w:suppressAutoHyphens/>
      <w:spacing w:after="0" w:line="240" w:lineRule="auto"/>
    </w:pPr>
    <w:rPr>
      <w:rFonts w:eastAsia="Times New Roman" w:cstheme="minorHAnsi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0866"/>
    <w:pPr>
      <w:keepNext/>
      <w:widowControl w:val="0"/>
      <w:numPr>
        <w:numId w:val="1"/>
      </w:numPr>
      <w:jc w:val="center"/>
      <w:outlineLvl w:val="0"/>
    </w:pPr>
    <w:rPr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40866"/>
    <w:pPr>
      <w:keepNext/>
      <w:numPr>
        <w:ilvl w:val="1"/>
        <w:numId w:val="1"/>
      </w:numPr>
      <w:spacing w:before="120" w:after="120"/>
      <w:outlineLvl w:val="1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40866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32"/>
    </w:rPr>
  </w:style>
  <w:style w:type="paragraph" w:styleId="Nagwek8">
    <w:name w:val="heading 8"/>
    <w:basedOn w:val="Normalny"/>
    <w:next w:val="Normalny"/>
    <w:link w:val="Nagwek8Znak"/>
    <w:qFormat/>
    <w:rsid w:val="00E40866"/>
    <w:pPr>
      <w:keepNext/>
      <w:numPr>
        <w:ilvl w:val="7"/>
        <w:numId w:val="1"/>
      </w:numPr>
      <w:jc w:val="both"/>
      <w:outlineLvl w:val="7"/>
    </w:pPr>
    <w:rPr>
      <w:rFonts w:ascii="Arial Narrow" w:eastAsia="Arial" w:hAnsi="Arial Narrow" w:cs="Arial Narrow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0866"/>
    <w:rPr>
      <w:rFonts w:eastAsia="Times New Roman" w:cstheme="minorHAnsi"/>
      <w:b/>
      <w:bCs/>
      <w:i/>
      <w:i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40866"/>
    <w:rPr>
      <w:rFonts w:eastAsia="Times New Roman" w:cstheme="minorHAnsi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40866"/>
    <w:rPr>
      <w:rFonts w:eastAsia="Arial Unicode MS" w:cstheme="minorHAnsi"/>
      <w:b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E40866"/>
    <w:rPr>
      <w:rFonts w:ascii="Arial Narrow" w:eastAsia="Arial" w:hAnsi="Arial Narrow" w:cs="Arial Narrow"/>
      <w:b/>
      <w:sz w:val="1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866"/>
    <w:pPr>
      <w:suppressAutoHyphens/>
      <w:spacing w:after="0" w:line="240" w:lineRule="auto"/>
    </w:pPr>
    <w:rPr>
      <w:rFonts w:eastAsia="Times New Roman" w:cstheme="minorHAnsi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0866"/>
    <w:pPr>
      <w:keepNext/>
      <w:widowControl w:val="0"/>
      <w:numPr>
        <w:numId w:val="1"/>
      </w:numPr>
      <w:jc w:val="center"/>
      <w:outlineLvl w:val="0"/>
    </w:pPr>
    <w:rPr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40866"/>
    <w:pPr>
      <w:keepNext/>
      <w:numPr>
        <w:ilvl w:val="1"/>
        <w:numId w:val="1"/>
      </w:numPr>
      <w:spacing w:before="120" w:after="120"/>
      <w:outlineLvl w:val="1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40866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32"/>
    </w:rPr>
  </w:style>
  <w:style w:type="paragraph" w:styleId="Nagwek8">
    <w:name w:val="heading 8"/>
    <w:basedOn w:val="Normalny"/>
    <w:next w:val="Normalny"/>
    <w:link w:val="Nagwek8Znak"/>
    <w:qFormat/>
    <w:rsid w:val="00E40866"/>
    <w:pPr>
      <w:keepNext/>
      <w:numPr>
        <w:ilvl w:val="7"/>
        <w:numId w:val="1"/>
      </w:numPr>
      <w:jc w:val="both"/>
      <w:outlineLvl w:val="7"/>
    </w:pPr>
    <w:rPr>
      <w:rFonts w:ascii="Arial Narrow" w:eastAsia="Arial" w:hAnsi="Arial Narrow" w:cs="Arial Narrow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0866"/>
    <w:rPr>
      <w:rFonts w:eastAsia="Times New Roman" w:cstheme="minorHAnsi"/>
      <w:b/>
      <w:bCs/>
      <w:i/>
      <w:i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40866"/>
    <w:rPr>
      <w:rFonts w:eastAsia="Times New Roman" w:cstheme="minorHAnsi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40866"/>
    <w:rPr>
      <w:rFonts w:eastAsia="Arial Unicode MS" w:cstheme="minorHAnsi"/>
      <w:b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E40866"/>
    <w:rPr>
      <w:rFonts w:ascii="Arial Narrow" w:eastAsia="Arial" w:hAnsi="Arial Narrow" w:cs="Arial Narrow"/>
      <w:b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o@lubawk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bawka@lubawka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Popławska-Mazur</dc:creator>
  <cp:lastModifiedBy>Marlena Popławska-Mazur</cp:lastModifiedBy>
  <cp:revision>5</cp:revision>
  <cp:lastPrinted>2024-03-25T09:37:00Z</cp:lastPrinted>
  <dcterms:created xsi:type="dcterms:W3CDTF">2024-03-06T07:52:00Z</dcterms:created>
  <dcterms:modified xsi:type="dcterms:W3CDTF">2024-03-25T09:58:00Z</dcterms:modified>
</cp:coreProperties>
</file>