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FDF9" w14:textId="37F2A954" w:rsidR="003D37B6" w:rsidRDefault="003D37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14:paraId="7356DCB2" w14:textId="77777777" w:rsidR="003D37B6" w:rsidRDefault="003D37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3EEF9A5" w14:textId="77777777" w:rsidR="003D37B6" w:rsidRDefault="00EF45B6" w:rsidP="003D37B6">
      <w:pPr>
        <w:spacing w:after="0" w:line="257" w:lineRule="auto"/>
        <w:ind w:left="5245" w:firstLine="709"/>
        <w:rPr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r w:rsidR="0046701C" w:rsidRPr="0046701C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46701C">
        <w:rPr>
          <w:b/>
          <w:sz w:val="24"/>
          <w:szCs w:val="24"/>
        </w:rPr>
        <w:t xml:space="preserve">       </w:t>
      </w:r>
      <w:r w:rsidR="003D37B6">
        <w:rPr>
          <w:b/>
          <w:sz w:val="24"/>
          <w:szCs w:val="24"/>
        </w:rPr>
        <w:t xml:space="preserve">    </w:t>
      </w:r>
    </w:p>
    <w:p w14:paraId="46F6B786" w14:textId="5DC61A62" w:rsidR="0074174B" w:rsidRPr="0074174B" w:rsidRDefault="0074174B" w:rsidP="003D37B6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74174B">
        <w:rPr>
          <w:rFonts w:ascii="Arial" w:hAnsi="Arial" w:cs="Arial"/>
          <w:b/>
          <w:sz w:val="20"/>
          <w:szCs w:val="20"/>
        </w:rPr>
        <w:t xml:space="preserve">POWIAT GOSTYŃSKI </w:t>
      </w:r>
    </w:p>
    <w:p w14:paraId="01EB7390" w14:textId="77777777" w:rsidR="0074174B" w:rsidRPr="0074174B" w:rsidRDefault="0074174B" w:rsidP="0074174B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 w:rsidRPr="0074174B">
        <w:rPr>
          <w:rFonts w:ascii="Arial" w:hAnsi="Arial" w:cs="Arial"/>
          <w:b/>
          <w:sz w:val="20"/>
          <w:szCs w:val="20"/>
        </w:rPr>
        <w:t xml:space="preserve">UL.WROCŁWASKA 256 </w:t>
      </w:r>
    </w:p>
    <w:p w14:paraId="035969F0" w14:textId="72589FAC" w:rsidR="00EF45B6" w:rsidRPr="0074174B" w:rsidRDefault="0074174B" w:rsidP="0074174B">
      <w:pPr>
        <w:tabs>
          <w:tab w:val="left" w:pos="0"/>
        </w:tabs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  <w:t xml:space="preserve">     63-800 GOSTYŃ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48C2A46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ubiegającego się o udzielenie zamówienia </w:t>
      </w:r>
    </w:p>
    <w:p w14:paraId="28312B93" w14:textId="136CB680" w:rsidR="0095171F" w:rsidRPr="008A0AD2" w:rsidRDefault="0095171F" w:rsidP="0095171F">
      <w:pPr>
        <w:tabs>
          <w:tab w:val="left" w:pos="360"/>
        </w:tabs>
        <w:spacing w:line="276" w:lineRule="auto"/>
        <w:contextualSpacing/>
        <w:rPr>
          <w:rFonts w:ascii="Verdana" w:hAnsi="Verdana" w:cs="Calibri"/>
          <w:b/>
          <w:bCs/>
        </w:rPr>
      </w:pPr>
      <w:r w:rsidRPr="008A0AD2">
        <w:rPr>
          <w:rFonts w:ascii="Verdana" w:hAnsi="Verdana" w:cs="Calibri"/>
          <w:bCs/>
        </w:rPr>
        <w:t xml:space="preserve">Nr referencyjny nadany sprawie przez Zamawiającego: </w:t>
      </w:r>
      <w:bookmarkStart w:id="0" w:name="_Hlk130278808"/>
      <w:r w:rsidRPr="00D200BF">
        <w:rPr>
          <w:rFonts w:ascii="Verdana" w:hAnsi="Verdana" w:cs="Calibri"/>
          <w:b/>
          <w:bCs/>
        </w:rPr>
        <w:t>BZP.272.2.</w:t>
      </w:r>
      <w:r w:rsidR="00CC2D91">
        <w:rPr>
          <w:rFonts w:ascii="Verdana" w:hAnsi="Verdana" w:cs="Calibri"/>
          <w:b/>
          <w:bCs/>
        </w:rPr>
        <w:t>15</w:t>
      </w:r>
      <w:r w:rsidRPr="00D200BF">
        <w:rPr>
          <w:rFonts w:ascii="Verdana" w:hAnsi="Verdana" w:cs="Calibri"/>
          <w:b/>
          <w:bCs/>
        </w:rPr>
        <w:t>.202</w:t>
      </w:r>
      <w:bookmarkEnd w:id="0"/>
      <w:r w:rsidR="00CC2D91">
        <w:rPr>
          <w:rFonts w:ascii="Verdana" w:hAnsi="Verdana" w:cs="Calibri"/>
          <w:b/>
          <w:bCs/>
        </w:rPr>
        <w:t>4</w:t>
      </w:r>
    </w:p>
    <w:p w14:paraId="01617515" w14:textId="6FABBF54" w:rsidR="0095171F" w:rsidRPr="005F147A" w:rsidRDefault="005F147A" w:rsidP="0095171F">
      <w:pPr>
        <w:autoSpaceDE w:val="0"/>
        <w:spacing w:line="276" w:lineRule="auto"/>
        <w:rPr>
          <w:rFonts w:ascii="Verdana" w:hAnsi="Verdana" w:cs="Calibri"/>
          <w:b/>
          <w:bCs/>
          <w:lang w:eastAsia="ar-SA"/>
        </w:rPr>
      </w:pPr>
      <w:r w:rsidRPr="005F147A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Wykonanie usługi polegającej na udzieleniu kredytu długoterminowego w kwocie 2 780 000,00,- zł (słownie: dwa miliony siedemset osiemdziesiąt tysięcy złotych 00/100) na spłatę wcześniej zaciągniętych zobowiązań z tytułu zaciągniętych kredytów i pożyczek</w:t>
      </w:r>
    </w:p>
    <w:p w14:paraId="12D54F78" w14:textId="77777777" w:rsidR="0095171F" w:rsidRPr="008A0AD2" w:rsidRDefault="0095171F" w:rsidP="0095171F">
      <w:pPr>
        <w:autoSpaceDE w:val="0"/>
        <w:spacing w:after="240" w:line="276" w:lineRule="auto"/>
        <w:jc w:val="center"/>
        <w:rPr>
          <w:rFonts w:ascii="Verdana" w:hAnsi="Verdana" w:cs="Calibri"/>
          <w:b/>
          <w:bCs/>
          <w:lang w:eastAsia="ar-SA"/>
        </w:rPr>
      </w:pPr>
      <w:r w:rsidRPr="008A0AD2">
        <w:rPr>
          <w:rFonts w:ascii="Verdana" w:hAnsi="Verdana" w:cs="Calibri"/>
          <w:b/>
          <w:bCs/>
          <w:lang w:eastAsia="ar-SA"/>
        </w:rPr>
        <w:t xml:space="preserve">OŚWIADCZENIE </w:t>
      </w:r>
    </w:p>
    <w:p w14:paraId="1C5661D9" w14:textId="6ED69930" w:rsidR="0095171F" w:rsidRPr="008A0AD2" w:rsidRDefault="0095171F" w:rsidP="0095171F">
      <w:pPr>
        <w:spacing w:line="276" w:lineRule="auto"/>
        <w:rPr>
          <w:rFonts w:ascii="Verdana" w:hAnsi="Verdana" w:cs="Calibri"/>
        </w:rPr>
      </w:pPr>
      <w:r w:rsidRPr="008A0AD2">
        <w:rPr>
          <w:rFonts w:ascii="Verdana" w:hAnsi="Verdana" w:cs="Calibri"/>
        </w:rPr>
        <w:t>W związku z wejściem w życie ustawy z dnia 13.04.2022 r. o szczególnych rozwiązaniach w zakresie przeciwdziałania wspieraniu agresji na Ukrainę oraz służących ochronie bezpieczeństwa narodowego (Dz. U. z 202</w:t>
      </w:r>
      <w:r w:rsidR="007D1C34">
        <w:rPr>
          <w:rFonts w:ascii="Verdana" w:hAnsi="Verdana" w:cs="Calibri"/>
        </w:rPr>
        <w:t>4</w:t>
      </w:r>
      <w:r w:rsidRPr="008A0AD2">
        <w:rPr>
          <w:rFonts w:ascii="Verdana" w:hAnsi="Verdana" w:cs="Calibri"/>
        </w:rPr>
        <w:t xml:space="preserve"> r. poz. </w:t>
      </w:r>
      <w:r w:rsidR="007D1C34">
        <w:rPr>
          <w:rFonts w:ascii="Verdana" w:hAnsi="Verdana" w:cs="Calibri"/>
        </w:rPr>
        <w:t>504</w:t>
      </w:r>
      <w:r w:rsidRPr="008A0AD2">
        <w:rPr>
          <w:rFonts w:ascii="Verdana" w:hAnsi="Verdana" w:cs="Calibri"/>
        </w:rPr>
        <w:t xml:space="preserve">), oraz brzmieniu art. 5 k Rozporządzenia Rady (UE) 2022/576 z dnia 08.04.2022 r. </w:t>
      </w:r>
      <w:r>
        <w:rPr>
          <w:rFonts w:ascii="Verdana" w:hAnsi="Verdana" w:cs="Calibri"/>
        </w:rPr>
        <w:br/>
      </w:r>
      <w:r w:rsidRPr="008A0AD2">
        <w:rPr>
          <w:rFonts w:ascii="Verdana" w:hAnsi="Verdana" w:cs="Calibri"/>
        </w:rPr>
        <w:t>w sprawie zmiany rozporządzenia (UE) nr 833/2014 dotyczącego środków ograniczających w związku z działaniami Rosji destabilizującymi sytuację na Ukrainie (Dz. Urz. UE L/111/1), oświadczam, że:</w:t>
      </w:r>
    </w:p>
    <w:p w14:paraId="38F48A1A" w14:textId="5D8990B0" w:rsidR="0095171F" w:rsidRPr="008A0AD2" w:rsidRDefault="0095171F" w:rsidP="0095171F">
      <w:pPr>
        <w:numPr>
          <w:ilvl w:val="0"/>
          <w:numId w:val="4"/>
        </w:numPr>
        <w:spacing w:after="0" w:line="276" w:lineRule="auto"/>
        <w:ind w:left="426" w:hanging="284"/>
        <w:rPr>
          <w:rFonts w:ascii="Verdana" w:hAnsi="Verdana" w:cs="Calibri"/>
        </w:rPr>
      </w:pPr>
      <w:r w:rsidRPr="008A0AD2">
        <w:rPr>
          <w:rFonts w:ascii="Verdana" w:hAnsi="Verdana" w:cs="Calibri"/>
        </w:rPr>
        <w:t xml:space="preserve">nie jestem Wykonawcą wymienionym w wykazach określonych </w:t>
      </w:r>
      <w:r w:rsidRPr="008A0AD2">
        <w:rPr>
          <w:rFonts w:ascii="Verdana" w:hAnsi="Verdana" w:cs="Calibri"/>
        </w:rPr>
        <w:br/>
        <w:t xml:space="preserve">w rozporządzeniu 765/2006 i rozporządzeniu 269/2014 albo wpisanym na listę na podstawie decyzji w sprawie wpisu na listę rozstrzygającej </w:t>
      </w:r>
      <w:r>
        <w:rPr>
          <w:rFonts w:ascii="Verdana" w:hAnsi="Verdana" w:cs="Calibri"/>
        </w:rPr>
        <w:br/>
      </w:r>
      <w:r w:rsidRPr="008A0AD2">
        <w:rPr>
          <w:rFonts w:ascii="Verdana" w:hAnsi="Verdana" w:cs="Calibri"/>
        </w:rPr>
        <w:t>o zastosowaniu środka, o którym mowa w art. 1 pkt 3 ustawy z dnia 13.04.2022 r. o szczególnych rozwiązaniach w zakresie przeciwdziałania wspieraniu agresji na Ukrainę oraz służących ochronie bezpieczeństwa narodowego (Dz. U. z 202</w:t>
      </w:r>
      <w:r w:rsidR="007D1C34">
        <w:rPr>
          <w:rFonts w:ascii="Verdana" w:hAnsi="Verdana" w:cs="Calibri"/>
        </w:rPr>
        <w:t>4</w:t>
      </w:r>
      <w:r w:rsidRPr="008A0AD2">
        <w:rPr>
          <w:rFonts w:ascii="Verdana" w:hAnsi="Verdana" w:cs="Calibri"/>
        </w:rPr>
        <w:t xml:space="preserve"> r. poz. </w:t>
      </w:r>
      <w:r w:rsidR="007D1C34">
        <w:rPr>
          <w:rFonts w:ascii="Verdana" w:hAnsi="Verdana" w:cs="Calibri"/>
        </w:rPr>
        <w:t>504</w:t>
      </w:r>
      <w:r w:rsidRPr="008A0AD2">
        <w:rPr>
          <w:rFonts w:ascii="Verdana" w:hAnsi="Verdana" w:cs="Calibri"/>
        </w:rPr>
        <w:t>);</w:t>
      </w:r>
    </w:p>
    <w:p w14:paraId="1862D57C" w14:textId="735BBE02" w:rsidR="0095171F" w:rsidRPr="008A0AD2" w:rsidRDefault="0095171F" w:rsidP="0095171F">
      <w:pPr>
        <w:numPr>
          <w:ilvl w:val="0"/>
          <w:numId w:val="4"/>
        </w:numPr>
        <w:spacing w:after="0" w:line="276" w:lineRule="auto"/>
        <w:ind w:left="426" w:hanging="284"/>
        <w:rPr>
          <w:rFonts w:ascii="Verdana" w:hAnsi="Verdana" w:cs="Calibri"/>
        </w:rPr>
      </w:pPr>
      <w:r w:rsidRPr="008A0AD2">
        <w:rPr>
          <w:rFonts w:ascii="Verdana" w:hAnsi="Verdana" w:cs="Calibri"/>
        </w:rPr>
        <w:lastRenderedPageBreak/>
        <w:t>nie jestem Wykonawcą, którego beneficjentem rzeczywistym w rozumieniu ustawy z dnia 1 marca 2018 r. o przeciwdziałaniu praniu pieniędzy oraz finansowaniu terroryzmu (Dz. U. z 202</w:t>
      </w:r>
      <w:r w:rsidR="00545FE1">
        <w:rPr>
          <w:rFonts w:ascii="Verdana" w:hAnsi="Verdana" w:cs="Calibri"/>
        </w:rPr>
        <w:t>3</w:t>
      </w:r>
      <w:r w:rsidRPr="008A0AD2">
        <w:rPr>
          <w:rFonts w:ascii="Verdana" w:hAnsi="Verdana" w:cs="Calibri"/>
        </w:rPr>
        <w:t xml:space="preserve"> r. poz. </w:t>
      </w:r>
      <w:r w:rsidR="00545FE1">
        <w:rPr>
          <w:rFonts w:ascii="Verdana" w:hAnsi="Verdana" w:cs="Calibri"/>
        </w:rPr>
        <w:t>1124</w:t>
      </w:r>
      <w:r w:rsidRPr="008A0AD2">
        <w:rPr>
          <w:rFonts w:ascii="Verdana" w:hAnsi="Verdana" w:cs="Calibri"/>
        </w:rPr>
        <w:t>) jest osoba wymieniona w wykazach określonych w rozporządzeniu 765/2006</w:t>
      </w:r>
      <w:r>
        <w:rPr>
          <w:rFonts w:ascii="Verdana" w:hAnsi="Verdana" w:cs="Calibri"/>
        </w:rPr>
        <w:br/>
      </w:r>
      <w:r w:rsidRPr="008A0AD2">
        <w:rPr>
          <w:rFonts w:ascii="Verdana" w:hAnsi="Verdana" w:cs="Calibri"/>
        </w:rPr>
        <w:t xml:space="preserve">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Verdana" w:hAnsi="Verdana" w:cs="Calibri"/>
        </w:rPr>
        <w:br/>
      </w:r>
      <w:r w:rsidRPr="008A0AD2">
        <w:rPr>
          <w:rFonts w:ascii="Verdana" w:hAnsi="Verdana" w:cs="Calibri"/>
        </w:rPr>
        <w:t>o zastosowaniu środka, o którym mowa w art. 1 pkt 3 ustawy z dnia 13.04.2022 r. o szczególnych rozwiązaniach w zakresie przeciwdziałania wspieraniu agresji na Ukrainę oraz służących ochronie bezpieczeństwa narodowego (Dz. U. z 202</w:t>
      </w:r>
      <w:r w:rsidR="00545FE1">
        <w:rPr>
          <w:rFonts w:ascii="Verdana" w:hAnsi="Verdana" w:cs="Calibri"/>
        </w:rPr>
        <w:t>4</w:t>
      </w:r>
      <w:r w:rsidRPr="008A0AD2">
        <w:rPr>
          <w:rFonts w:ascii="Verdana" w:hAnsi="Verdana" w:cs="Calibri"/>
        </w:rPr>
        <w:t xml:space="preserve"> r. poz. </w:t>
      </w:r>
      <w:r w:rsidR="00545FE1">
        <w:rPr>
          <w:rFonts w:ascii="Verdana" w:hAnsi="Verdana" w:cs="Calibri"/>
        </w:rPr>
        <w:t>504</w:t>
      </w:r>
      <w:r w:rsidRPr="008A0AD2">
        <w:rPr>
          <w:rFonts w:ascii="Verdana" w:hAnsi="Verdana" w:cs="Calibri"/>
        </w:rPr>
        <w:t>);</w:t>
      </w:r>
    </w:p>
    <w:p w14:paraId="22A4C386" w14:textId="062BBDCD" w:rsidR="0095171F" w:rsidRPr="008A0AD2" w:rsidRDefault="0095171F" w:rsidP="0095171F">
      <w:pPr>
        <w:numPr>
          <w:ilvl w:val="0"/>
          <w:numId w:val="4"/>
        </w:numPr>
        <w:spacing w:after="0" w:line="276" w:lineRule="auto"/>
        <w:ind w:left="426" w:hanging="284"/>
        <w:rPr>
          <w:rFonts w:ascii="Verdana" w:hAnsi="Verdana" w:cs="Calibri"/>
        </w:rPr>
      </w:pPr>
      <w:r w:rsidRPr="008A0AD2">
        <w:rPr>
          <w:rFonts w:ascii="Verdana" w:hAnsi="Verdana" w:cs="Calibri"/>
        </w:rPr>
        <w:t xml:space="preserve">nie jestem Wykonawcą, którego jednostką dominującą w rozumieniu art. 3 ust. 1 pkt 37 ustawy z dnia 29 września 1994 r. o rachunkowości (Dz. U. </w:t>
      </w:r>
      <w:r>
        <w:rPr>
          <w:rFonts w:ascii="Verdana" w:hAnsi="Verdana" w:cs="Calibri"/>
        </w:rPr>
        <w:br/>
      </w:r>
      <w:r w:rsidRPr="008A0AD2">
        <w:rPr>
          <w:rFonts w:ascii="Verdana" w:hAnsi="Verdana" w:cs="Calibri"/>
        </w:rPr>
        <w:t>z 20</w:t>
      </w:r>
      <w:r w:rsidR="00545FE1">
        <w:rPr>
          <w:rFonts w:ascii="Verdana" w:hAnsi="Verdana" w:cs="Calibri"/>
        </w:rPr>
        <w:t>23</w:t>
      </w:r>
      <w:r w:rsidRPr="008A0AD2">
        <w:rPr>
          <w:rFonts w:ascii="Verdana" w:hAnsi="Verdana" w:cs="Calibri"/>
        </w:rPr>
        <w:t xml:space="preserve"> r. poz. </w:t>
      </w:r>
      <w:r w:rsidR="00545FE1">
        <w:rPr>
          <w:rFonts w:ascii="Verdana" w:hAnsi="Verdana" w:cs="Calibri"/>
        </w:rPr>
        <w:t xml:space="preserve">120 z </w:t>
      </w:r>
      <w:proofErr w:type="spellStart"/>
      <w:r w:rsidR="00545FE1">
        <w:rPr>
          <w:rFonts w:ascii="Verdana" w:hAnsi="Verdana" w:cs="Calibri"/>
        </w:rPr>
        <w:t>późn</w:t>
      </w:r>
      <w:proofErr w:type="spellEnd"/>
      <w:r w:rsidR="00545FE1">
        <w:rPr>
          <w:rFonts w:ascii="Verdana" w:hAnsi="Verdana" w:cs="Calibri"/>
        </w:rPr>
        <w:t>. zm.)</w:t>
      </w:r>
      <w:r w:rsidRPr="008A0AD2">
        <w:rPr>
          <w:rFonts w:ascii="Verdana" w:hAnsi="Verdana" w:cs="Calibri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13.04.2022 r. o szczególnych rozwiązaniach w zakresie przeciwdziałania wspieraniu agresji na Ukrainę oraz służących ochronie bezpieczeństwa narodowego (Dz. U. z 202</w:t>
      </w:r>
      <w:r w:rsidR="00545FE1">
        <w:rPr>
          <w:rFonts w:ascii="Verdana" w:hAnsi="Verdana" w:cs="Calibri"/>
        </w:rPr>
        <w:t>4</w:t>
      </w:r>
      <w:r w:rsidRPr="008A0AD2">
        <w:rPr>
          <w:rFonts w:ascii="Verdana" w:hAnsi="Verdana" w:cs="Calibri"/>
        </w:rPr>
        <w:t xml:space="preserve"> r. poz. </w:t>
      </w:r>
      <w:r w:rsidR="00545FE1">
        <w:rPr>
          <w:rFonts w:ascii="Verdana" w:hAnsi="Verdana" w:cs="Calibri"/>
        </w:rPr>
        <w:t>504</w:t>
      </w:r>
      <w:r w:rsidR="00A33231">
        <w:rPr>
          <w:rFonts w:ascii="Verdana" w:hAnsi="Verdana" w:cs="Calibri"/>
        </w:rPr>
        <w:t>)</w:t>
      </w:r>
      <w:r w:rsidRPr="008A0AD2">
        <w:rPr>
          <w:rFonts w:ascii="Verdana" w:hAnsi="Verdana" w:cs="Calibri"/>
        </w:rPr>
        <w:t>.</w:t>
      </w:r>
    </w:p>
    <w:p w14:paraId="25EDBE7A" w14:textId="77777777" w:rsidR="0095171F" w:rsidRPr="008A0AD2" w:rsidRDefault="0095171F" w:rsidP="0095171F">
      <w:pPr>
        <w:spacing w:line="276" w:lineRule="auto"/>
        <w:rPr>
          <w:rFonts w:ascii="Verdana" w:hAnsi="Verdana" w:cs="Calibri"/>
          <w:i/>
          <w:iCs/>
        </w:rPr>
      </w:pPr>
    </w:p>
    <w:p w14:paraId="2CB11D25" w14:textId="77777777" w:rsidR="0095171F" w:rsidRPr="008A0AD2" w:rsidRDefault="0095171F" w:rsidP="0095171F">
      <w:pPr>
        <w:spacing w:line="276" w:lineRule="auto"/>
        <w:contextualSpacing/>
        <w:rPr>
          <w:rFonts w:ascii="Verdana" w:eastAsia="Times New Roman" w:hAnsi="Verdana" w:cs="Calibri"/>
          <w:b/>
          <w:bCs/>
          <w:i/>
          <w:iCs/>
        </w:rPr>
      </w:pPr>
    </w:p>
    <w:p w14:paraId="21B7F194" w14:textId="77777777" w:rsidR="0095171F" w:rsidRPr="008A0AD2" w:rsidRDefault="0095171F" w:rsidP="0095171F">
      <w:pPr>
        <w:spacing w:line="276" w:lineRule="auto"/>
        <w:contextualSpacing/>
        <w:jc w:val="right"/>
        <w:rPr>
          <w:rFonts w:ascii="Verdana" w:eastAsia="Times New Roman" w:hAnsi="Verdana" w:cs="Calibri"/>
          <w:b/>
          <w:bCs/>
          <w:i/>
          <w:iCs/>
        </w:rPr>
      </w:pPr>
    </w:p>
    <w:p w14:paraId="28BB8C24" w14:textId="77777777" w:rsidR="0095171F" w:rsidRPr="008A0AD2" w:rsidRDefault="0095171F" w:rsidP="0095171F">
      <w:pPr>
        <w:widowControl w:val="0"/>
        <w:spacing w:before="120"/>
        <w:jc w:val="center"/>
        <w:rPr>
          <w:rFonts w:ascii="Verdana" w:eastAsia="Times New Roman" w:hAnsi="Verdana"/>
          <w:b/>
          <w:i/>
          <w:color w:val="FF0000"/>
        </w:rPr>
      </w:pPr>
      <w:r w:rsidRPr="008A0AD2">
        <w:rPr>
          <w:rFonts w:ascii="Verdana" w:eastAsia="Times New Roman" w:hAnsi="Verdana"/>
          <w:b/>
          <w:i/>
          <w:color w:val="FF0000"/>
        </w:rPr>
        <w:t>UWAGA!!!</w:t>
      </w:r>
    </w:p>
    <w:p w14:paraId="0C8E3652" w14:textId="67B444CA" w:rsidR="0072465F" w:rsidRPr="00AA336E" w:rsidRDefault="0095171F" w:rsidP="009517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A0AD2">
        <w:rPr>
          <w:rFonts w:ascii="Verdana" w:eastAsia="Times New Roman" w:hAnsi="Verdana"/>
          <w:b/>
          <w:i/>
          <w:color w:val="FF0000"/>
        </w:rPr>
        <w:t xml:space="preserve">WYPEŁNIONY DOKUMENT NALEŻY PODPISAĆ KWALIFIKOWANYM PODPISEM </w:t>
      </w:r>
      <w:r>
        <w:rPr>
          <w:rFonts w:ascii="Verdana" w:eastAsia="Times New Roman" w:hAnsi="Verdana"/>
          <w:b/>
          <w:i/>
          <w:color w:val="FF0000"/>
        </w:rPr>
        <w:t xml:space="preserve"> </w:t>
      </w:r>
      <w:r w:rsidRPr="008A0AD2">
        <w:rPr>
          <w:rFonts w:ascii="Verdana" w:eastAsia="Times New Roman" w:hAnsi="Verdana"/>
          <w:b/>
          <w:i/>
          <w:color w:val="FF0000"/>
        </w:rPr>
        <w:t>ELEKTRONICZNYM</w:t>
      </w: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B250B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423732">
    <w:abstractNumId w:val="2"/>
  </w:num>
  <w:num w:numId="2" w16cid:durableId="1566798789">
    <w:abstractNumId w:val="1"/>
  </w:num>
  <w:num w:numId="3" w16cid:durableId="669913632">
    <w:abstractNumId w:val="0"/>
  </w:num>
  <w:num w:numId="4" w16cid:durableId="1245607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37B6"/>
    <w:rsid w:val="003F554E"/>
    <w:rsid w:val="00401083"/>
    <w:rsid w:val="004337E3"/>
    <w:rsid w:val="0044633B"/>
    <w:rsid w:val="0045071B"/>
    <w:rsid w:val="004511DC"/>
    <w:rsid w:val="00462D74"/>
    <w:rsid w:val="0046701C"/>
    <w:rsid w:val="004709E7"/>
    <w:rsid w:val="00473DE0"/>
    <w:rsid w:val="004E30CE"/>
    <w:rsid w:val="004E4476"/>
    <w:rsid w:val="00515797"/>
    <w:rsid w:val="00520931"/>
    <w:rsid w:val="0053177A"/>
    <w:rsid w:val="00545FE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147A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74B"/>
    <w:rsid w:val="007564A2"/>
    <w:rsid w:val="00760BF1"/>
    <w:rsid w:val="00760CC0"/>
    <w:rsid w:val="007648CC"/>
    <w:rsid w:val="007A3CD9"/>
    <w:rsid w:val="007B483A"/>
    <w:rsid w:val="007C686D"/>
    <w:rsid w:val="007D1C34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7361"/>
    <w:rsid w:val="008F60AE"/>
    <w:rsid w:val="009067DC"/>
    <w:rsid w:val="0091611E"/>
    <w:rsid w:val="00935C15"/>
    <w:rsid w:val="00945366"/>
    <w:rsid w:val="0095171F"/>
    <w:rsid w:val="009561D0"/>
    <w:rsid w:val="009A0A1A"/>
    <w:rsid w:val="009A110B"/>
    <w:rsid w:val="009A138B"/>
    <w:rsid w:val="009D26F2"/>
    <w:rsid w:val="00A0641D"/>
    <w:rsid w:val="00A21AF8"/>
    <w:rsid w:val="00A33231"/>
    <w:rsid w:val="00A478EF"/>
    <w:rsid w:val="00A841EE"/>
    <w:rsid w:val="00A940AE"/>
    <w:rsid w:val="00AA1CB7"/>
    <w:rsid w:val="00AB19B5"/>
    <w:rsid w:val="00AB4BEB"/>
    <w:rsid w:val="00AC6DF2"/>
    <w:rsid w:val="00AD57EB"/>
    <w:rsid w:val="00B076D6"/>
    <w:rsid w:val="00B406D1"/>
    <w:rsid w:val="00B64DA9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2D91"/>
    <w:rsid w:val="00CD2FC0"/>
    <w:rsid w:val="00CD532C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3A9C"/>
    <w:rsid w:val="00EC5C90"/>
    <w:rsid w:val="00EF45B6"/>
    <w:rsid w:val="00EF7F7F"/>
    <w:rsid w:val="00F14423"/>
    <w:rsid w:val="00F3511F"/>
    <w:rsid w:val="00F6589D"/>
    <w:rsid w:val="00F90528"/>
    <w:rsid w:val="00FA22ED"/>
    <w:rsid w:val="00FA42FA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95171F"/>
    <w:pPr>
      <w:keepNext/>
      <w:keepLines/>
      <w:spacing w:before="40" w:after="0" w:line="259" w:lineRule="auto"/>
      <w:jc w:val="right"/>
      <w:outlineLvl w:val="2"/>
    </w:pPr>
    <w:rPr>
      <w:rFonts w:ascii="Calibri" w:eastAsia="Times New Roman" w:hAnsi="Calibri" w:cs="Times New Roman"/>
      <w:b/>
      <w:i/>
      <w:color w:val="7030A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5171F"/>
    <w:rPr>
      <w:rFonts w:ascii="Calibri" w:eastAsia="Times New Roman" w:hAnsi="Calibri" w:cs="Times New Roman"/>
      <w:b/>
      <w:i/>
      <w:color w:val="7030A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9061-8708-40CF-AE77-427CC834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Starostwo Powiatowe w Gostyniu</cp:lastModifiedBy>
  <cp:revision>9</cp:revision>
  <cp:lastPrinted>2024-08-19T11:42:00Z</cp:lastPrinted>
  <dcterms:created xsi:type="dcterms:W3CDTF">2022-05-23T06:55:00Z</dcterms:created>
  <dcterms:modified xsi:type="dcterms:W3CDTF">2024-08-19T11:42:00Z</dcterms:modified>
</cp:coreProperties>
</file>