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0D4" w:rsidRDefault="009C3FAE" w:rsidP="009420D4">
      <w:r>
        <w:rPr>
          <w:noProof/>
          <w:lang w:eastAsia="pl-PL"/>
        </w:rPr>
        <w:drawing>
          <wp:anchor distT="0" distB="0" distL="114300" distR="114300" simplePos="0" relativeHeight="251659264" behindDoc="0" locked="0" layoutInCell="1" allowOverlap="1" wp14:anchorId="0D0A69B1" wp14:editId="63856931">
            <wp:simplePos x="0" y="0"/>
            <wp:positionH relativeFrom="page">
              <wp:align>right</wp:align>
            </wp:positionH>
            <wp:positionV relativeFrom="page">
              <wp:posOffset>94615</wp:posOffset>
            </wp:positionV>
            <wp:extent cx="7360285" cy="1514475"/>
            <wp:effectExtent l="0" t="0" r="0"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0285" cy="1514475"/>
                    </a:xfrm>
                    <a:prstGeom prst="rect">
                      <a:avLst/>
                    </a:prstGeom>
                  </pic:spPr>
                </pic:pic>
              </a:graphicData>
            </a:graphic>
            <wp14:sizeRelH relativeFrom="margin">
              <wp14:pctWidth>0</wp14:pctWidth>
            </wp14:sizeRelH>
            <wp14:sizeRelV relativeFrom="margin">
              <wp14:pctHeight>0</wp14:pctHeight>
            </wp14:sizeRelV>
          </wp:anchor>
        </w:drawing>
      </w:r>
    </w:p>
    <w:p w:rsidR="0013343A" w:rsidRPr="00E80136" w:rsidRDefault="0013343A" w:rsidP="0013343A">
      <w:pPr>
        <w:widowControl w:val="0"/>
        <w:suppressAutoHyphens/>
        <w:spacing w:after="120" w:line="240" w:lineRule="auto"/>
        <w:jc w:val="both"/>
        <w:rPr>
          <w:rFonts w:ascii="Cambria" w:eastAsia="Times New Roman" w:hAnsi="Cambria" w:cs="Tahoma"/>
          <w:lang w:eastAsia="pl-PL"/>
        </w:rPr>
      </w:pPr>
      <w:r w:rsidRPr="00E80136">
        <w:rPr>
          <w:rFonts w:ascii="Cambria" w:eastAsia="Times New Roman" w:hAnsi="Cambria" w:cs="Tahoma"/>
          <w:lang w:eastAsia="pl-PL"/>
        </w:rPr>
        <w:t>Znak: ZOZ.V.010/DZP/0</w:t>
      </w:r>
      <w:r w:rsidR="000F3831" w:rsidRPr="00E80136">
        <w:rPr>
          <w:rFonts w:ascii="Cambria" w:eastAsia="Times New Roman" w:hAnsi="Cambria" w:cs="Tahoma"/>
          <w:lang w:eastAsia="pl-PL"/>
        </w:rPr>
        <w:t>7</w:t>
      </w:r>
      <w:r w:rsidRPr="00E80136">
        <w:rPr>
          <w:rFonts w:ascii="Cambria" w:eastAsia="Times New Roman" w:hAnsi="Cambria" w:cs="Tahoma"/>
          <w:lang w:eastAsia="pl-PL"/>
        </w:rPr>
        <w:t>/2</w:t>
      </w:r>
      <w:r w:rsidR="000F3831" w:rsidRPr="00E80136">
        <w:rPr>
          <w:rFonts w:ascii="Cambria" w:eastAsia="Times New Roman" w:hAnsi="Cambria" w:cs="Tahoma"/>
          <w:lang w:eastAsia="pl-PL"/>
        </w:rPr>
        <w:t>4</w:t>
      </w:r>
      <w:r w:rsidRPr="00E80136">
        <w:rPr>
          <w:rFonts w:ascii="Cambria" w:eastAsia="Times New Roman" w:hAnsi="Cambria" w:cs="Tahoma"/>
          <w:lang w:eastAsia="pl-PL"/>
        </w:rPr>
        <w:t xml:space="preserve">                                             </w:t>
      </w:r>
      <w:r w:rsidR="00E80136" w:rsidRPr="00E80136">
        <w:rPr>
          <w:rFonts w:ascii="Cambria" w:eastAsia="Times New Roman" w:hAnsi="Cambria" w:cs="Tahoma"/>
          <w:lang w:eastAsia="pl-PL"/>
        </w:rPr>
        <w:t xml:space="preserve">           </w:t>
      </w:r>
      <w:r w:rsidRPr="00E80136">
        <w:rPr>
          <w:rFonts w:ascii="Cambria" w:eastAsia="Times New Roman" w:hAnsi="Cambria" w:cs="Tahoma"/>
          <w:lang w:eastAsia="pl-PL"/>
        </w:rPr>
        <w:t xml:space="preserve">Sucha Beskidzka dnia </w:t>
      </w:r>
      <w:r w:rsidR="004F2172">
        <w:rPr>
          <w:rFonts w:ascii="Cambria" w:eastAsia="Times New Roman" w:hAnsi="Cambria" w:cs="Tahoma"/>
          <w:lang w:eastAsia="pl-PL"/>
        </w:rPr>
        <w:t>12</w:t>
      </w:r>
      <w:r w:rsidRPr="00E80136">
        <w:rPr>
          <w:rFonts w:ascii="Cambria" w:eastAsia="Times New Roman" w:hAnsi="Cambria" w:cs="Tahoma"/>
          <w:lang w:eastAsia="pl-PL"/>
        </w:rPr>
        <w:t>.0</w:t>
      </w:r>
      <w:r w:rsidR="004E43F0" w:rsidRPr="00E80136">
        <w:rPr>
          <w:rFonts w:ascii="Cambria" w:eastAsia="Times New Roman" w:hAnsi="Cambria" w:cs="Tahoma"/>
          <w:lang w:eastAsia="pl-PL"/>
        </w:rPr>
        <w:t>3</w:t>
      </w:r>
      <w:r w:rsidRPr="00E80136">
        <w:rPr>
          <w:rFonts w:ascii="Cambria" w:eastAsia="Times New Roman" w:hAnsi="Cambria" w:cs="Tahoma"/>
          <w:lang w:eastAsia="pl-PL"/>
        </w:rPr>
        <w:t>.202</w:t>
      </w:r>
      <w:r w:rsidR="000F3831" w:rsidRPr="00E80136">
        <w:rPr>
          <w:rFonts w:ascii="Cambria" w:eastAsia="Times New Roman" w:hAnsi="Cambria" w:cs="Tahoma"/>
          <w:lang w:eastAsia="pl-PL"/>
        </w:rPr>
        <w:t>4</w:t>
      </w:r>
      <w:r w:rsidRPr="00E80136">
        <w:rPr>
          <w:rFonts w:ascii="Cambria" w:eastAsia="Times New Roman" w:hAnsi="Cambria" w:cs="Tahoma"/>
          <w:lang w:eastAsia="pl-PL"/>
        </w:rPr>
        <w:t xml:space="preserve">r.       </w:t>
      </w:r>
    </w:p>
    <w:p w:rsidR="0013343A" w:rsidRPr="00E80136" w:rsidRDefault="0013343A" w:rsidP="0013343A">
      <w:pPr>
        <w:widowControl w:val="0"/>
        <w:suppressAutoHyphens/>
        <w:spacing w:after="120" w:line="240" w:lineRule="auto"/>
        <w:jc w:val="both"/>
        <w:rPr>
          <w:rFonts w:ascii="Cambria" w:eastAsia="Times New Roman" w:hAnsi="Cambria" w:cs="Tahoma"/>
          <w:lang w:eastAsia="pl-PL"/>
        </w:rPr>
      </w:pPr>
    </w:p>
    <w:p w:rsidR="0013343A" w:rsidRPr="00E80136" w:rsidRDefault="0013343A" w:rsidP="0013343A">
      <w:pPr>
        <w:widowControl w:val="0"/>
        <w:suppressAutoHyphens/>
        <w:spacing w:after="0" w:line="240" w:lineRule="auto"/>
        <w:jc w:val="both"/>
        <w:rPr>
          <w:rFonts w:ascii="Cambria" w:eastAsia="Times New Roman" w:hAnsi="Cambria" w:cs="Tahoma"/>
          <w:lang w:eastAsia="pl-PL"/>
        </w:rPr>
      </w:pPr>
      <w:r w:rsidRPr="00E80136">
        <w:rPr>
          <w:rFonts w:ascii="Cambria" w:eastAsia="Times New Roman" w:hAnsi="Cambria" w:cs="Tahoma"/>
          <w:lang w:eastAsia="pl-PL"/>
        </w:rPr>
        <w:t xml:space="preserve"> </w:t>
      </w:r>
    </w:p>
    <w:p w:rsidR="0013343A" w:rsidRPr="00E80136" w:rsidRDefault="0013343A" w:rsidP="0013343A">
      <w:pPr>
        <w:widowControl w:val="0"/>
        <w:suppressAutoHyphens/>
        <w:spacing w:after="120" w:line="240" w:lineRule="auto"/>
        <w:jc w:val="both"/>
        <w:rPr>
          <w:rFonts w:ascii="Cambria" w:eastAsia="Times New Roman" w:hAnsi="Cambria" w:cs="Tahoma"/>
          <w:b/>
          <w:lang w:eastAsia="pl-PL"/>
        </w:rPr>
      </w:pPr>
      <w:r w:rsidRPr="00E80136">
        <w:rPr>
          <w:rFonts w:ascii="Cambria" w:eastAsia="Times New Roman" w:hAnsi="Cambria" w:cs="Tahoma"/>
          <w:lang w:eastAsia="pl-PL"/>
        </w:rPr>
        <w:t>Dotyczy: Postępowania na dostawę sprzętu 1x użytku oraz materiałów medycznych: ZOZ.V.010/DZP/0</w:t>
      </w:r>
      <w:r w:rsidR="000F3831" w:rsidRPr="00E80136">
        <w:rPr>
          <w:rFonts w:ascii="Cambria" w:eastAsia="Times New Roman" w:hAnsi="Cambria" w:cs="Tahoma"/>
          <w:lang w:eastAsia="pl-PL"/>
        </w:rPr>
        <w:t>7</w:t>
      </w:r>
      <w:r w:rsidRPr="00E80136">
        <w:rPr>
          <w:rFonts w:ascii="Cambria" w:eastAsia="Times New Roman" w:hAnsi="Cambria" w:cs="Tahoma"/>
          <w:lang w:eastAsia="pl-PL"/>
        </w:rPr>
        <w:t>/2</w:t>
      </w:r>
      <w:r w:rsidR="000F3831" w:rsidRPr="00E80136">
        <w:rPr>
          <w:rFonts w:ascii="Cambria" w:eastAsia="Times New Roman" w:hAnsi="Cambria" w:cs="Tahoma"/>
          <w:lang w:eastAsia="pl-PL"/>
        </w:rPr>
        <w:t>4</w:t>
      </w:r>
      <w:r w:rsidRPr="00E80136">
        <w:rPr>
          <w:rFonts w:ascii="Cambria" w:eastAsia="Times New Roman" w:hAnsi="Cambria" w:cs="Tahoma"/>
          <w:lang w:eastAsia="pl-PL"/>
        </w:rPr>
        <w:t xml:space="preserve">. </w:t>
      </w:r>
    </w:p>
    <w:p w:rsidR="0013343A" w:rsidRPr="00E80136" w:rsidRDefault="0013343A" w:rsidP="0013343A">
      <w:pPr>
        <w:widowControl w:val="0"/>
        <w:suppressAutoHyphens/>
        <w:spacing w:after="0" w:line="240" w:lineRule="auto"/>
        <w:jc w:val="both"/>
        <w:rPr>
          <w:rFonts w:ascii="Cambria" w:eastAsia="Times New Roman" w:hAnsi="Cambria" w:cs="Tahoma"/>
          <w:lang w:eastAsia="pl-PL"/>
        </w:rPr>
      </w:pPr>
      <w:r w:rsidRPr="00E80136">
        <w:rPr>
          <w:rFonts w:ascii="Cambria" w:eastAsia="Times New Roman" w:hAnsi="Cambria" w:cs="Tahoma"/>
          <w:lang w:eastAsia="pl-PL"/>
        </w:rPr>
        <w:t xml:space="preserve">                                </w:t>
      </w:r>
    </w:p>
    <w:p w:rsidR="00570E89" w:rsidRPr="00BC16E0" w:rsidRDefault="00570E89" w:rsidP="0013343A">
      <w:pPr>
        <w:widowControl w:val="0"/>
        <w:suppressAutoHyphens/>
        <w:spacing w:after="0" w:line="240" w:lineRule="auto"/>
        <w:jc w:val="both"/>
        <w:rPr>
          <w:rFonts w:ascii="Cambria" w:eastAsia="Times New Roman" w:hAnsi="Cambria" w:cs="Tahoma"/>
          <w:lang w:eastAsia="pl-PL"/>
        </w:rPr>
      </w:pPr>
    </w:p>
    <w:p w:rsidR="004F2172" w:rsidRPr="004F2172" w:rsidRDefault="0013343A" w:rsidP="004F2172">
      <w:pPr>
        <w:widowControl w:val="0"/>
        <w:suppressAutoHyphens/>
        <w:spacing w:after="0" w:line="240" w:lineRule="auto"/>
        <w:ind w:firstLine="708"/>
        <w:jc w:val="both"/>
        <w:rPr>
          <w:rFonts w:ascii="Cambria" w:eastAsia="Times New Roman" w:hAnsi="Cambria" w:cs="Tahoma"/>
          <w:sz w:val="24"/>
          <w:szCs w:val="24"/>
          <w:lang w:eastAsia="pl-PL"/>
        </w:rPr>
      </w:pPr>
      <w:r w:rsidRPr="00BC16E0">
        <w:rPr>
          <w:rFonts w:ascii="Cambria" w:eastAsia="Times New Roman" w:hAnsi="Cambria" w:cs="Tahoma"/>
          <w:sz w:val="24"/>
          <w:szCs w:val="24"/>
          <w:lang w:eastAsia="pl-PL"/>
        </w:rPr>
        <w:t>Dyrekcja Zespołu Opieki Zdrowotnej w Suchej Beskidzkiej odpowiada na poniższe pytania:</w:t>
      </w:r>
    </w:p>
    <w:p w:rsidR="004F2172" w:rsidRPr="00E52242" w:rsidRDefault="004F2172" w:rsidP="004F2172">
      <w:pPr>
        <w:jc w:val="both"/>
        <w:rPr>
          <w:rFonts w:ascii="Cambria" w:hAnsi="Cambria" w:cs="Arial"/>
          <w:color w:val="000000"/>
          <w:sz w:val="24"/>
          <w:szCs w:val="24"/>
          <w:shd w:val="clear" w:color="auto" w:fill="FFFFFF"/>
        </w:rPr>
      </w:pPr>
      <w:r w:rsidRPr="00E52242">
        <w:rPr>
          <w:rFonts w:ascii="Cambria" w:hAnsi="Cambria" w:cs="Arial"/>
          <w:color w:val="000000"/>
          <w:sz w:val="24"/>
          <w:szCs w:val="24"/>
          <w:shd w:val="clear" w:color="auto" w:fill="FFFFFF"/>
        </w:rPr>
        <w:t>Pakiet nr 16</w:t>
      </w:r>
    </w:p>
    <w:p w:rsidR="004F2172" w:rsidRDefault="004F2172" w:rsidP="004F2172">
      <w:pPr>
        <w:pStyle w:val="Akapitzlist"/>
        <w:numPr>
          <w:ilvl w:val="0"/>
          <w:numId w:val="4"/>
        </w:numPr>
        <w:spacing w:after="0" w:line="240" w:lineRule="auto"/>
        <w:rPr>
          <w:rFonts w:ascii="Cambria" w:hAnsi="Cambria" w:cs="Arial"/>
          <w:sz w:val="24"/>
          <w:szCs w:val="24"/>
        </w:rPr>
      </w:pPr>
      <w:r w:rsidRPr="00E52242">
        <w:rPr>
          <w:rFonts w:ascii="Cambria" w:hAnsi="Cambria" w:cs="Arial"/>
          <w:sz w:val="24"/>
          <w:szCs w:val="24"/>
        </w:rPr>
        <w:t>Czy Zamawiający w pozycji 1  dopuści zaoferowanie kleszczy zęby szczura                                      o rozwarciu 7 mm i aligator z zębem szczura o rozwarciu 8 mm (do wyboru przez zamawiającego), wszystkie wersje obrotowe, średnica narzędzia 2,4 mm.</w:t>
      </w:r>
    </w:p>
    <w:p w:rsidR="00E52242" w:rsidRPr="00E52242" w:rsidRDefault="00E52242" w:rsidP="00E52242">
      <w:pPr>
        <w:pStyle w:val="Akapitzlist"/>
        <w:spacing w:after="0" w:line="240" w:lineRule="auto"/>
        <w:rPr>
          <w:rFonts w:ascii="Cambria" w:hAnsi="Cambria" w:cs="Arial"/>
          <w:b/>
          <w:sz w:val="24"/>
          <w:szCs w:val="24"/>
        </w:rPr>
      </w:pPr>
      <w:r>
        <w:rPr>
          <w:rFonts w:ascii="Cambria" w:hAnsi="Cambria" w:cs="Arial"/>
          <w:b/>
          <w:sz w:val="24"/>
          <w:szCs w:val="24"/>
        </w:rPr>
        <w:t>Odp. Zamawiający podtrzymuje zapisy SWZ.</w:t>
      </w:r>
    </w:p>
    <w:p w:rsidR="004F2172" w:rsidRDefault="004F2172" w:rsidP="004F2172">
      <w:pPr>
        <w:numPr>
          <w:ilvl w:val="0"/>
          <w:numId w:val="4"/>
        </w:numPr>
        <w:spacing w:after="0" w:line="240" w:lineRule="auto"/>
        <w:rPr>
          <w:rFonts w:ascii="Cambria" w:hAnsi="Cambria" w:cs="Arial"/>
          <w:sz w:val="24"/>
          <w:szCs w:val="24"/>
        </w:rPr>
      </w:pPr>
      <w:bookmarkStart w:id="0" w:name="_Hlk135738116"/>
      <w:r w:rsidRPr="00E52242">
        <w:rPr>
          <w:rFonts w:ascii="Cambria" w:hAnsi="Cambria" w:cs="Arial"/>
          <w:sz w:val="24"/>
          <w:szCs w:val="24"/>
        </w:rPr>
        <w:t xml:space="preserve">Czy Zamawiający w pozycji 2 i 3 dopuści zaoferowanie </w:t>
      </w:r>
      <w:bookmarkEnd w:id="0"/>
      <w:r w:rsidRPr="00E52242">
        <w:rPr>
          <w:rFonts w:ascii="Cambria" w:hAnsi="Cambria" w:cs="Arial"/>
          <w:sz w:val="24"/>
          <w:szCs w:val="24"/>
        </w:rPr>
        <w:t>pętli z drutu                                 o średnicy 0,3 mm dla średnicy otwarcia 10 mm, 15 mm oraz 0,4 mm dla średnicy otwarcia 25 mm, 30 mm oraz 35 mm, maksymalna długość oczka pętli 45 mm, średnica osłonki 2,3 mm.</w:t>
      </w:r>
    </w:p>
    <w:p w:rsidR="00E52242" w:rsidRPr="00E52242" w:rsidRDefault="00E52242" w:rsidP="00E52242">
      <w:pPr>
        <w:pStyle w:val="Akapitzlist"/>
        <w:spacing w:after="0" w:line="240" w:lineRule="auto"/>
        <w:rPr>
          <w:rFonts w:ascii="Cambria" w:hAnsi="Cambria" w:cs="Arial"/>
          <w:b/>
          <w:sz w:val="24"/>
          <w:szCs w:val="24"/>
        </w:rPr>
      </w:pPr>
      <w:r>
        <w:rPr>
          <w:rFonts w:ascii="Cambria" w:hAnsi="Cambria" w:cs="Arial"/>
          <w:b/>
          <w:sz w:val="24"/>
          <w:szCs w:val="24"/>
        </w:rPr>
        <w:t>Odp. Zamawiający podtrzymuje zapisy SWZ.</w:t>
      </w:r>
    </w:p>
    <w:p w:rsidR="004F2172" w:rsidRDefault="004F2172" w:rsidP="004F2172">
      <w:pPr>
        <w:numPr>
          <w:ilvl w:val="0"/>
          <w:numId w:val="4"/>
        </w:numPr>
        <w:spacing w:after="0" w:line="240" w:lineRule="auto"/>
        <w:rPr>
          <w:rFonts w:ascii="Cambria" w:hAnsi="Cambria" w:cs="Arial"/>
          <w:sz w:val="24"/>
          <w:szCs w:val="24"/>
        </w:rPr>
      </w:pPr>
      <w:r w:rsidRPr="00E52242">
        <w:rPr>
          <w:rFonts w:ascii="Cambria" w:hAnsi="Cambria" w:cs="Arial"/>
          <w:sz w:val="24"/>
          <w:szCs w:val="24"/>
        </w:rPr>
        <w:t>Czy Zamawiający w pozycji 4 dopuści pętlę w kształcie owalnym, cięcie z koagulacją, drut o minimalnej średnicy 0,4 mm, z dodatkową spiralą dla zwiększenia tarcia, średnica otwarcia 20 mm, 25 mm, 30 mm (do wyboru przez zamawiającego), średnica osłonki 2,3 mm.</w:t>
      </w:r>
    </w:p>
    <w:p w:rsidR="00E52242" w:rsidRPr="00E52242" w:rsidRDefault="00E52242" w:rsidP="00E52242">
      <w:pPr>
        <w:pStyle w:val="Akapitzlist"/>
        <w:spacing w:after="0" w:line="240" w:lineRule="auto"/>
        <w:rPr>
          <w:rFonts w:ascii="Cambria" w:hAnsi="Cambria" w:cs="Arial"/>
          <w:b/>
          <w:sz w:val="24"/>
          <w:szCs w:val="24"/>
        </w:rPr>
      </w:pPr>
      <w:r>
        <w:rPr>
          <w:rFonts w:ascii="Cambria" w:hAnsi="Cambria" w:cs="Arial"/>
          <w:b/>
          <w:sz w:val="24"/>
          <w:szCs w:val="24"/>
        </w:rPr>
        <w:t>Odp. Zamawiający podtrzymuje zapisy SWZ.</w:t>
      </w:r>
    </w:p>
    <w:p w:rsidR="004F2172" w:rsidRDefault="004F2172" w:rsidP="004F2172">
      <w:pPr>
        <w:numPr>
          <w:ilvl w:val="0"/>
          <w:numId w:val="4"/>
        </w:numPr>
        <w:spacing w:after="0" w:line="240" w:lineRule="auto"/>
        <w:rPr>
          <w:rFonts w:ascii="Cambria" w:hAnsi="Cambria" w:cs="Arial"/>
          <w:sz w:val="24"/>
          <w:szCs w:val="24"/>
        </w:rPr>
      </w:pPr>
      <w:r w:rsidRPr="00E52242">
        <w:rPr>
          <w:rFonts w:ascii="Cambria" w:hAnsi="Cambria" w:cs="Arial"/>
          <w:sz w:val="24"/>
          <w:szCs w:val="24"/>
        </w:rPr>
        <w:t>Czy Zamawiający dopuści w pozycji 5 pętlę z siatką chwytającą o otwarciu 20 mm i długości oczka 50 mm i otwarciu 30 mm i długości oczka 60 mm (do wyboru przez zamawiającego, średnica narzędzia 2,3 mm.</w:t>
      </w:r>
    </w:p>
    <w:p w:rsidR="00E52242" w:rsidRPr="00E52242" w:rsidRDefault="00E52242" w:rsidP="00E52242">
      <w:pPr>
        <w:pStyle w:val="Akapitzlist"/>
        <w:spacing w:after="0" w:line="240" w:lineRule="auto"/>
        <w:rPr>
          <w:rFonts w:ascii="Cambria" w:hAnsi="Cambria" w:cs="Arial"/>
          <w:b/>
          <w:sz w:val="24"/>
          <w:szCs w:val="24"/>
        </w:rPr>
      </w:pPr>
      <w:r>
        <w:rPr>
          <w:rFonts w:ascii="Cambria" w:hAnsi="Cambria" w:cs="Arial"/>
          <w:b/>
          <w:sz w:val="24"/>
          <w:szCs w:val="24"/>
        </w:rPr>
        <w:t>Odp. Zamawiający podtrzymuje zapisy SWZ.</w:t>
      </w:r>
    </w:p>
    <w:p w:rsidR="004F2172" w:rsidRDefault="004F2172" w:rsidP="004F2172">
      <w:pPr>
        <w:pStyle w:val="Akapitzlist"/>
        <w:numPr>
          <w:ilvl w:val="0"/>
          <w:numId w:val="4"/>
        </w:numPr>
        <w:rPr>
          <w:rFonts w:ascii="Cambria" w:hAnsi="Cambria" w:cs="Arial"/>
          <w:sz w:val="24"/>
          <w:szCs w:val="24"/>
        </w:rPr>
      </w:pPr>
      <w:r w:rsidRPr="00E52242">
        <w:rPr>
          <w:rFonts w:ascii="Cambria" w:hAnsi="Cambria" w:cs="Arial"/>
          <w:sz w:val="24"/>
          <w:szCs w:val="24"/>
        </w:rPr>
        <w:t xml:space="preserve">Czy Zamawiający w pozycji 8 dopuści zaoferowanie </w:t>
      </w:r>
      <w:proofErr w:type="spellStart"/>
      <w:r w:rsidRPr="00E52242">
        <w:rPr>
          <w:rFonts w:ascii="Cambria" w:hAnsi="Cambria" w:cs="Arial"/>
          <w:sz w:val="24"/>
          <w:szCs w:val="24"/>
        </w:rPr>
        <w:t>klipsownicy</w:t>
      </w:r>
      <w:proofErr w:type="spellEnd"/>
      <w:r w:rsidRPr="00E52242">
        <w:rPr>
          <w:rFonts w:ascii="Cambria" w:hAnsi="Cambria" w:cs="Arial"/>
          <w:sz w:val="24"/>
          <w:szCs w:val="24"/>
        </w:rPr>
        <w:t xml:space="preserve"> ładowanej, dostarczanej z trzema klipsami do dołączenia do </w:t>
      </w:r>
      <w:proofErr w:type="spellStart"/>
      <w:r w:rsidRPr="00E52242">
        <w:rPr>
          <w:rFonts w:ascii="Cambria" w:hAnsi="Cambria" w:cs="Arial"/>
          <w:sz w:val="24"/>
          <w:szCs w:val="24"/>
        </w:rPr>
        <w:t>klipsownicy</w:t>
      </w:r>
      <w:proofErr w:type="spellEnd"/>
      <w:r w:rsidRPr="00E52242">
        <w:rPr>
          <w:rFonts w:ascii="Cambria" w:hAnsi="Cambria" w:cs="Arial"/>
          <w:sz w:val="24"/>
          <w:szCs w:val="24"/>
        </w:rPr>
        <w:t xml:space="preserve">, średnica </w:t>
      </w:r>
      <w:proofErr w:type="spellStart"/>
      <w:r w:rsidRPr="00E52242">
        <w:rPr>
          <w:rFonts w:ascii="Cambria" w:hAnsi="Cambria" w:cs="Arial"/>
          <w:sz w:val="24"/>
          <w:szCs w:val="24"/>
        </w:rPr>
        <w:t>klipsownicy</w:t>
      </w:r>
      <w:proofErr w:type="spellEnd"/>
      <w:r w:rsidRPr="00E52242">
        <w:rPr>
          <w:rFonts w:ascii="Cambria" w:hAnsi="Cambria" w:cs="Arial"/>
          <w:sz w:val="24"/>
          <w:szCs w:val="24"/>
        </w:rPr>
        <w:t xml:space="preserve"> 2,72 mm, rozwarcie ramion klipsa 11 mm, stopień zagięcia ramion klipsa 90 stopni lub 135 stopni (do wyboru), </w:t>
      </w:r>
      <w:proofErr w:type="spellStart"/>
      <w:r w:rsidRPr="00E52242">
        <w:rPr>
          <w:rFonts w:ascii="Cambria" w:hAnsi="Cambria" w:cs="Arial"/>
          <w:sz w:val="24"/>
          <w:szCs w:val="24"/>
        </w:rPr>
        <w:t>klipsownica</w:t>
      </w:r>
      <w:proofErr w:type="spellEnd"/>
      <w:r w:rsidRPr="00E52242">
        <w:rPr>
          <w:rFonts w:ascii="Cambria" w:hAnsi="Cambria" w:cs="Arial"/>
          <w:sz w:val="24"/>
          <w:szCs w:val="24"/>
        </w:rPr>
        <w:t xml:space="preserve"> obrotowa, bez mechanizmu wielokrotnego przymknięcia.</w:t>
      </w:r>
    </w:p>
    <w:p w:rsidR="00E52242" w:rsidRPr="00E52242" w:rsidRDefault="00E52242" w:rsidP="00E52242">
      <w:pPr>
        <w:pStyle w:val="Akapitzlist"/>
        <w:spacing w:after="0" w:line="240" w:lineRule="auto"/>
        <w:rPr>
          <w:rFonts w:ascii="Cambria" w:hAnsi="Cambria" w:cs="Arial"/>
          <w:b/>
          <w:sz w:val="24"/>
          <w:szCs w:val="24"/>
        </w:rPr>
      </w:pPr>
      <w:r>
        <w:rPr>
          <w:rFonts w:ascii="Cambria" w:hAnsi="Cambria" w:cs="Arial"/>
          <w:b/>
          <w:sz w:val="24"/>
          <w:szCs w:val="24"/>
        </w:rPr>
        <w:t>Odp. Zamawiający podtrzymuje zapisy SWZ.</w:t>
      </w:r>
    </w:p>
    <w:p w:rsidR="004F2172" w:rsidRDefault="004F2172" w:rsidP="004F2172">
      <w:pPr>
        <w:pStyle w:val="Akapitzlist"/>
        <w:numPr>
          <w:ilvl w:val="0"/>
          <w:numId w:val="4"/>
        </w:numPr>
        <w:jc w:val="both"/>
        <w:rPr>
          <w:rFonts w:ascii="Cambria" w:hAnsi="Cambria" w:cs="Arial"/>
          <w:color w:val="000000"/>
          <w:sz w:val="24"/>
          <w:szCs w:val="24"/>
          <w:shd w:val="clear" w:color="auto" w:fill="FFFFFF"/>
        </w:rPr>
      </w:pPr>
      <w:r w:rsidRPr="00E52242">
        <w:rPr>
          <w:rFonts w:ascii="Cambria" w:hAnsi="Cambria" w:cs="Arial"/>
          <w:color w:val="000000"/>
          <w:sz w:val="24"/>
          <w:szCs w:val="24"/>
          <w:shd w:val="clear" w:color="auto" w:fill="FFFFFF"/>
        </w:rPr>
        <w:t xml:space="preserve">Czy Zamawiający w pozycji 9 dopuści pętlę do </w:t>
      </w:r>
      <w:proofErr w:type="spellStart"/>
      <w:r w:rsidRPr="00E52242">
        <w:rPr>
          <w:rFonts w:ascii="Cambria" w:hAnsi="Cambria" w:cs="Arial"/>
          <w:color w:val="000000"/>
          <w:sz w:val="24"/>
          <w:szCs w:val="24"/>
          <w:shd w:val="clear" w:color="auto" w:fill="FFFFFF"/>
        </w:rPr>
        <w:t>polipektomii</w:t>
      </w:r>
      <w:proofErr w:type="spellEnd"/>
      <w:r w:rsidRPr="00E52242">
        <w:rPr>
          <w:rFonts w:ascii="Cambria" w:hAnsi="Cambria" w:cs="Arial"/>
          <w:color w:val="000000"/>
          <w:sz w:val="24"/>
          <w:szCs w:val="24"/>
          <w:shd w:val="clear" w:color="auto" w:fill="FFFFFF"/>
        </w:rPr>
        <w:t xml:space="preserve"> o średnicy 2,3 mm.</w:t>
      </w:r>
    </w:p>
    <w:p w:rsidR="00E52242" w:rsidRPr="00E52242" w:rsidRDefault="00E52242" w:rsidP="00E52242">
      <w:pPr>
        <w:pStyle w:val="Akapitzlist"/>
        <w:spacing w:after="0" w:line="240" w:lineRule="auto"/>
        <w:rPr>
          <w:rFonts w:ascii="Cambria" w:hAnsi="Cambria" w:cs="Arial"/>
          <w:b/>
          <w:sz w:val="24"/>
          <w:szCs w:val="24"/>
        </w:rPr>
      </w:pPr>
      <w:r>
        <w:rPr>
          <w:rFonts w:ascii="Cambria" w:hAnsi="Cambria" w:cs="Arial"/>
          <w:b/>
          <w:sz w:val="24"/>
          <w:szCs w:val="24"/>
        </w:rPr>
        <w:t>Odp. Zamawiający podtrzymuje zapisy SWZ.</w:t>
      </w:r>
    </w:p>
    <w:p w:rsidR="00E52242" w:rsidRPr="00E52242" w:rsidRDefault="00E52242" w:rsidP="00E52242">
      <w:pPr>
        <w:pStyle w:val="Akapitzlist"/>
        <w:jc w:val="both"/>
        <w:rPr>
          <w:rFonts w:ascii="Cambria" w:hAnsi="Cambria" w:cs="Arial"/>
          <w:color w:val="000000"/>
          <w:sz w:val="24"/>
          <w:szCs w:val="24"/>
          <w:shd w:val="clear" w:color="auto" w:fill="FFFFFF"/>
        </w:rPr>
      </w:pPr>
    </w:p>
    <w:p w:rsidR="00EC7A0E" w:rsidRPr="0022445F" w:rsidRDefault="00EC7A0E" w:rsidP="00D7638A">
      <w:pPr>
        <w:widowControl w:val="0"/>
        <w:suppressAutoHyphens/>
        <w:spacing w:after="0" w:line="240" w:lineRule="auto"/>
        <w:ind w:firstLine="708"/>
        <w:jc w:val="both"/>
        <w:rPr>
          <w:rFonts w:ascii="Cambria" w:eastAsia="Times New Roman" w:hAnsi="Cambria" w:cs="Tahoma"/>
          <w:sz w:val="24"/>
          <w:szCs w:val="24"/>
          <w:lang w:eastAsia="pl-PL"/>
        </w:rPr>
      </w:pPr>
      <w:bookmarkStart w:id="1" w:name="_GoBack"/>
      <w:bookmarkEnd w:id="1"/>
    </w:p>
    <w:sectPr w:rsidR="00EC7A0E" w:rsidRPr="0022445F" w:rsidSect="00921BD7">
      <w:pgSz w:w="11906" w:h="16838"/>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宋体">
    <w:charset w:val="00"/>
    <w:family w:val="auto"/>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C4AAE3C"/>
    <w:multiLevelType w:val="hybridMultilevel"/>
    <w:tmpl w:val="EA0479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1143C88"/>
    <w:multiLevelType w:val="hybridMultilevel"/>
    <w:tmpl w:val="D8E847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A2661C3"/>
    <w:multiLevelType w:val="hybridMultilevel"/>
    <w:tmpl w:val="C576DB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8D50892"/>
    <w:multiLevelType w:val="hybridMultilevel"/>
    <w:tmpl w:val="BF186B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BD7"/>
    <w:rsid w:val="00030F91"/>
    <w:rsid w:val="00034643"/>
    <w:rsid w:val="00063136"/>
    <w:rsid w:val="000A6544"/>
    <w:rsid w:val="000C5FCA"/>
    <w:rsid w:val="000F3831"/>
    <w:rsid w:val="0013343A"/>
    <w:rsid w:val="001502AD"/>
    <w:rsid w:val="001A50ED"/>
    <w:rsid w:val="001B588E"/>
    <w:rsid w:val="0022445F"/>
    <w:rsid w:val="002C2979"/>
    <w:rsid w:val="002F38CB"/>
    <w:rsid w:val="002F7415"/>
    <w:rsid w:val="003D417A"/>
    <w:rsid w:val="00415EC1"/>
    <w:rsid w:val="004E43F0"/>
    <w:rsid w:val="004F02E8"/>
    <w:rsid w:val="004F2172"/>
    <w:rsid w:val="00526296"/>
    <w:rsid w:val="00543DFD"/>
    <w:rsid w:val="00570E89"/>
    <w:rsid w:val="00627B83"/>
    <w:rsid w:val="006A50EB"/>
    <w:rsid w:val="00826A24"/>
    <w:rsid w:val="00837C1E"/>
    <w:rsid w:val="00921BD7"/>
    <w:rsid w:val="009420D4"/>
    <w:rsid w:val="0099080A"/>
    <w:rsid w:val="009C3FAE"/>
    <w:rsid w:val="009E3F09"/>
    <w:rsid w:val="00A03708"/>
    <w:rsid w:val="00A53A84"/>
    <w:rsid w:val="00BA0E23"/>
    <w:rsid w:val="00BC16E0"/>
    <w:rsid w:val="00BC4D3F"/>
    <w:rsid w:val="00C5090B"/>
    <w:rsid w:val="00D305AE"/>
    <w:rsid w:val="00D66BC0"/>
    <w:rsid w:val="00D6789D"/>
    <w:rsid w:val="00D7638A"/>
    <w:rsid w:val="00D77E90"/>
    <w:rsid w:val="00E07E85"/>
    <w:rsid w:val="00E52242"/>
    <w:rsid w:val="00E80136"/>
    <w:rsid w:val="00EC7A0E"/>
    <w:rsid w:val="00F07452"/>
    <w:rsid w:val="00F30A12"/>
    <w:rsid w:val="00F4004A"/>
    <w:rsid w:val="00F54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DFF9F-F2E5-4FE0-A1E2-AA24D941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D41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417A"/>
    <w:rPr>
      <w:rFonts w:ascii="Segoe UI" w:hAnsi="Segoe UI" w:cs="Segoe UI"/>
      <w:sz w:val="18"/>
      <w:szCs w:val="18"/>
    </w:rPr>
  </w:style>
  <w:style w:type="paragraph" w:customStyle="1" w:styleId="Default">
    <w:name w:val="Default"/>
    <w:rsid w:val="00D305AE"/>
    <w:pPr>
      <w:autoSpaceDE w:val="0"/>
      <w:autoSpaceDN w:val="0"/>
      <w:adjustRightInd w:val="0"/>
      <w:spacing w:after="0" w:line="240" w:lineRule="auto"/>
    </w:pPr>
    <w:rPr>
      <w:rFonts w:ascii="Trebuchet MS" w:hAnsi="Trebuchet MS" w:cs="Trebuchet MS"/>
      <w:color w:val="000000"/>
      <w:sz w:val="24"/>
      <w:szCs w:val="24"/>
    </w:rPr>
  </w:style>
  <w:style w:type="paragraph" w:customStyle="1" w:styleId="Standard">
    <w:name w:val="Standard"/>
    <w:rsid w:val="00F07452"/>
    <w:pPr>
      <w:widowControl w:val="0"/>
      <w:suppressAutoHyphens/>
      <w:autoSpaceDN w:val="0"/>
      <w:spacing w:after="0" w:line="240" w:lineRule="auto"/>
      <w:textAlignment w:val="baseline"/>
    </w:pPr>
    <w:rPr>
      <w:rFonts w:ascii="Times New Roman" w:eastAsia="SimSun, 宋体" w:hAnsi="Times New Roman" w:cs="Arial"/>
      <w:kern w:val="3"/>
      <w:sz w:val="24"/>
      <w:szCs w:val="24"/>
      <w:lang w:eastAsia="zh-CN" w:bidi="hi-IN"/>
    </w:rPr>
  </w:style>
  <w:style w:type="paragraph" w:styleId="Akapitzlist">
    <w:name w:val="List Paragraph"/>
    <w:basedOn w:val="Normalny"/>
    <w:uiPriority w:val="34"/>
    <w:qFormat/>
    <w:rsid w:val="004F2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1444">
      <w:bodyDiv w:val="1"/>
      <w:marLeft w:val="0"/>
      <w:marRight w:val="0"/>
      <w:marTop w:val="0"/>
      <w:marBottom w:val="0"/>
      <w:divBdr>
        <w:top w:val="none" w:sz="0" w:space="0" w:color="auto"/>
        <w:left w:val="none" w:sz="0" w:space="0" w:color="auto"/>
        <w:bottom w:val="none" w:sz="0" w:space="0" w:color="auto"/>
        <w:right w:val="none" w:sz="0" w:space="0" w:color="auto"/>
      </w:divBdr>
      <w:divsChild>
        <w:div w:id="1995142026">
          <w:marLeft w:val="0"/>
          <w:marRight w:val="0"/>
          <w:marTop w:val="0"/>
          <w:marBottom w:val="0"/>
          <w:divBdr>
            <w:top w:val="none" w:sz="0" w:space="0" w:color="auto"/>
            <w:left w:val="none" w:sz="0" w:space="0" w:color="auto"/>
            <w:bottom w:val="none" w:sz="0" w:space="0" w:color="auto"/>
            <w:right w:val="none" w:sz="0" w:space="0" w:color="auto"/>
          </w:divBdr>
          <w:divsChild>
            <w:div w:id="19199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1720</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cp:keywords/>
  <dc:description/>
  <cp:lastModifiedBy>DZP</cp:lastModifiedBy>
  <cp:revision>5</cp:revision>
  <cp:lastPrinted>2024-03-12T11:59:00Z</cp:lastPrinted>
  <dcterms:created xsi:type="dcterms:W3CDTF">2024-03-12T11:48:00Z</dcterms:created>
  <dcterms:modified xsi:type="dcterms:W3CDTF">2024-03-15T10:35:00Z</dcterms:modified>
</cp:coreProperties>
</file>