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D3357" w14:textId="77777777" w:rsidR="007C19E1" w:rsidRPr="007C19E1" w:rsidRDefault="007C19E1" w:rsidP="007C19E1">
      <w:pPr>
        <w:spacing w:after="0"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  <w:t>Załącznik nr 4 do SWZ</w:t>
      </w:r>
    </w:p>
    <w:p w14:paraId="7BC7827E" w14:textId="77777777" w:rsid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</w:p>
    <w:p w14:paraId="2FE61F93" w14:textId="77777777" w:rsidR="007C19E1" w:rsidRP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  <w:t>UMOWA/PROJEKT</w:t>
      </w:r>
    </w:p>
    <w:p w14:paraId="2A56115C" w14:textId="77777777" w:rsidR="007C19E1" w:rsidRPr="007C19E1" w:rsidRDefault="007C19E1" w:rsidP="007C19E1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E4D0C9" w14:textId="77777777" w:rsidR="007C19E1" w:rsidRPr="007C19E1" w:rsidRDefault="007C19E1" w:rsidP="007C19E1">
      <w:pPr>
        <w:numPr>
          <w:ilvl w:val="0"/>
          <w:numId w:val="1"/>
        </w:numPr>
        <w:tabs>
          <w:tab w:val="left" w:pos="304"/>
        </w:tabs>
        <w:spacing w:after="0" w:line="0" w:lineRule="atLeast"/>
        <w:ind w:left="304" w:hanging="304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dniu  __________________roku pomiędzy:</w:t>
      </w:r>
    </w:p>
    <w:p w14:paraId="5F2A8B1B" w14:textId="77777777" w:rsidR="007C19E1" w:rsidRPr="007C19E1" w:rsidRDefault="007C19E1" w:rsidP="007C19E1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276DB6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Zakładem Gospodarki Komunalnej i Mieszkaniowej w Kamionku Sp. z o.o.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</w:p>
    <w:p w14:paraId="49A8D654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Kamionek 25, 12-100 Szczytno, </w:t>
      </w:r>
    </w:p>
    <w:p w14:paraId="6D332E0D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NIP: 7451853607, REGON: 386182246</w:t>
      </w:r>
    </w:p>
    <w:p w14:paraId="5F7AAB3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reprezentowanym przez Aleksandra Godlewskiego- Prezesa Spółki</w:t>
      </w:r>
    </w:p>
    <w:p w14:paraId="000879EA" w14:textId="77777777" w:rsidR="007C19E1" w:rsidRPr="007C19E1" w:rsidRDefault="007C19E1" w:rsidP="007C19E1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39BA4E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zwanym w dalszej części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Zamawiającym</w:t>
      </w:r>
    </w:p>
    <w:p w14:paraId="21AD3A4D" w14:textId="77777777" w:rsidR="007C19E1" w:rsidRPr="007C19E1" w:rsidRDefault="007C19E1" w:rsidP="007C19E1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255AC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a</w:t>
      </w:r>
    </w:p>
    <w:p w14:paraId="27BD55B8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………………………………………..</w:t>
      </w:r>
    </w:p>
    <w:p w14:paraId="258E2A18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F1A1AD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</w:t>
      </w:r>
    </w:p>
    <w:p w14:paraId="25D44437" w14:textId="77777777" w:rsidR="007C19E1" w:rsidRPr="007C19E1" w:rsidRDefault="007C19E1" w:rsidP="007C19E1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49A7B4" w14:textId="77777777" w:rsidR="007C19E1" w:rsidRPr="007C19E1" w:rsidRDefault="007C19E1" w:rsidP="007C19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wpisaną/ym</w:t>
      </w:r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dniu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……………………..roku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do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rejestru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przedsiębiorców</w:t>
      </w:r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pod</w:t>
      </w:r>
    </w:p>
    <w:p w14:paraId="33B3874C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numerem KRS………………  prowadzonego przez ………………………………..</w:t>
      </w:r>
    </w:p>
    <w:p w14:paraId="095A3F76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…………….. ……. Wydział  Krajowego Rejestru Sądowego</w:t>
      </w:r>
    </w:p>
    <w:p w14:paraId="664144F7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FFB349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lub  wpisanym  w  dniu  ……………..  roku  do  ewidencji  działalności  gospodarczej</w:t>
      </w:r>
    </w:p>
    <w:p w14:paraId="1C8DE584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prowadzonej przez ……………………. pod numerem……………………</w:t>
      </w:r>
    </w:p>
    <w:p w14:paraId="0AAAC54F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601EB2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zwaną/ym w dalszej części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Wykonawcą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reprezentowanym przez :</w:t>
      </w:r>
    </w:p>
    <w:p w14:paraId="068678F2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C66364">
          <w:pgSz w:w="11900" w:h="16838"/>
          <w:pgMar w:top="709" w:right="1404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6FDA8D10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2A503" w14:textId="77777777" w:rsidR="007C19E1" w:rsidRPr="007C19E1" w:rsidRDefault="007C19E1" w:rsidP="007C19E1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6123DB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1. ……………………………….</w:t>
      </w:r>
    </w:p>
    <w:p w14:paraId="3EA95223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br w:type="column"/>
      </w:r>
    </w:p>
    <w:p w14:paraId="00C0F0CB" w14:textId="77777777" w:rsidR="007C19E1" w:rsidRPr="007C19E1" w:rsidRDefault="007C19E1" w:rsidP="007C19E1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E25AB1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2……………………………………..</w:t>
      </w:r>
    </w:p>
    <w:p w14:paraId="7ABDDB97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  <w:sectPr w:rsidR="007C19E1" w:rsidRPr="007C19E1" w:rsidSect="00C66364">
          <w:type w:val="continuous"/>
          <w:pgSz w:w="11900" w:h="16838"/>
          <w:pgMar w:top="1406" w:right="1404" w:bottom="1440" w:left="1416" w:header="0" w:footer="0" w:gutter="0"/>
          <w:cols w:num="2" w:space="0" w:equalWidth="0">
            <w:col w:w="4164" w:space="720"/>
            <w:col w:w="4200"/>
          </w:cols>
          <w:docGrid w:linePitch="360"/>
        </w:sectPr>
      </w:pPr>
    </w:p>
    <w:p w14:paraId="609E2A65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CD4CEB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 ……………………….</w:t>
      </w:r>
    </w:p>
    <w:p w14:paraId="150CA040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REGON ……………………..</w:t>
      </w:r>
    </w:p>
    <w:p w14:paraId="206C78AA" w14:textId="77777777" w:rsidR="007C19E1" w:rsidRPr="007C19E1" w:rsidRDefault="007C19E1" w:rsidP="007C19E1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5DDB2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została zawarta umowa następującej treści:</w:t>
      </w:r>
    </w:p>
    <w:p w14:paraId="37AE9A94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406CE706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2CE7A10E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1. Przedmiot umowy</w:t>
      </w:r>
    </w:p>
    <w:p w14:paraId="4D1A61B0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28158" w14:textId="77777777" w:rsidR="007C19E1" w:rsidRPr="007C19E1" w:rsidRDefault="007C19E1" w:rsidP="007C19E1">
      <w:pPr>
        <w:spacing w:after="0" w:line="239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.Przedmiotem umowy jest dostawa przez Wykonawcę na rzecz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materiałów do rozbudowy sieci wodociągowych i kanalizacyjnych na terenie gminy Szczytno określonych w załączniku do umowy.</w:t>
      </w:r>
    </w:p>
    <w:p w14:paraId="2EC8CFBB" w14:textId="77777777" w:rsidR="007C19E1" w:rsidRPr="007C19E1" w:rsidRDefault="007C19E1" w:rsidP="007C19E1">
      <w:pPr>
        <w:numPr>
          <w:ilvl w:val="0"/>
          <w:numId w:val="2"/>
        </w:numPr>
        <w:tabs>
          <w:tab w:val="left" w:pos="800"/>
        </w:tabs>
        <w:spacing w:after="0" w:line="235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  oświadcza,   że   nie   będzie   wnosił   roszczeń   z   tytułu</w:t>
      </w:r>
    </w:p>
    <w:p w14:paraId="68D60CB4" w14:textId="77777777" w:rsidR="007C19E1" w:rsidRPr="007C19E1" w:rsidRDefault="007C19E1" w:rsidP="007C19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B23213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niewykorzystania przez Zamawiającego zamówienia w zakresie ilościowym i wartościowym wyszczególnionym w załączniku do umowy.</w:t>
      </w:r>
    </w:p>
    <w:p w14:paraId="2D37F731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12E90B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2. Ceny</w:t>
      </w:r>
    </w:p>
    <w:p w14:paraId="0B832776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8D92E3" w14:textId="77777777" w:rsidR="007C19E1" w:rsidRPr="007C19E1" w:rsidRDefault="007C19E1" w:rsidP="007C19E1">
      <w:pPr>
        <w:spacing w:after="0" w:line="238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1.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Zamawiający zapłaci Wykonawcy za towar zgodnie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 załącznikiem do umowy .</w:t>
      </w:r>
    </w:p>
    <w:p w14:paraId="6F48F111" w14:textId="77777777" w:rsidR="007C19E1" w:rsidRPr="007C19E1" w:rsidRDefault="007C19E1" w:rsidP="007C19E1">
      <w:pPr>
        <w:numPr>
          <w:ilvl w:val="0"/>
          <w:numId w:val="3"/>
        </w:numPr>
        <w:tabs>
          <w:tab w:val="left" w:pos="600"/>
        </w:tabs>
        <w:spacing w:after="0" w:line="234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 stałość ceny przez okres trwania umowy.</w:t>
      </w:r>
    </w:p>
    <w:p w14:paraId="5C551AE0" w14:textId="77777777" w:rsidR="007C19E1" w:rsidRPr="007C19E1" w:rsidRDefault="007C19E1" w:rsidP="007C19E1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4ED66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§3. Dostawy i sposób ich realizacji</w:t>
      </w:r>
    </w:p>
    <w:p w14:paraId="1A443CB8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DA3071" w14:textId="6A9C869B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Towar będzie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dostarczony</w:t>
      </w:r>
      <w:r w:rsidR="00E16B7E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sukcesywnie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w miejsce wskazane przez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(do jego siedziby, albo na budowę) transportem Wykonawcy bez dodatkowych opłat </w:t>
      </w:r>
      <w:r w:rsidR="006325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czterech </w:t>
      </w:r>
      <w:r w:rsidR="006325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 xml:space="preserve">transzach tj. </w:t>
      </w:r>
      <w:r w:rsidR="006325EA" w:rsidRPr="00D25F6A">
        <w:rPr>
          <w:rFonts w:ascii="Times New Roman" w:eastAsia="Times New Roman" w:hAnsi="Times New Roman" w:cs="Times New Roman"/>
          <w:sz w:val="24"/>
        </w:rPr>
        <w:t xml:space="preserve">I-do </w:t>
      </w:r>
      <w:r w:rsidR="006325EA">
        <w:rPr>
          <w:rFonts w:ascii="Times New Roman" w:eastAsia="Times New Roman" w:hAnsi="Times New Roman" w:cs="Times New Roman"/>
          <w:sz w:val="24"/>
        </w:rPr>
        <w:t>24</w:t>
      </w:r>
      <w:r w:rsidR="006325EA" w:rsidRPr="00D25F6A">
        <w:rPr>
          <w:rFonts w:ascii="Times New Roman" w:eastAsia="Times New Roman" w:hAnsi="Times New Roman" w:cs="Times New Roman"/>
          <w:sz w:val="24"/>
        </w:rPr>
        <w:t xml:space="preserve"> </w:t>
      </w:r>
      <w:r w:rsidR="006325EA">
        <w:rPr>
          <w:rFonts w:ascii="Times New Roman" w:eastAsia="Times New Roman" w:hAnsi="Times New Roman" w:cs="Times New Roman"/>
          <w:sz w:val="24"/>
        </w:rPr>
        <w:t>maj</w:t>
      </w:r>
      <w:r w:rsidR="006325EA" w:rsidRPr="00D25F6A">
        <w:rPr>
          <w:rFonts w:ascii="Times New Roman" w:eastAsia="Times New Roman" w:hAnsi="Times New Roman" w:cs="Times New Roman"/>
          <w:sz w:val="24"/>
        </w:rPr>
        <w:t xml:space="preserve"> 2024r., II-do </w:t>
      </w:r>
      <w:r w:rsidR="006325EA">
        <w:rPr>
          <w:rFonts w:ascii="Times New Roman" w:eastAsia="Times New Roman" w:hAnsi="Times New Roman" w:cs="Times New Roman"/>
          <w:sz w:val="24"/>
        </w:rPr>
        <w:t>15</w:t>
      </w:r>
      <w:r w:rsidR="006325EA" w:rsidRPr="00D25F6A">
        <w:rPr>
          <w:rFonts w:ascii="Times New Roman" w:eastAsia="Times New Roman" w:hAnsi="Times New Roman" w:cs="Times New Roman"/>
          <w:sz w:val="24"/>
        </w:rPr>
        <w:t xml:space="preserve"> </w:t>
      </w:r>
      <w:r w:rsidR="006325EA">
        <w:rPr>
          <w:rFonts w:ascii="Times New Roman" w:eastAsia="Times New Roman" w:hAnsi="Times New Roman" w:cs="Times New Roman"/>
          <w:sz w:val="24"/>
        </w:rPr>
        <w:t>czerwca</w:t>
      </w:r>
      <w:r w:rsidR="006325EA" w:rsidRPr="00D25F6A">
        <w:rPr>
          <w:rFonts w:ascii="Times New Roman" w:eastAsia="Times New Roman" w:hAnsi="Times New Roman" w:cs="Times New Roman"/>
          <w:sz w:val="24"/>
        </w:rPr>
        <w:t xml:space="preserve"> 2024r., III-do </w:t>
      </w:r>
      <w:r w:rsidR="006325EA">
        <w:rPr>
          <w:rFonts w:ascii="Times New Roman" w:eastAsia="Times New Roman" w:hAnsi="Times New Roman" w:cs="Times New Roman"/>
          <w:sz w:val="24"/>
        </w:rPr>
        <w:t>31</w:t>
      </w:r>
      <w:r w:rsidR="006325EA" w:rsidRPr="00D25F6A">
        <w:rPr>
          <w:rFonts w:ascii="Times New Roman" w:eastAsia="Times New Roman" w:hAnsi="Times New Roman" w:cs="Times New Roman"/>
          <w:sz w:val="24"/>
        </w:rPr>
        <w:t xml:space="preserve"> </w:t>
      </w:r>
      <w:r w:rsidR="006325EA">
        <w:rPr>
          <w:rFonts w:ascii="Times New Roman" w:eastAsia="Times New Roman" w:hAnsi="Times New Roman" w:cs="Times New Roman"/>
          <w:sz w:val="24"/>
        </w:rPr>
        <w:t>lipca</w:t>
      </w:r>
      <w:r w:rsidR="006325EA" w:rsidRPr="00D25F6A">
        <w:rPr>
          <w:rFonts w:ascii="Times New Roman" w:eastAsia="Times New Roman" w:hAnsi="Times New Roman" w:cs="Times New Roman"/>
          <w:sz w:val="24"/>
        </w:rPr>
        <w:t xml:space="preserve"> 2024r.</w:t>
      </w:r>
      <w:r w:rsidR="006325EA">
        <w:rPr>
          <w:rFonts w:ascii="Times New Roman" w:eastAsia="Times New Roman" w:hAnsi="Times New Roman" w:cs="Times New Roman"/>
          <w:sz w:val="24"/>
        </w:rPr>
        <w:t>, IV-do 31 sierpnia</w:t>
      </w:r>
      <w:r w:rsidR="006325EA">
        <w:rPr>
          <w:rFonts w:ascii="Times New Roman" w:eastAsia="Times New Roman" w:hAnsi="Times New Roman" w:cs="Times New Roman"/>
          <w:sz w:val="24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po wcześniejszym uzgodnienie telefonicznym z Zamawiającym.</w:t>
      </w:r>
    </w:p>
    <w:p w14:paraId="3B813179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odpowiada za uszkodzenia powstałe w czasie transportu.</w:t>
      </w:r>
    </w:p>
    <w:p w14:paraId="6653C14D" w14:textId="77777777" w:rsidR="007C19E1" w:rsidRPr="007C19E1" w:rsidRDefault="007C19E1" w:rsidP="007C19E1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B98B7" w14:textId="77777777" w:rsidR="007C19E1" w:rsidRPr="007C19E1" w:rsidRDefault="007C19E1" w:rsidP="007C19E1">
      <w:pPr>
        <w:numPr>
          <w:ilvl w:val="0"/>
          <w:numId w:val="4"/>
        </w:numPr>
        <w:tabs>
          <w:tab w:val="left" w:pos="729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 towar Wykonawca obowiązany jest posiadać: aprobaty techniczne, deklaracje zgodności z PN/EN, karty katalogowe wyrobów, aktualne atesty PZH.</w:t>
      </w:r>
    </w:p>
    <w:p w14:paraId="418E73FB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043350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§4. Płatności</w:t>
      </w:r>
    </w:p>
    <w:p w14:paraId="69313058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88739" w14:textId="77777777" w:rsidR="007C19E1" w:rsidRPr="007C19E1" w:rsidRDefault="007C19E1" w:rsidP="007C19E1">
      <w:pPr>
        <w:numPr>
          <w:ilvl w:val="0"/>
          <w:numId w:val="5"/>
        </w:numPr>
        <w:tabs>
          <w:tab w:val="left" w:pos="671"/>
        </w:tabs>
        <w:spacing w:after="0" w:line="236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rozliczenie za dostarczony towar nastąpi na podstawie faktury zgodnie z zapotrzebowaniem Zamawiającego.</w:t>
      </w:r>
    </w:p>
    <w:p w14:paraId="0B0854BA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9A70DD4" w14:textId="77777777" w:rsidR="007C19E1" w:rsidRPr="007C19E1" w:rsidRDefault="007C19E1" w:rsidP="007C19E1">
      <w:pPr>
        <w:numPr>
          <w:ilvl w:val="0"/>
          <w:numId w:val="5"/>
        </w:numPr>
        <w:tabs>
          <w:tab w:val="left" w:pos="647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Należność Wykonawcy oparta na wystawionej fakturze zostanie przelana na konto jak na fakturze w terminie 90 dni od daty jej wystawienia.</w:t>
      </w:r>
    </w:p>
    <w:p w14:paraId="78CA68EF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8A0BF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5. Gwarancja i rękojmia</w:t>
      </w:r>
    </w:p>
    <w:p w14:paraId="19AB860C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4238D9" w14:textId="77777777" w:rsidR="007C19E1" w:rsidRPr="007C19E1" w:rsidRDefault="007C19E1" w:rsidP="007C19E1">
      <w:pPr>
        <w:numPr>
          <w:ilvl w:val="0"/>
          <w:numId w:val="6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udzieli gwarancji zgodnej z gwarancją Producenta.</w:t>
      </w:r>
    </w:p>
    <w:p w14:paraId="5B8BC967" w14:textId="77777777" w:rsidR="007C19E1" w:rsidRPr="007C19E1" w:rsidRDefault="007C19E1" w:rsidP="007C19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BA55D4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2.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gwarantuje, że przedmiot dostawy jest fabrycznie nowy i wolny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 wad i może być użytkowany zgodnie z przeznaczeniem.</w:t>
      </w:r>
    </w:p>
    <w:p w14:paraId="337B5E96" w14:textId="77777777" w:rsidR="007C19E1" w:rsidRPr="007C19E1" w:rsidRDefault="007C19E1" w:rsidP="007C19E1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E87FA7" w14:textId="77777777" w:rsidR="007C19E1" w:rsidRPr="007C19E1" w:rsidRDefault="007C19E1" w:rsidP="007C19E1">
      <w:pPr>
        <w:numPr>
          <w:ilvl w:val="0"/>
          <w:numId w:val="7"/>
        </w:numPr>
        <w:tabs>
          <w:tab w:val="left" w:pos="748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odbioru jakościowego i ilościowego. Wykonawca zobowiązuje się do przyjęcia zwrotu i wymiany wadliwego towaru i pokrycia kosztów Zamawiającego.</w:t>
      </w:r>
    </w:p>
    <w:p w14:paraId="5875F75E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409FB8D9" w14:textId="77777777" w:rsidR="007C19E1" w:rsidRPr="007C19E1" w:rsidRDefault="007C19E1" w:rsidP="007C19E1">
      <w:pPr>
        <w:numPr>
          <w:ilvl w:val="0"/>
          <w:numId w:val="7"/>
        </w:numPr>
        <w:tabs>
          <w:tab w:val="left" w:pos="642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Reklamacje Zamawiającego załatwiane będą w terminie 7 dni licząc od daty zgłoszenia.</w:t>
      </w:r>
    </w:p>
    <w:p w14:paraId="4A8345A8" w14:textId="77777777" w:rsidR="007C19E1" w:rsidRPr="007C19E1" w:rsidRDefault="007C19E1" w:rsidP="007C19E1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141C4B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6. Kary umowne</w:t>
      </w:r>
    </w:p>
    <w:p w14:paraId="038E300F" w14:textId="77777777" w:rsidR="007C19E1" w:rsidRPr="007C19E1" w:rsidRDefault="007C19E1" w:rsidP="007C19E1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D65584" w14:textId="77777777" w:rsidR="007C19E1" w:rsidRPr="007C19E1" w:rsidRDefault="007C19E1" w:rsidP="007C19E1">
      <w:pPr>
        <w:numPr>
          <w:ilvl w:val="0"/>
          <w:numId w:val="8"/>
        </w:numPr>
        <w:tabs>
          <w:tab w:val="left" w:pos="757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razie niewykonania lub nienależytego wykonania umowy strony zobowiązują się zapłacić kary umowne w następujących wypadkach i wysokościach:</w:t>
      </w:r>
    </w:p>
    <w:p w14:paraId="399B66EB" w14:textId="77777777" w:rsidR="007C19E1" w:rsidRPr="007C19E1" w:rsidRDefault="007C19E1" w:rsidP="007C19E1">
      <w:pPr>
        <w:spacing w:after="0" w:line="233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 zapłaci Zamawiającemu kary umowne:</w:t>
      </w:r>
    </w:p>
    <w:p w14:paraId="19C82788" w14:textId="77777777" w:rsidR="007C19E1" w:rsidRPr="007C19E1" w:rsidRDefault="007C19E1" w:rsidP="007C19E1">
      <w:pPr>
        <w:spacing w:after="0" w:line="1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2EA14966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- w wysokości 200,00 PLN za każdy dzień zwłoki w dostawie w terminie uzgodnionym przez strony,</w:t>
      </w:r>
    </w:p>
    <w:p w14:paraId="7C89A258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C66364">
          <w:type w:val="continuous"/>
          <w:pgSz w:w="11900" w:h="16838"/>
          <w:pgMar w:top="1406" w:right="1404" w:bottom="1062" w:left="1440" w:header="0" w:footer="0" w:gutter="0"/>
          <w:cols w:space="0" w:equalWidth="0">
            <w:col w:w="9060"/>
          </w:cols>
          <w:docGrid w:linePitch="360"/>
        </w:sectPr>
      </w:pPr>
      <w:bookmarkStart w:id="0" w:name="page25"/>
      <w:bookmarkEnd w:id="0"/>
    </w:p>
    <w:p w14:paraId="4726176F" w14:textId="77777777" w:rsidR="007C19E1" w:rsidRPr="007C19E1" w:rsidRDefault="007C19E1" w:rsidP="007C19E1">
      <w:pPr>
        <w:numPr>
          <w:ilvl w:val="0"/>
          <w:numId w:val="9"/>
        </w:numPr>
        <w:tabs>
          <w:tab w:val="left" w:pos="542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200,00 PLN za każdy dzień zwłoki w niezałatwieniu reklamacji w terminie uzgodnionym przez strony.</w:t>
      </w:r>
    </w:p>
    <w:p w14:paraId="1B5DD4C5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79B83C11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potrącenia kwot kar umownych bezpośrednio przy zapłacie faktury VAT dotyczącej realizacji przedmiotu umowy.</w:t>
      </w:r>
    </w:p>
    <w:p w14:paraId="2BE5425A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152F3903" w14:textId="77777777" w:rsidR="007C19E1" w:rsidRPr="007C19E1" w:rsidRDefault="007C19E1" w:rsidP="007C19E1">
      <w:pPr>
        <w:numPr>
          <w:ilvl w:val="0"/>
          <w:numId w:val="9"/>
        </w:numPr>
        <w:tabs>
          <w:tab w:val="left" w:pos="513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Zamawiający odstąpi od umowy z powodu okoliczności, za które odpowiada Wykonawca.</w:t>
      </w:r>
    </w:p>
    <w:p w14:paraId="4FAAD20D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67490BC5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Wysokość kary umownej, wynikającej ze zwłoki w realizacji dostawy  może ulec</w:t>
      </w:r>
    </w:p>
    <w:p w14:paraId="7855769B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01B403A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zmianie, jeśli Wykonawca przedstawi Zamawiającemu  w ciągu 7 dni  od dnia</w:t>
      </w:r>
    </w:p>
    <w:p w14:paraId="71FE0F49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ostatecznego zakończenia realizacji wiarygodny dowód, iż zwłoka nastąpiła z przyczyn, za które Wykonawca nie ponosi odpowiedzialności. </w:t>
      </w:r>
    </w:p>
    <w:p w14:paraId="3A9D6500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Zamawiający zapłaci Wykonawcy karę umowną:</w:t>
      </w:r>
    </w:p>
    <w:p w14:paraId="433876C2" w14:textId="77777777" w:rsidR="007C19E1" w:rsidRPr="007C19E1" w:rsidRDefault="007C19E1" w:rsidP="007C19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30CE6F" w14:textId="77777777" w:rsidR="007C19E1" w:rsidRPr="007C19E1" w:rsidRDefault="007C19E1" w:rsidP="007C19E1">
      <w:pPr>
        <w:numPr>
          <w:ilvl w:val="0"/>
          <w:numId w:val="10"/>
        </w:numPr>
        <w:tabs>
          <w:tab w:val="left" w:pos="508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Wykonawca odstąpi od umowy z powodu okoliczności, za które odpowiada Zamawiający.</w:t>
      </w:r>
    </w:p>
    <w:p w14:paraId="336C6FFC" w14:textId="77777777" w:rsidR="007C19E1" w:rsidRPr="007C19E1" w:rsidRDefault="007C19E1" w:rsidP="007C19E1">
      <w:pPr>
        <w:spacing w:after="0" w:line="11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6210F375" w14:textId="77777777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W przypadku gdy szkoda spowodowana niewykonaniem obowiązku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wynikającego z niniejszej umowy przekracza wysokość kar umownych, poszkodowana tym strona może, niezależnie od kar umownych dochodzić odszkodowania na zasadach ogólnych Kodeksu cywilnego.</w:t>
      </w:r>
    </w:p>
    <w:p w14:paraId="3F58B256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B90BC" w14:textId="77777777" w:rsidR="006325EA" w:rsidRDefault="006325EA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29C91C80" w14:textId="77777777" w:rsidR="006325EA" w:rsidRDefault="006325EA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48BE571F" w14:textId="694C28E1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7. Postanowienia końcowe</w:t>
      </w:r>
    </w:p>
    <w:p w14:paraId="49211DD9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82E2A7" w14:textId="623B75F5" w:rsidR="007C19E1" w:rsidRPr="007C19E1" w:rsidRDefault="007C19E1" w:rsidP="007C19E1">
      <w:pPr>
        <w:numPr>
          <w:ilvl w:val="0"/>
          <w:numId w:val="11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Termin realizacji umowy do </w:t>
      </w:r>
      <w:r w:rsidR="006325EA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31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  <w:r w:rsidR="00E16B7E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0</w:t>
      </w:r>
      <w:r w:rsidR="006325EA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8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.202</w:t>
      </w:r>
      <w:r w:rsidR="007D4C5B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4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r.</w:t>
      </w:r>
    </w:p>
    <w:p w14:paraId="363DEBD2" w14:textId="77777777" w:rsidR="007C19E1" w:rsidRPr="007C19E1" w:rsidRDefault="007C19E1" w:rsidP="007C19E1">
      <w:pPr>
        <w:spacing w:after="0" w:line="1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08CB840" w14:textId="77777777" w:rsidR="007C19E1" w:rsidRPr="007C19E1" w:rsidRDefault="007C19E1" w:rsidP="007C19E1">
      <w:pPr>
        <w:numPr>
          <w:ilvl w:val="0"/>
          <w:numId w:val="11"/>
        </w:numPr>
        <w:tabs>
          <w:tab w:val="left" w:pos="681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Umowa może być rozwiązana przez każdą ze stron z jednotygodniowym terminem wypowiedzenia.</w:t>
      </w:r>
    </w:p>
    <w:p w14:paraId="31852460" w14:textId="77777777" w:rsidR="007C19E1" w:rsidRPr="007C19E1" w:rsidRDefault="007C19E1" w:rsidP="007C19E1">
      <w:pPr>
        <w:numPr>
          <w:ilvl w:val="0"/>
          <w:numId w:val="11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Wszelkie zmiany i uzupełnienia niniejszej umowy mogą nastąpić wyłącznie za</w:t>
      </w:r>
    </w:p>
    <w:p w14:paraId="5BD14866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D34803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zgodą obu stron i pod rygorem nieważności wymagają formy pisemnej z zastrzeżeniem ust.4.</w:t>
      </w:r>
    </w:p>
    <w:p w14:paraId="727E59E1" w14:textId="77777777" w:rsidR="007C19E1" w:rsidRPr="007C19E1" w:rsidRDefault="007C19E1" w:rsidP="007C19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AEED1" w14:textId="77777777" w:rsidR="007C19E1" w:rsidRPr="007C19E1" w:rsidRDefault="007C19E1" w:rsidP="007C19E1">
      <w:pPr>
        <w:numPr>
          <w:ilvl w:val="0"/>
          <w:numId w:val="12"/>
        </w:numPr>
        <w:tabs>
          <w:tab w:val="left" w:pos="614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Niedopuszczalne są zmiany postanowień zawartej umowy w stosunku do treści oferty.</w:t>
      </w:r>
    </w:p>
    <w:p w14:paraId="79B8BF49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3F8F3AFF" w14:textId="77777777" w:rsidR="007C19E1" w:rsidRPr="007C19E1" w:rsidRDefault="007C19E1" w:rsidP="007C19E1">
      <w:pPr>
        <w:numPr>
          <w:ilvl w:val="0"/>
          <w:numId w:val="12"/>
        </w:numPr>
        <w:tabs>
          <w:tab w:val="left" w:pos="638"/>
        </w:tabs>
        <w:spacing w:after="0" w:line="239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14:paraId="74D71CA1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B723E14" w14:textId="77777777" w:rsidR="007C19E1" w:rsidRPr="007C19E1" w:rsidRDefault="007C19E1" w:rsidP="007C19E1">
      <w:pPr>
        <w:numPr>
          <w:ilvl w:val="0"/>
          <w:numId w:val="12"/>
        </w:numPr>
        <w:tabs>
          <w:tab w:val="left" w:pos="652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Odstąpienie od umowy w przypadkach określonych wyżej powinno nastąpić w terminie jednego tygodnia od powzięcia wiadomości o powyższych okolicznościach.</w:t>
      </w:r>
    </w:p>
    <w:p w14:paraId="68C46D30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29DC83E" w14:textId="77777777" w:rsidR="007C19E1" w:rsidRPr="007C19E1" w:rsidRDefault="007C19E1" w:rsidP="007C19E1">
      <w:pPr>
        <w:numPr>
          <w:ilvl w:val="0"/>
          <w:numId w:val="12"/>
        </w:numPr>
        <w:tabs>
          <w:tab w:val="left" w:pos="719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przypadku odstąpienia od umowy Wykonawca może żądać jedynie wynagrodzenia za część wykonaną umowy do dnia odstąpienia od umowy.</w:t>
      </w:r>
    </w:p>
    <w:p w14:paraId="0A17CB64" w14:textId="77777777" w:rsidR="007C19E1" w:rsidRPr="007C19E1" w:rsidRDefault="007C19E1" w:rsidP="007C19E1">
      <w:pPr>
        <w:numPr>
          <w:ilvl w:val="0"/>
          <w:numId w:val="12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sprawach nieuregulowanych niniejszą umową mają zastosowanie przepisy</w:t>
      </w:r>
    </w:p>
    <w:p w14:paraId="4DE27F23" w14:textId="77777777" w:rsidR="007C19E1" w:rsidRPr="007C19E1" w:rsidRDefault="007C19E1" w:rsidP="007C19E1">
      <w:pPr>
        <w:spacing w:after="0" w:line="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5344A52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Kodeksu Cywilnego.</w:t>
      </w:r>
    </w:p>
    <w:p w14:paraId="4213CEC8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CF0A1D5" w14:textId="77777777" w:rsidR="007C19E1" w:rsidRPr="007C19E1" w:rsidRDefault="007C19E1" w:rsidP="007C19E1">
      <w:pPr>
        <w:numPr>
          <w:ilvl w:val="0"/>
          <w:numId w:val="12"/>
        </w:numPr>
        <w:tabs>
          <w:tab w:val="left" w:pos="623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Spory wynikłe na tle realizacji niniejszej umowy rozstrzygane będą przez Sąd właściwy dla siedziby Zamawiającego.</w:t>
      </w:r>
    </w:p>
    <w:p w14:paraId="067D0D53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674CB53" w14:textId="77777777" w:rsidR="007C19E1" w:rsidRPr="007C19E1" w:rsidRDefault="007C19E1" w:rsidP="007C19E1">
      <w:pPr>
        <w:numPr>
          <w:ilvl w:val="0"/>
          <w:numId w:val="12"/>
        </w:numPr>
        <w:tabs>
          <w:tab w:val="left" w:pos="825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W dniu zawarcia umowy maksymalna nominalna wartość zobowiązania wynikającego z umowy wynosi :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………………zł + podatek VAT w wysokości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obowiązującej w dacie wystawienia faktury VAT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</w:p>
    <w:p w14:paraId="49A8DC09" w14:textId="77777777" w:rsidR="007C19E1" w:rsidRPr="007C19E1" w:rsidRDefault="007C19E1" w:rsidP="007C19E1">
      <w:pPr>
        <w:spacing w:after="0" w:line="136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6E0E178A" w14:textId="77777777" w:rsidR="007C19E1" w:rsidRPr="007C19E1" w:rsidRDefault="007C19E1" w:rsidP="007C19E1">
      <w:pPr>
        <w:numPr>
          <w:ilvl w:val="0"/>
          <w:numId w:val="12"/>
        </w:numPr>
        <w:tabs>
          <w:tab w:val="left" w:pos="873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razie wystąpienia okoliczności, które powodowałyby przekroczenie wartości, o której mowa wyżej Zamawiający zastrzega a Wykonawca wyraża zgodę na natychmiastowe rozwiązanie umowy.</w:t>
      </w:r>
    </w:p>
    <w:p w14:paraId="2DA9F3E8" w14:textId="77777777" w:rsidR="007C19E1" w:rsidRPr="007C19E1" w:rsidRDefault="007C19E1" w:rsidP="007C19E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6BFEDEF9" w14:textId="77777777" w:rsidR="007C19E1" w:rsidRPr="007C19E1" w:rsidRDefault="007C19E1" w:rsidP="007C19E1">
      <w:pPr>
        <w:tabs>
          <w:tab w:val="left" w:pos="782"/>
        </w:tabs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12.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14:paraId="2BBCF28A" w14:textId="77777777"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AB16A2F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Integralną część umowy stanowi:</w:t>
      </w:r>
    </w:p>
    <w:p w14:paraId="53433C94" w14:textId="77777777"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577D9BF" w14:textId="77777777" w:rsidR="007C19E1" w:rsidRPr="007C19E1" w:rsidRDefault="007C19E1" w:rsidP="007C19E1">
      <w:pPr>
        <w:numPr>
          <w:ilvl w:val="1"/>
          <w:numId w:val="13"/>
        </w:numPr>
        <w:tabs>
          <w:tab w:val="left" w:pos="1420"/>
        </w:tabs>
        <w:spacing w:after="0" w:line="239" w:lineRule="auto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Formularz cenowy – załącznik do umowy</w:t>
      </w:r>
    </w:p>
    <w:p w14:paraId="71E9685F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560B9C" w14:textId="77777777" w:rsidR="007C19E1" w:rsidRPr="007C19E1" w:rsidRDefault="007C19E1" w:rsidP="007C19E1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082654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      ZAMAWIAJĄCY                                                                 WYKONAWCA                                                  </w:t>
      </w:r>
    </w:p>
    <w:p w14:paraId="05B3495F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14:paraId="43ED7F40" w14:textId="59395F9C" w:rsidR="007C19E1" w:rsidRPr="001B5FA4" w:rsidRDefault="007C19E1" w:rsidP="007D4C5B">
      <w:pPr>
        <w:tabs>
          <w:tab w:val="left" w:pos="6560"/>
        </w:tabs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  <w:sectPr w:rsidR="007C19E1" w:rsidRPr="001B5FA4" w:rsidSect="00C66364">
          <w:type w:val="continuous"/>
          <w:pgSz w:w="11900" w:h="16838"/>
          <w:pgMar w:top="1406" w:right="1404" w:bottom="851" w:left="1416" w:header="0" w:footer="0" w:gutter="0"/>
          <w:cols w:space="0" w:equalWidth="0">
            <w:col w:w="9084"/>
          </w:cols>
          <w:docGrid w:linePitch="360"/>
        </w:sect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………………………….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            </w:t>
      </w:r>
      <w:r w:rsidR="00D2747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………</w:t>
      </w:r>
      <w:r w:rsidR="006325EA">
        <w:rPr>
          <w:rFonts w:ascii="Arial" w:eastAsia="Arial" w:hAnsi="Arial" w:cs="Arial"/>
          <w:b/>
          <w:sz w:val="24"/>
          <w:szCs w:val="20"/>
          <w:lang w:eastAsia="pl-PL"/>
        </w:rPr>
        <w:t>………..</w:t>
      </w:r>
    </w:p>
    <w:p w14:paraId="09379930" w14:textId="77777777" w:rsidR="007C19E1" w:rsidRPr="001B5FA4" w:rsidRDefault="007C19E1" w:rsidP="001B5FA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19E1" w:rsidRPr="001B5FA4" w:rsidSect="00C66364">
      <w:pgSz w:w="11900" w:h="16838"/>
      <w:pgMar w:top="1406" w:right="1404" w:bottom="1062" w:left="144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47DF6" w14:textId="77777777" w:rsidR="00C66364" w:rsidRDefault="00C66364" w:rsidP="00E16B7E">
      <w:pPr>
        <w:spacing w:after="0" w:line="240" w:lineRule="auto"/>
      </w:pPr>
      <w:r>
        <w:separator/>
      </w:r>
    </w:p>
  </w:endnote>
  <w:endnote w:type="continuationSeparator" w:id="0">
    <w:p w14:paraId="6D0D5445" w14:textId="77777777" w:rsidR="00C66364" w:rsidRDefault="00C66364" w:rsidP="00E1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73D88" w14:textId="77777777" w:rsidR="00C66364" w:rsidRDefault="00C66364" w:rsidP="00E16B7E">
      <w:pPr>
        <w:spacing w:after="0" w:line="240" w:lineRule="auto"/>
      </w:pPr>
      <w:r>
        <w:separator/>
      </w:r>
    </w:p>
  </w:footnote>
  <w:footnote w:type="continuationSeparator" w:id="0">
    <w:p w14:paraId="6DA75D8A" w14:textId="77777777" w:rsidR="00C66364" w:rsidRDefault="00C66364" w:rsidP="00E1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47398C8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354FE9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6"/>
    <w:multiLevelType w:val="hybridMultilevel"/>
    <w:tmpl w:val="15B5AF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7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8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9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C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F"/>
    <w:multiLevelType w:val="hybridMultilevel"/>
    <w:tmpl w:val="310C50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24768663">
    <w:abstractNumId w:val="0"/>
  </w:num>
  <w:num w:numId="2" w16cid:durableId="587883589">
    <w:abstractNumId w:val="1"/>
  </w:num>
  <w:num w:numId="3" w16cid:durableId="898975352">
    <w:abstractNumId w:val="2"/>
  </w:num>
  <w:num w:numId="4" w16cid:durableId="939917466">
    <w:abstractNumId w:val="3"/>
  </w:num>
  <w:num w:numId="5" w16cid:durableId="1668824591">
    <w:abstractNumId w:val="4"/>
  </w:num>
  <w:num w:numId="6" w16cid:durableId="1141770027">
    <w:abstractNumId w:val="5"/>
  </w:num>
  <w:num w:numId="7" w16cid:durableId="1099370048">
    <w:abstractNumId w:val="6"/>
  </w:num>
  <w:num w:numId="8" w16cid:durableId="1163622415">
    <w:abstractNumId w:val="7"/>
  </w:num>
  <w:num w:numId="9" w16cid:durableId="918904086">
    <w:abstractNumId w:val="8"/>
  </w:num>
  <w:num w:numId="10" w16cid:durableId="1352145937">
    <w:abstractNumId w:val="9"/>
  </w:num>
  <w:num w:numId="11" w16cid:durableId="580918226">
    <w:abstractNumId w:val="10"/>
  </w:num>
  <w:num w:numId="12" w16cid:durableId="1192691974">
    <w:abstractNumId w:val="11"/>
  </w:num>
  <w:num w:numId="13" w16cid:durableId="1127236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9E1"/>
    <w:rsid w:val="00034B67"/>
    <w:rsid w:val="000C27A5"/>
    <w:rsid w:val="001B5FA4"/>
    <w:rsid w:val="006325EA"/>
    <w:rsid w:val="00726E9D"/>
    <w:rsid w:val="007C19E1"/>
    <w:rsid w:val="007D4C5B"/>
    <w:rsid w:val="00A80D55"/>
    <w:rsid w:val="00AE6990"/>
    <w:rsid w:val="00C66364"/>
    <w:rsid w:val="00C803CE"/>
    <w:rsid w:val="00D2747B"/>
    <w:rsid w:val="00E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2DAE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B7E"/>
  </w:style>
  <w:style w:type="paragraph" w:styleId="Stopka">
    <w:name w:val="footer"/>
    <w:basedOn w:val="Normalny"/>
    <w:link w:val="StopkaZnak"/>
    <w:uiPriority w:val="99"/>
    <w:unhideWhenUsed/>
    <w:rsid w:val="00E1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5495-713B-4D85-BDF3-3138C74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6</cp:revision>
  <dcterms:created xsi:type="dcterms:W3CDTF">2022-04-07T12:12:00Z</dcterms:created>
  <dcterms:modified xsi:type="dcterms:W3CDTF">2024-05-02T12:14:00Z</dcterms:modified>
</cp:coreProperties>
</file>