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296A0B34" w:rsidR="000358DC" w:rsidRPr="0099354F" w:rsidRDefault="00802F80" w:rsidP="0099354F">
      <w:pPr>
        <w:pStyle w:val="tekstdokumentu"/>
      </w:pPr>
      <w:r>
        <w:br/>
      </w:r>
      <w:r w:rsidR="00D67AE5" w:rsidRPr="0099354F">
        <w:t>RI.271</w:t>
      </w:r>
      <w:r w:rsidR="00A51667">
        <w:t>.</w:t>
      </w:r>
      <w:r w:rsidR="00111758">
        <w:t>1</w:t>
      </w:r>
      <w:r w:rsidR="00CA076F">
        <w:t>2</w:t>
      </w:r>
      <w:bookmarkStart w:id="0" w:name="_GoBack"/>
      <w:bookmarkEnd w:id="0"/>
      <w:r w:rsidR="00D67AE5" w:rsidRPr="0099354F">
        <w:t>.202</w:t>
      </w:r>
      <w:r w:rsidR="00200C14" w:rsidRPr="0099354F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4DD9DC00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111758">
        <w:rPr>
          <w:rFonts w:cs="Arial"/>
          <w:b/>
          <w:bCs/>
          <w:color w:val="000000" w:themeColor="text1"/>
          <w:sz w:val="24"/>
        </w:rPr>
        <w:t>Przygotowanie oraz dostawa gorącego posiłku dla dzieci przedszkolnych i szkolnych w roku szkolnym 2023/2024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6F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758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76F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14</cp:revision>
  <cp:lastPrinted>2016-10-18T10:10:00Z</cp:lastPrinted>
  <dcterms:created xsi:type="dcterms:W3CDTF">2022-05-11T09:48:00Z</dcterms:created>
  <dcterms:modified xsi:type="dcterms:W3CDTF">2023-08-07T12:50:00Z</dcterms:modified>
</cp:coreProperties>
</file>