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CF1" w:rsidRPr="00530BF5" w:rsidRDefault="00B01128" w:rsidP="00EE2CF1">
      <w:pPr>
        <w:pStyle w:val="Tekstpodstawowy"/>
      </w:pPr>
      <w:r>
        <w:t>INFORMACJA Z OTWARCIA OFERT</w:t>
      </w:r>
    </w:p>
    <w:p w:rsidR="004E451D" w:rsidRDefault="004E451D" w:rsidP="00593918">
      <w:pPr>
        <w:pStyle w:val="Tekstpodstawowy"/>
      </w:pPr>
    </w:p>
    <w:p w:rsidR="00EE2CF1" w:rsidRPr="002E096E" w:rsidRDefault="00EE2CF1" w:rsidP="00593918">
      <w:pPr>
        <w:pStyle w:val="Tekstpodstawowy"/>
      </w:pPr>
    </w:p>
    <w:p w:rsidR="00CD3818" w:rsidRDefault="00CD3818" w:rsidP="00CD3818">
      <w:pPr>
        <w:jc w:val="both"/>
      </w:pPr>
    </w:p>
    <w:p w:rsidR="00CD3818" w:rsidRDefault="00CD3818" w:rsidP="00CD3818">
      <w:pPr>
        <w:jc w:val="both"/>
      </w:pPr>
      <w:r>
        <w:t xml:space="preserve">W </w:t>
      </w:r>
      <w:r w:rsidR="00F740B9">
        <w:t xml:space="preserve">postępowaniu </w:t>
      </w:r>
      <w:r>
        <w:t>zostały złożone następujące oferty:</w:t>
      </w:r>
    </w:p>
    <w:p w:rsidR="00CD3818" w:rsidRPr="00730796" w:rsidRDefault="00CD3818" w:rsidP="00F740B9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81"/>
        <w:gridCol w:w="2410"/>
        <w:gridCol w:w="2126"/>
      </w:tblGrid>
      <w:tr w:rsidR="00F740B9" w:rsidRPr="00D754C4" w:rsidTr="00F740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F740B9" w:rsidP="0027217C">
            <w:pPr>
              <w:spacing w:before="120" w:after="120"/>
              <w:jc w:val="center"/>
            </w:pPr>
            <w:r w:rsidRPr="00D754C4">
              <w:t>Nr oferty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F740B9" w:rsidP="0027217C">
            <w:pPr>
              <w:spacing w:before="120" w:after="120"/>
              <w:jc w:val="center"/>
            </w:pPr>
            <w:r w:rsidRPr="00D754C4">
              <w:t>Nazwa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F740B9" w:rsidP="0027217C">
            <w:pPr>
              <w:spacing w:before="120" w:after="120"/>
              <w:jc w:val="center"/>
            </w:pPr>
            <w:r w:rsidRPr="00D754C4">
              <w:t>Cena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B9" w:rsidRPr="00D754C4" w:rsidRDefault="00F740B9" w:rsidP="0027217C">
            <w:pPr>
              <w:spacing w:before="120" w:after="120"/>
              <w:jc w:val="center"/>
            </w:pPr>
            <w:r>
              <w:t>Oferowany okres gwarancji</w:t>
            </w:r>
          </w:p>
        </w:tc>
      </w:tr>
      <w:tr w:rsidR="00F740B9" w:rsidRPr="00D754C4" w:rsidTr="00F740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F740B9" w:rsidP="00CD3818">
            <w:pPr>
              <w:spacing w:before="120" w:after="120"/>
              <w:jc w:val="center"/>
            </w:pPr>
            <w:r w:rsidRPr="00D754C4"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1" w:rsidRDefault="007D0027" w:rsidP="00CD3818">
            <w:pPr>
              <w:spacing w:after="40"/>
              <w:jc w:val="both"/>
            </w:pPr>
            <w:r>
              <w:t>GEO-SYS Łukasz Czeczotka</w:t>
            </w:r>
          </w:p>
          <w:p w:rsidR="007D0027" w:rsidRDefault="007D0027" w:rsidP="00CD3818">
            <w:pPr>
              <w:spacing w:after="40"/>
              <w:jc w:val="both"/>
            </w:pPr>
            <w:r>
              <w:t>ul. Wojewódzka 38/2</w:t>
            </w:r>
          </w:p>
          <w:p w:rsidR="007D0027" w:rsidRDefault="007D0027" w:rsidP="00CD3818">
            <w:pPr>
              <w:spacing w:after="40"/>
              <w:jc w:val="both"/>
            </w:pPr>
            <w:r>
              <w:t>40-026 Katowice</w:t>
            </w:r>
          </w:p>
          <w:p w:rsidR="007D0027" w:rsidRPr="00D754C4" w:rsidRDefault="007D0027" w:rsidP="00CD3818">
            <w:pPr>
              <w:spacing w:after="40"/>
              <w:jc w:val="both"/>
            </w:pPr>
            <w:r>
              <w:t>NIP 728-242-12-29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7D0027" w:rsidP="00CD3818">
            <w:pPr>
              <w:spacing w:before="120" w:after="120"/>
              <w:jc w:val="both"/>
            </w:pPr>
            <w:r>
              <w:t>270 600,00</w:t>
            </w:r>
            <w:r w:rsidR="00F740B9" w:rsidRPr="00D754C4"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9" w:rsidRPr="00D754C4" w:rsidRDefault="007D0027" w:rsidP="00CD3818">
            <w:pPr>
              <w:spacing w:before="120" w:after="120"/>
              <w:jc w:val="center"/>
            </w:pPr>
            <w:r>
              <w:t>60</w:t>
            </w:r>
            <w:r w:rsidR="00F740B9">
              <w:t xml:space="preserve"> m-</w:t>
            </w:r>
            <w:proofErr w:type="spellStart"/>
            <w:r w:rsidR="00F740B9">
              <w:t>cy</w:t>
            </w:r>
            <w:proofErr w:type="spellEnd"/>
          </w:p>
        </w:tc>
      </w:tr>
      <w:tr w:rsidR="00F740B9" w:rsidRPr="00D754C4" w:rsidTr="00F740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F740B9" w:rsidP="00CD3818">
            <w:pPr>
              <w:spacing w:before="120" w:after="120"/>
              <w:jc w:val="center"/>
            </w:pPr>
            <w:r w:rsidRPr="00D754C4"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B9" w:rsidRDefault="007D0027" w:rsidP="00CD3818">
            <w:pPr>
              <w:spacing w:after="40"/>
              <w:jc w:val="both"/>
            </w:pPr>
            <w:proofErr w:type="spellStart"/>
            <w:r>
              <w:t>Geokart</w:t>
            </w:r>
            <w:proofErr w:type="spellEnd"/>
            <w:r>
              <w:t>-International Sp. z o.o.</w:t>
            </w:r>
          </w:p>
          <w:p w:rsidR="007D0027" w:rsidRDefault="007D0027" w:rsidP="00CD3818">
            <w:pPr>
              <w:spacing w:after="40"/>
              <w:jc w:val="both"/>
            </w:pPr>
            <w:r>
              <w:t>ul. Wita Stwosza 44</w:t>
            </w:r>
          </w:p>
          <w:p w:rsidR="007D0027" w:rsidRDefault="007D0027" w:rsidP="00CD3818">
            <w:pPr>
              <w:spacing w:after="40"/>
              <w:jc w:val="both"/>
            </w:pPr>
            <w:r>
              <w:t>35-113 Rzeszów</w:t>
            </w:r>
          </w:p>
          <w:p w:rsidR="007D0027" w:rsidRPr="00D754C4" w:rsidRDefault="007D0027" w:rsidP="00CD3818">
            <w:pPr>
              <w:spacing w:after="40"/>
              <w:jc w:val="both"/>
            </w:pPr>
            <w:r>
              <w:t>NIP 813-03-33-520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7D0027" w:rsidP="00CD3818">
            <w:pPr>
              <w:spacing w:before="120" w:after="120"/>
              <w:jc w:val="both"/>
            </w:pPr>
            <w:r>
              <w:t>182 040,00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9" w:rsidRDefault="00F740B9" w:rsidP="00CD3818">
            <w:pPr>
              <w:jc w:val="center"/>
            </w:pPr>
            <w:r>
              <w:t>36 m-</w:t>
            </w:r>
            <w:proofErr w:type="spellStart"/>
            <w:r>
              <w:t>cy</w:t>
            </w:r>
            <w:proofErr w:type="spellEnd"/>
          </w:p>
        </w:tc>
      </w:tr>
      <w:tr w:rsidR="00F740B9" w:rsidRPr="00D754C4" w:rsidTr="00F740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F740B9" w:rsidP="00CD3818">
            <w:pPr>
              <w:spacing w:before="120" w:after="120"/>
              <w:jc w:val="center"/>
            </w:pPr>
            <w:r w:rsidRPr="00D754C4"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B9" w:rsidRDefault="007D0027" w:rsidP="00CD3818">
            <w:pPr>
              <w:spacing w:after="40"/>
              <w:jc w:val="both"/>
            </w:pPr>
            <w:r>
              <w:t>OPEGIEKA Sp. z o.o.</w:t>
            </w:r>
          </w:p>
          <w:p w:rsidR="007D0027" w:rsidRDefault="007D0027" w:rsidP="00CD3818">
            <w:pPr>
              <w:spacing w:after="40"/>
              <w:jc w:val="both"/>
            </w:pPr>
            <w:r>
              <w:t>Al. Tysiąclecia 11</w:t>
            </w:r>
          </w:p>
          <w:p w:rsidR="007D0027" w:rsidRDefault="007D0027" w:rsidP="00CD3818">
            <w:pPr>
              <w:spacing w:after="40"/>
              <w:jc w:val="both"/>
            </w:pPr>
            <w:r>
              <w:t>82-300 Elbląg</w:t>
            </w:r>
          </w:p>
          <w:p w:rsidR="007D0027" w:rsidRPr="00D754C4" w:rsidRDefault="007D0027" w:rsidP="00CD3818">
            <w:pPr>
              <w:spacing w:after="40"/>
              <w:jc w:val="both"/>
            </w:pPr>
            <w:r>
              <w:t>NIP 578-000-44-98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7D0027" w:rsidP="00CD3818">
            <w:pPr>
              <w:spacing w:before="120" w:after="120"/>
              <w:jc w:val="both"/>
            </w:pPr>
            <w:r>
              <w:t>282 900,00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9" w:rsidRDefault="00F740B9" w:rsidP="00CD3818">
            <w:pPr>
              <w:jc w:val="center"/>
            </w:pPr>
            <w:r w:rsidRPr="00206E66">
              <w:t>36 m-</w:t>
            </w:r>
            <w:proofErr w:type="spellStart"/>
            <w:r w:rsidRPr="00206E66">
              <w:t>cy</w:t>
            </w:r>
            <w:proofErr w:type="spellEnd"/>
          </w:p>
        </w:tc>
      </w:tr>
      <w:tr w:rsidR="00F740B9" w:rsidRPr="00D754C4" w:rsidTr="00F740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F740B9" w:rsidP="00F740B9">
            <w:pPr>
              <w:spacing w:before="120" w:after="120"/>
              <w:jc w:val="center"/>
            </w:pPr>
            <w:r w:rsidRPr="00D754C4"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B9" w:rsidRDefault="007D0027" w:rsidP="00F740B9">
            <w:pPr>
              <w:spacing w:after="40"/>
              <w:jc w:val="both"/>
            </w:pPr>
            <w:r>
              <w:t xml:space="preserve">STUDIO PLAN Mateusz </w:t>
            </w:r>
            <w:proofErr w:type="spellStart"/>
            <w:r>
              <w:t>Czerch</w:t>
            </w:r>
            <w:proofErr w:type="spellEnd"/>
          </w:p>
          <w:p w:rsidR="007D0027" w:rsidRDefault="00447AAB" w:rsidP="00F740B9">
            <w:pPr>
              <w:spacing w:after="40"/>
              <w:jc w:val="both"/>
            </w:pPr>
            <w:r>
              <w:t>u</w:t>
            </w:r>
            <w:r w:rsidR="007D0027">
              <w:t>l. Jaworzańska 196</w:t>
            </w:r>
          </w:p>
          <w:p w:rsidR="007D0027" w:rsidRDefault="007D0027" w:rsidP="00F740B9">
            <w:pPr>
              <w:spacing w:after="40"/>
              <w:jc w:val="both"/>
            </w:pPr>
            <w:r>
              <w:t>43-383 Bielsko-Biała</w:t>
            </w:r>
          </w:p>
          <w:p w:rsidR="007D0027" w:rsidRPr="00D754C4" w:rsidRDefault="007D0027" w:rsidP="00F740B9">
            <w:pPr>
              <w:spacing w:after="40"/>
              <w:jc w:val="both"/>
            </w:pPr>
            <w:r>
              <w:t>NIP 547-206</w:t>
            </w:r>
            <w:r w:rsidR="00447AAB">
              <w:t>-99-64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447AAB" w:rsidP="00F740B9">
            <w:pPr>
              <w:spacing w:before="120" w:after="120"/>
              <w:jc w:val="both"/>
            </w:pPr>
            <w:r>
              <w:t>179 580,00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9" w:rsidRDefault="00447AAB" w:rsidP="00F740B9">
            <w:pPr>
              <w:jc w:val="center"/>
            </w:pPr>
            <w:r>
              <w:t>36 m-</w:t>
            </w:r>
            <w:proofErr w:type="spellStart"/>
            <w:r>
              <w:t>cy</w:t>
            </w:r>
            <w:proofErr w:type="spellEnd"/>
          </w:p>
        </w:tc>
      </w:tr>
      <w:tr w:rsidR="00F740B9" w:rsidRPr="00D754C4" w:rsidTr="00F740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F740B9" w:rsidP="00F740B9">
            <w:pPr>
              <w:spacing w:before="120" w:after="120"/>
              <w:jc w:val="center"/>
            </w:pPr>
            <w:r w:rsidRPr="00D754C4"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1" w:rsidRDefault="00EE2CF1" w:rsidP="00EE2CF1">
            <w:pPr>
              <w:spacing w:after="40"/>
              <w:jc w:val="both"/>
            </w:pPr>
            <w:r>
              <w:t>OPGK Rzeszów S.A.</w:t>
            </w:r>
          </w:p>
          <w:p w:rsidR="00EE2CF1" w:rsidRDefault="00EE2CF1" w:rsidP="00EE2CF1">
            <w:pPr>
              <w:spacing w:after="40"/>
              <w:jc w:val="both"/>
            </w:pPr>
            <w:r>
              <w:t>ul. Geodetów 1</w:t>
            </w:r>
          </w:p>
          <w:p w:rsidR="00F740B9" w:rsidRDefault="00EE2CF1" w:rsidP="00EE2CF1">
            <w:pPr>
              <w:spacing w:after="40"/>
              <w:jc w:val="both"/>
            </w:pPr>
            <w:r>
              <w:t>35-328 Rzeszów</w:t>
            </w:r>
          </w:p>
          <w:p w:rsidR="00EE2CF1" w:rsidRPr="00D754C4" w:rsidRDefault="00EE2CF1" w:rsidP="00EE2CF1">
            <w:pPr>
              <w:spacing w:after="40"/>
              <w:jc w:val="both"/>
            </w:pPr>
            <w:r>
              <w:t>NIP 864-24-15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9" w:rsidRPr="00D754C4" w:rsidRDefault="00EE2CF1" w:rsidP="00F740B9">
            <w:pPr>
              <w:spacing w:before="120" w:after="120"/>
              <w:jc w:val="both"/>
            </w:pPr>
            <w:r>
              <w:t>191 634,00</w:t>
            </w:r>
            <w:r w:rsidR="00F740B9" w:rsidRPr="00D754C4"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B9" w:rsidRDefault="00F740B9" w:rsidP="00F740B9">
            <w:pPr>
              <w:jc w:val="center"/>
            </w:pPr>
            <w:r w:rsidRPr="00290F50">
              <w:t>36 m-</w:t>
            </w:r>
            <w:proofErr w:type="spellStart"/>
            <w:r w:rsidRPr="00290F50">
              <w:t>cy</w:t>
            </w:r>
            <w:proofErr w:type="spellEnd"/>
          </w:p>
        </w:tc>
      </w:tr>
    </w:tbl>
    <w:p w:rsidR="00CD3818" w:rsidRPr="00730796" w:rsidRDefault="00CD3818" w:rsidP="00F740B9">
      <w:pPr>
        <w:spacing w:before="120" w:after="120"/>
        <w:jc w:val="both"/>
      </w:pPr>
    </w:p>
    <w:p w:rsidR="007415B7" w:rsidRDefault="007415B7" w:rsidP="00EE2CF1"/>
    <w:sectPr w:rsidR="007415B7" w:rsidSect="00AC2B9C">
      <w:headerReference w:type="default" r:id="rId7"/>
      <w:pgSz w:w="11906" w:h="16838"/>
      <w:pgMar w:top="107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128" w:rsidRDefault="00B01128" w:rsidP="00B01128">
      <w:r>
        <w:separator/>
      </w:r>
    </w:p>
  </w:endnote>
  <w:endnote w:type="continuationSeparator" w:id="0">
    <w:p w:rsidR="00B01128" w:rsidRDefault="00B01128" w:rsidP="00B0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128" w:rsidRDefault="00B01128" w:rsidP="00B01128">
      <w:r>
        <w:separator/>
      </w:r>
    </w:p>
  </w:footnote>
  <w:footnote w:type="continuationSeparator" w:id="0">
    <w:p w:rsidR="00B01128" w:rsidRDefault="00B01128" w:rsidP="00B0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128" w:rsidRPr="00F30A43" w:rsidRDefault="00B01128" w:rsidP="00B01128">
    <w:pPr>
      <w:pStyle w:val="Nagwek"/>
      <w:pBdr>
        <w:bottom w:val="single" w:sz="6" w:space="1" w:color="auto"/>
      </w:pBdr>
      <w:jc w:val="center"/>
      <w:rPr>
        <w:bCs/>
      </w:rPr>
    </w:pPr>
    <w:r w:rsidRPr="00F30A43">
      <w:t>„</w:t>
    </w:r>
    <w:proofErr w:type="spellStart"/>
    <w:r>
      <w:rPr>
        <w:bCs/>
      </w:rPr>
      <w:t>Wektoryzacja</w:t>
    </w:r>
    <w:proofErr w:type="spellEnd"/>
    <w:r>
      <w:rPr>
        <w:bCs/>
      </w:rPr>
      <w:t xml:space="preserve"> rastrowej treści mapy zasadniczej gmin: Szemud i Wejherowo</w:t>
    </w:r>
    <w:r w:rsidRPr="00F30A43">
      <w:rPr>
        <w:bCs/>
      </w:rPr>
      <w:t>”</w:t>
    </w:r>
  </w:p>
  <w:p w:rsidR="00B01128" w:rsidRPr="00C26269" w:rsidRDefault="00B01128" w:rsidP="00B01128">
    <w:pPr>
      <w:pStyle w:val="Nagwek"/>
      <w:pBdr>
        <w:bottom w:val="single" w:sz="6" w:space="1" w:color="auto"/>
      </w:pBdr>
      <w:jc w:val="center"/>
      <w:rPr>
        <w:bCs/>
      </w:rPr>
    </w:pPr>
    <w:r w:rsidRPr="00C26269">
      <w:rPr>
        <w:bCs/>
      </w:rPr>
      <w:t>ZP.272.</w:t>
    </w:r>
    <w:r>
      <w:rPr>
        <w:bCs/>
      </w:rPr>
      <w:t>9</w:t>
    </w:r>
    <w:r w:rsidRPr="00C26269">
      <w:rPr>
        <w:bCs/>
      </w:rPr>
      <w:t>.2022 RZP 34</w:t>
    </w:r>
    <w:r>
      <w:rPr>
        <w:bCs/>
      </w:rPr>
      <w:t>9</w:t>
    </w:r>
  </w:p>
  <w:p w:rsidR="00B01128" w:rsidRDefault="00B01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2E"/>
    <w:multiLevelType w:val="hybridMultilevel"/>
    <w:tmpl w:val="BEAC6F80"/>
    <w:lvl w:ilvl="0" w:tplc="A8D8EAB0">
      <w:start w:val="7"/>
      <w:numFmt w:val="decimal"/>
      <w:lvlText w:val="%1."/>
      <w:lvlJc w:val="left"/>
      <w:pPr>
        <w:tabs>
          <w:tab w:val="num" w:pos="68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F25F0"/>
    <w:multiLevelType w:val="multilevel"/>
    <w:tmpl w:val="BD88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F267E"/>
    <w:multiLevelType w:val="multilevel"/>
    <w:tmpl w:val="FAC032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77750"/>
    <w:multiLevelType w:val="hybridMultilevel"/>
    <w:tmpl w:val="7C52F3EE"/>
    <w:lvl w:ilvl="0" w:tplc="25546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F4E0F"/>
    <w:multiLevelType w:val="hybridMultilevel"/>
    <w:tmpl w:val="C9CA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2D41"/>
    <w:multiLevelType w:val="multilevel"/>
    <w:tmpl w:val="7BBAF9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92EA9"/>
    <w:multiLevelType w:val="hybridMultilevel"/>
    <w:tmpl w:val="92E4DC10"/>
    <w:lvl w:ilvl="0" w:tplc="855CA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14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1F360CE2"/>
    <w:multiLevelType w:val="singleLevel"/>
    <w:tmpl w:val="EC9236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1F734633"/>
    <w:multiLevelType w:val="hybridMultilevel"/>
    <w:tmpl w:val="AB542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55350"/>
    <w:multiLevelType w:val="hybridMultilevel"/>
    <w:tmpl w:val="01022CA8"/>
    <w:lvl w:ilvl="0" w:tplc="2FB0D28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BDCF09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DCE767E"/>
    <w:multiLevelType w:val="hybridMultilevel"/>
    <w:tmpl w:val="2236DF34"/>
    <w:lvl w:ilvl="0" w:tplc="C7E4E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3322E1"/>
    <w:multiLevelType w:val="multilevel"/>
    <w:tmpl w:val="37728B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C0678BE"/>
    <w:multiLevelType w:val="hybridMultilevel"/>
    <w:tmpl w:val="F45E7BB8"/>
    <w:lvl w:ilvl="0" w:tplc="660C70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F92948"/>
    <w:multiLevelType w:val="multilevel"/>
    <w:tmpl w:val="4E50AB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B533B"/>
    <w:multiLevelType w:val="hybridMultilevel"/>
    <w:tmpl w:val="23666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25567"/>
    <w:multiLevelType w:val="hybridMultilevel"/>
    <w:tmpl w:val="20583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90612"/>
    <w:multiLevelType w:val="multilevel"/>
    <w:tmpl w:val="37728B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D7377A3"/>
    <w:multiLevelType w:val="hybridMultilevel"/>
    <w:tmpl w:val="C93A71CC"/>
    <w:lvl w:ilvl="0" w:tplc="0F601A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EC40C1"/>
    <w:multiLevelType w:val="hybridMultilevel"/>
    <w:tmpl w:val="BD0041DE"/>
    <w:lvl w:ilvl="0" w:tplc="D95061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846B6"/>
    <w:multiLevelType w:val="hybridMultilevel"/>
    <w:tmpl w:val="D48237A4"/>
    <w:lvl w:ilvl="0" w:tplc="D876A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523D71"/>
    <w:multiLevelType w:val="hybridMultilevel"/>
    <w:tmpl w:val="4E50AB80"/>
    <w:lvl w:ilvl="0" w:tplc="137CED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F30EF"/>
    <w:multiLevelType w:val="hybridMultilevel"/>
    <w:tmpl w:val="836E853C"/>
    <w:lvl w:ilvl="0" w:tplc="CEC87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140E"/>
    <w:multiLevelType w:val="hybridMultilevel"/>
    <w:tmpl w:val="45729B56"/>
    <w:lvl w:ilvl="0" w:tplc="23DE5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2F3B0B"/>
    <w:multiLevelType w:val="hybridMultilevel"/>
    <w:tmpl w:val="74F432B4"/>
    <w:lvl w:ilvl="0" w:tplc="BF12B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5F313D"/>
    <w:multiLevelType w:val="hybridMultilevel"/>
    <w:tmpl w:val="796462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857859"/>
    <w:multiLevelType w:val="hybridMultilevel"/>
    <w:tmpl w:val="C410453A"/>
    <w:lvl w:ilvl="0" w:tplc="9BDCF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262842">
    <w:abstractNumId w:val="15"/>
  </w:num>
  <w:num w:numId="2" w16cid:durableId="1794982160">
    <w:abstractNumId w:val="3"/>
  </w:num>
  <w:num w:numId="3" w16cid:durableId="926841317">
    <w:abstractNumId w:val="13"/>
  </w:num>
  <w:num w:numId="4" w16cid:durableId="87164933">
    <w:abstractNumId w:val="18"/>
  </w:num>
  <w:num w:numId="5" w16cid:durableId="959534076">
    <w:abstractNumId w:val="0"/>
  </w:num>
  <w:num w:numId="6" w16cid:durableId="1401561289">
    <w:abstractNumId w:val="20"/>
  </w:num>
  <w:num w:numId="7" w16cid:durableId="946734305">
    <w:abstractNumId w:val="8"/>
  </w:num>
  <w:num w:numId="8" w16cid:durableId="1660575774">
    <w:abstractNumId w:val="16"/>
  </w:num>
  <w:num w:numId="9" w16cid:durableId="1672953103">
    <w:abstractNumId w:val="9"/>
  </w:num>
  <w:num w:numId="10" w16cid:durableId="1109810391">
    <w:abstractNumId w:val="6"/>
  </w:num>
  <w:num w:numId="11" w16cid:durableId="33389858">
    <w:abstractNumId w:val="10"/>
  </w:num>
  <w:num w:numId="12" w16cid:durableId="1231695165">
    <w:abstractNumId w:val="26"/>
  </w:num>
  <w:num w:numId="13" w16cid:durableId="28800311">
    <w:abstractNumId w:val="5"/>
  </w:num>
  <w:num w:numId="14" w16cid:durableId="993291867">
    <w:abstractNumId w:val="12"/>
  </w:num>
  <w:num w:numId="15" w16cid:durableId="95755737">
    <w:abstractNumId w:val="19"/>
  </w:num>
  <w:num w:numId="16" w16cid:durableId="1662661295">
    <w:abstractNumId w:val="21"/>
  </w:num>
  <w:num w:numId="17" w16cid:durableId="1340811868">
    <w:abstractNumId w:val="1"/>
  </w:num>
  <w:num w:numId="18" w16cid:durableId="1167090180">
    <w:abstractNumId w:val="14"/>
  </w:num>
  <w:num w:numId="19" w16cid:durableId="2131509832">
    <w:abstractNumId w:val="23"/>
  </w:num>
  <w:num w:numId="20" w16cid:durableId="475800231">
    <w:abstractNumId w:val="25"/>
  </w:num>
  <w:num w:numId="21" w16cid:durableId="706414025">
    <w:abstractNumId w:val="17"/>
  </w:num>
  <w:num w:numId="22" w16cid:durableId="1132673821">
    <w:abstractNumId w:val="7"/>
  </w:num>
  <w:num w:numId="23" w16cid:durableId="1152597393">
    <w:abstractNumId w:val="11"/>
  </w:num>
  <w:num w:numId="24" w16cid:durableId="1505050986">
    <w:abstractNumId w:val="22"/>
  </w:num>
  <w:num w:numId="25" w16cid:durableId="2100907858">
    <w:abstractNumId w:val="2"/>
  </w:num>
  <w:num w:numId="26" w16cid:durableId="851726717">
    <w:abstractNumId w:val="24"/>
  </w:num>
  <w:num w:numId="27" w16cid:durableId="1514302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B7"/>
    <w:rsid w:val="000034DE"/>
    <w:rsid w:val="000352AB"/>
    <w:rsid w:val="0003671A"/>
    <w:rsid w:val="00055863"/>
    <w:rsid w:val="00081F2B"/>
    <w:rsid w:val="000821C1"/>
    <w:rsid w:val="000A28D9"/>
    <w:rsid w:val="000D542F"/>
    <w:rsid w:val="000E51E1"/>
    <w:rsid w:val="000F4508"/>
    <w:rsid w:val="001135CC"/>
    <w:rsid w:val="00134DA1"/>
    <w:rsid w:val="00140D83"/>
    <w:rsid w:val="00165DE1"/>
    <w:rsid w:val="001978D0"/>
    <w:rsid w:val="001A7732"/>
    <w:rsid w:val="001B65E1"/>
    <w:rsid w:val="001D5314"/>
    <w:rsid w:val="00200C24"/>
    <w:rsid w:val="00226D71"/>
    <w:rsid w:val="002415BB"/>
    <w:rsid w:val="00244455"/>
    <w:rsid w:val="002451EB"/>
    <w:rsid w:val="00274AF8"/>
    <w:rsid w:val="002870A4"/>
    <w:rsid w:val="00290A51"/>
    <w:rsid w:val="002934BC"/>
    <w:rsid w:val="002A21A9"/>
    <w:rsid w:val="002A697C"/>
    <w:rsid w:val="002B38F5"/>
    <w:rsid w:val="002C40B4"/>
    <w:rsid w:val="002E096E"/>
    <w:rsid w:val="00314EA2"/>
    <w:rsid w:val="00327AA8"/>
    <w:rsid w:val="00360124"/>
    <w:rsid w:val="00372F3E"/>
    <w:rsid w:val="00375DD1"/>
    <w:rsid w:val="003847B7"/>
    <w:rsid w:val="00395260"/>
    <w:rsid w:val="003B1A52"/>
    <w:rsid w:val="003E2F34"/>
    <w:rsid w:val="003E78FA"/>
    <w:rsid w:val="003F68DB"/>
    <w:rsid w:val="004147F4"/>
    <w:rsid w:val="00421A79"/>
    <w:rsid w:val="00431179"/>
    <w:rsid w:val="00447AAB"/>
    <w:rsid w:val="004B066A"/>
    <w:rsid w:val="004C55E5"/>
    <w:rsid w:val="004D46A2"/>
    <w:rsid w:val="004D782E"/>
    <w:rsid w:val="004E451D"/>
    <w:rsid w:val="00530BF5"/>
    <w:rsid w:val="00552A6F"/>
    <w:rsid w:val="0057522F"/>
    <w:rsid w:val="00580FF4"/>
    <w:rsid w:val="00582EEB"/>
    <w:rsid w:val="00593918"/>
    <w:rsid w:val="005A505C"/>
    <w:rsid w:val="005B3500"/>
    <w:rsid w:val="005D13E7"/>
    <w:rsid w:val="005D5484"/>
    <w:rsid w:val="005F3440"/>
    <w:rsid w:val="005F4B44"/>
    <w:rsid w:val="00604FF2"/>
    <w:rsid w:val="00637ED7"/>
    <w:rsid w:val="006C1722"/>
    <w:rsid w:val="006C1DAE"/>
    <w:rsid w:val="006E06EA"/>
    <w:rsid w:val="006E5123"/>
    <w:rsid w:val="0070003C"/>
    <w:rsid w:val="007063A2"/>
    <w:rsid w:val="0072370B"/>
    <w:rsid w:val="0072425C"/>
    <w:rsid w:val="007415B7"/>
    <w:rsid w:val="00774A25"/>
    <w:rsid w:val="007A730D"/>
    <w:rsid w:val="007D0027"/>
    <w:rsid w:val="007E3ABB"/>
    <w:rsid w:val="007E6DB6"/>
    <w:rsid w:val="00824238"/>
    <w:rsid w:val="00824EDE"/>
    <w:rsid w:val="00831B4F"/>
    <w:rsid w:val="008519EE"/>
    <w:rsid w:val="00853C81"/>
    <w:rsid w:val="00862D2C"/>
    <w:rsid w:val="008B4108"/>
    <w:rsid w:val="008D1176"/>
    <w:rsid w:val="008D3A83"/>
    <w:rsid w:val="008F094E"/>
    <w:rsid w:val="009000C4"/>
    <w:rsid w:val="00924F7B"/>
    <w:rsid w:val="00925176"/>
    <w:rsid w:val="00935087"/>
    <w:rsid w:val="00951D31"/>
    <w:rsid w:val="009A3F54"/>
    <w:rsid w:val="009B273E"/>
    <w:rsid w:val="009C7B85"/>
    <w:rsid w:val="009D489D"/>
    <w:rsid w:val="009E4B2E"/>
    <w:rsid w:val="00A370FF"/>
    <w:rsid w:val="00A401FB"/>
    <w:rsid w:val="00A626BA"/>
    <w:rsid w:val="00A77D4D"/>
    <w:rsid w:val="00AB3E5D"/>
    <w:rsid w:val="00AB743E"/>
    <w:rsid w:val="00AC2B9C"/>
    <w:rsid w:val="00AE0978"/>
    <w:rsid w:val="00B01128"/>
    <w:rsid w:val="00B35F16"/>
    <w:rsid w:val="00B371AC"/>
    <w:rsid w:val="00B474C6"/>
    <w:rsid w:val="00B55622"/>
    <w:rsid w:val="00B67EE9"/>
    <w:rsid w:val="00B938FC"/>
    <w:rsid w:val="00BA20C4"/>
    <w:rsid w:val="00BC2040"/>
    <w:rsid w:val="00C3192D"/>
    <w:rsid w:val="00C63355"/>
    <w:rsid w:val="00C713C9"/>
    <w:rsid w:val="00C74C58"/>
    <w:rsid w:val="00C77BAC"/>
    <w:rsid w:val="00CB0A1B"/>
    <w:rsid w:val="00CC5DA3"/>
    <w:rsid w:val="00CD3818"/>
    <w:rsid w:val="00CF5A2C"/>
    <w:rsid w:val="00D11F3E"/>
    <w:rsid w:val="00D22F74"/>
    <w:rsid w:val="00D442D5"/>
    <w:rsid w:val="00D51439"/>
    <w:rsid w:val="00D572E1"/>
    <w:rsid w:val="00D633ED"/>
    <w:rsid w:val="00DB19D5"/>
    <w:rsid w:val="00E27E55"/>
    <w:rsid w:val="00E45B85"/>
    <w:rsid w:val="00E700AE"/>
    <w:rsid w:val="00EB523A"/>
    <w:rsid w:val="00EC151B"/>
    <w:rsid w:val="00EE2CF1"/>
    <w:rsid w:val="00EF3E52"/>
    <w:rsid w:val="00F034A9"/>
    <w:rsid w:val="00F05F21"/>
    <w:rsid w:val="00F1231E"/>
    <w:rsid w:val="00F12F12"/>
    <w:rsid w:val="00F740B9"/>
    <w:rsid w:val="00F91697"/>
    <w:rsid w:val="00FA4241"/>
    <w:rsid w:val="00FC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B1DD2"/>
  <w15:chartTrackingRefBased/>
  <w15:docId w15:val="{93334900-59CC-4896-9653-603183B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15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3918"/>
    <w:pPr>
      <w:keepNext/>
      <w:keepLines/>
      <w:numPr>
        <w:numId w:val="22"/>
      </w:numPr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3918"/>
    <w:pPr>
      <w:keepNext/>
      <w:keepLines/>
      <w:numPr>
        <w:ilvl w:val="1"/>
        <w:numId w:val="22"/>
      </w:numPr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3918"/>
    <w:pPr>
      <w:keepNext/>
      <w:keepLines/>
      <w:numPr>
        <w:ilvl w:val="2"/>
        <w:numId w:val="22"/>
      </w:numPr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3918"/>
    <w:pPr>
      <w:keepNext/>
      <w:keepLines/>
      <w:numPr>
        <w:ilvl w:val="3"/>
        <w:numId w:val="22"/>
      </w:numPr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93918"/>
    <w:pPr>
      <w:keepNext/>
      <w:keepLines/>
      <w:numPr>
        <w:ilvl w:val="4"/>
        <w:numId w:val="22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93918"/>
    <w:pPr>
      <w:keepNext/>
      <w:keepLines/>
      <w:numPr>
        <w:ilvl w:val="5"/>
        <w:numId w:val="22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93918"/>
    <w:pPr>
      <w:keepNext/>
      <w:keepLines/>
      <w:numPr>
        <w:ilvl w:val="6"/>
        <w:numId w:val="22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3918"/>
    <w:pPr>
      <w:keepNext/>
      <w:keepLines/>
      <w:numPr>
        <w:ilvl w:val="7"/>
        <w:numId w:val="22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93918"/>
    <w:pPr>
      <w:keepNext/>
      <w:keepLines/>
      <w:numPr>
        <w:ilvl w:val="8"/>
        <w:numId w:val="22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15B7"/>
    <w:pPr>
      <w:jc w:val="center"/>
    </w:pPr>
    <w:rPr>
      <w:b/>
      <w:bCs/>
    </w:rPr>
  </w:style>
  <w:style w:type="table" w:styleId="Tabela-Siatka">
    <w:name w:val="Table Grid"/>
    <w:basedOn w:val="Standardowy"/>
    <w:rsid w:val="009B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0E51E1"/>
    <w:rPr>
      <w:rFonts w:ascii="Arial" w:hAnsi="Arial" w:cs="Arial"/>
    </w:rPr>
  </w:style>
  <w:style w:type="paragraph" w:styleId="Tekstdymka">
    <w:name w:val="Balloon Text"/>
    <w:basedOn w:val="Normalny"/>
    <w:semiHidden/>
    <w:rsid w:val="003E78FA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AE0978"/>
    <w:rPr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593918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593918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593918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593918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593918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593918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593918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593918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593918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0034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D572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D381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D3818"/>
  </w:style>
  <w:style w:type="paragraph" w:styleId="Stopka">
    <w:name w:val="footer"/>
    <w:basedOn w:val="Normalny"/>
    <w:link w:val="StopkaZnak"/>
    <w:rsid w:val="00B01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1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IStyn</dc:creator>
  <cp:keywords/>
  <dc:description/>
  <cp:lastModifiedBy>Joanna Adaszewska</cp:lastModifiedBy>
  <cp:revision>3</cp:revision>
  <cp:lastPrinted>2022-09-27T11:41:00Z</cp:lastPrinted>
  <dcterms:created xsi:type="dcterms:W3CDTF">2022-09-27T11:41:00Z</dcterms:created>
  <dcterms:modified xsi:type="dcterms:W3CDTF">2022-09-27T11:42:00Z</dcterms:modified>
</cp:coreProperties>
</file>