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526" w:type="dxa"/>
        <w:tblInd w:w="392" w:type="dxa"/>
        <w:tblLook w:val="04A0" w:firstRow="1" w:lastRow="0" w:firstColumn="1" w:lastColumn="0" w:noHBand="0" w:noVBand="1"/>
      </w:tblPr>
      <w:tblGrid>
        <w:gridCol w:w="9526"/>
      </w:tblGrid>
      <w:tr w:rsidR="00205D3A" w:rsidTr="00892989">
        <w:trPr>
          <w:trHeight w:val="1328"/>
        </w:trPr>
        <w:tc>
          <w:tcPr>
            <w:tcW w:w="952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postępowania o </w:t>
            </w:r>
            <w:r w:rsidR="00892989">
              <w:rPr>
                <w:rFonts w:ascii="Calibri" w:hAnsi="Calibri" w:cs="Calibri"/>
                <w:b w:val="0"/>
                <w:sz w:val="20"/>
              </w:rPr>
              <w:t xml:space="preserve">udzieleniu </w:t>
            </w:r>
            <w:r w:rsidR="008B1D01">
              <w:rPr>
                <w:rFonts w:ascii="Calibri" w:hAnsi="Calibri" w:cs="Calibri"/>
                <w:b w:val="0"/>
                <w:sz w:val="20"/>
              </w:rPr>
              <w:t xml:space="preserve">zamówienia publicznego- </w:t>
            </w:r>
            <w:r w:rsidR="00001BD2">
              <w:rPr>
                <w:rFonts w:ascii="Calibri" w:hAnsi="Calibri" w:cs="Calibri"/>
                <w:b w:val="0"/>
                <w:sz w:val="20"/>
              </w:rPr>
              <w:t xml:space="preserve">Dostawa dwuwymiarowego </w:t>
            </w:r>
            <w:r w:rsidR="00943C8B">
              <w:rPr>
                <w:rFonts w:ascii="Calibri" w:hAnsi="Calibri" w:cs="Calibri"/>
                <w:b w:val="0"/>
                <w:sz w:val="20"/>
              </w:rPr>
              <w:t xml:space="preserve">zestawu do </w:t>
            </w:r>
            <w:r w:rsidR="008B3756">
              <w:rPr>
                <w:rFonts w:ascii="Calibri" w:hAnsi="Calibri" w:cs="Calibri"/>
                <w:b w:val="0"/>
                <w:sz w:val="20"/>
              </w:rPr>
              <w:t xml:space="preserve">chromatografii </w:t>
            </w:r>
            <w:r w:rsidR="008503CC">
              <w:rPr>
                <w:rFonts w:ascii="Calibri" w:hAnsi="Calibri" w:cs="Calibri"/>
                <w:b w:val="0"/>
                <w:sz w:val="20"/>
              </w:rPr>
              <w:t xml:space="preserve">cieczowej </w:t>
            </w:r>
            <w:r w:rsidR="004E5C92">
              <w:rPr>
                <w:rFonts w:ascii="Calibri" w:hAnsi="Calibri" w:cs="Calibri"/>
                <w:b w:val="0"/>
                <w:sz w:val="20"/>
              </w:rPr>
              <w:t xml:space="preserve">UHPLC </w:t>
            </w:r>
            <w:r w:rsidR="00E85C7D">
              <w:rPr>
                <w:rFonts w:ascii="Calibri" w:hAnsi="Calibri" w:cs="Calibri"/>
                <w:b w:val="0"/>
                <w:sz w:val="20"/>
              </w:rPr>
              <w:t xml:space="preserve">i urządzenia do zagęszczania </w:t>
            </w:r>
            <w:r w:rsidR="00A84CD3">
              <w:rPr>
                <w:rFonts w:ascii="Calibri" w:hAnsi="Calibri" w:cs="Calibri"/>
                <w:b w:val="0"/>
                <w:sz w:val="20"/>
              </w:rPr>
              <w:t xml:space="preserve">próbek dla Gdańskiego Uniwersytetu Medycznego. 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 xml:space="preserve">GUM2021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954B63">
              <w:rPr>
                <w:rFonts w:ascii="Calibri" w:hAnsi="Calibri" w:cs="Calibri"/>
                <w:sz w:val="20"/>
              </w:rPr>
              <w:t>1</w:t>
            </w:r>
            <w:r w:rsidR="000502E1">
              <w:rPr>
                <w:rFonts w:ascii="Calibri" w:hAnsi="Calibri" w:cs="Calibri"/>
                <w:sz w:val="20"/>
              </w:rPr>
              <w:t>40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892989" w:rsidRDefault="00892989" w:rsidP="004D4E75">
      <w:pPr>
        <w:spacing w:after="0" w:line="240" w:lineRule="auto"/>
        <w:rPr>
          <w:b/>
          <w:sz w:val="22"/>
          <w:szCs w:val="22"/>
        </w:rPr>
      </w:pPr>
    </w:p>
    <w:p w:rsidR="00892989" w:rsidRDefault="00892989" w:rsidP="004D4E75">
      <w:pPr>
        <w:spacing w:after="0" w:line="240" w:lineRule="auto"/>
        <w:rPr>
          <w:b/>
          <w:sz w:val="22"/>
          <w:szCs w:val="22"/>
        </w:rPr>
      </w:pP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952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1"/>
        <w:gridCol w:w="4394"/>
        <w:gridCol w:w="4111"/>
      </w:tblGrid>
      <w:tr w:rsidR="00892989" w:rsidTr="00892989">
        <w:tc>
          <w:tcPr>
            <w:tcW w:w="1021" w:type="dxa"/>
            <w:vAlign w:val="center"/>
          </w:tcPr>
          <w:p w:rsidR="00892989" w:rsidRPr="00F259AC" w:rsidRDefault="00892989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394" w:type="dxa"/>
            <w:vAlign w:val="center"/>
          </w:tcPr>
          <w:p w:rsidR="00892989" w:rsidRPr="005F0B90" w:rsidRDefault="00892989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4111" w:type="dxa"/>
            <w:vAlign w:val="center"/>
          </w:tcPr>
          <w:p w:rsidR="00892989" w:rsidRPr="00F259AC" w:rsidRDefault="00892989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892989" w:rsidRPr="00B819C2" w:rsidTr="00892989">
        <w:trPr>
          <w:trHeight w:val="710"/>
        </w:trPr>
        <w:tc>
          <w:tcPr>
            <w:tcW w:w="1021" w:type="dxa"/>
            <w:vAlign w:val="center"/>
          </w:tcPr>
          <w:p w:rsidR="00892989" w:rsidRPr="00595CB2" w:rsidRDefault="00892989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92989" w:rsidRDefault="00892989" w:rsidP="00CB66F2">
            <w:pPr>
              <w:rPr>
                <w:rFonts w:cs="Arial"/>
              </w:rPr>
            </w:pPr>
            <w:r>
              <w:rPr>
                <w:rFonts w:cs="Arial"/>
              </w:rPr>
              <w:t>„</w:t>
            </w:r>
            <w:proofErr w:type="spellStart"/>
            <w:r>
              <w:rPr>
                <w:rFonts w:cs="Arial"/>
              </w:rPr>
              <w:t>Shim</w:t>
            </w:r>
            <w:proofErr w:type="spellEnd"/>
            <w:r>
              <w:rPr>
                <w:rFonts w:cs="Arial"/>
              </w:rPr>
              <w:t>-Pol A.M. Borzymowski” E. Borzymowska-Reszka, A. Reszka Spółka jawna</w:t>
            </w:r>
          </w:p>
          <w:p w:rsidR="00892989" w:rsidRDefault="00892989" w:rsidP="00CB66F2">
            <w:pPr>
              <w:rPr>
                <w:rFonts w:cs="Arial"/>
              </w:rPr>
            </w:pPr>
            <w:r>
              <w:rPr>
                <w:rFonts w:cs="Arial"/>
              </w:rPr>
              <w:t>ul. Lubomirskiego 5</w:t>
            </w:r>
          </w:p>
          <w:p w:rsidR="00892989" w:rsidRPr="00315E36" w:rsidRDefault="00892989" w:rsidP="00CB66F2">
            <w:pPr>
              <w:rPr>
                <w:rFonts w:cs="Arial"/>
              </w:rPr>
            </w:pPr>
            <w:r>
              <w:rPr>
                <w:rFonts w:cs="Arial"/>
              </w:rPr>
              <w:t>05-080 Izabelin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92989" w:rsidRPr="003513D9" w:rsidRDefault="00B32064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Pakiet 1- </w:t>
            </w:r>
            <w:r w:rsidR="00961770">
              <w:rPr>
                <w:rFonts w:asciiTheme="minorHAnsi" w:hAnsiTheme="minorHAnsi" w:cstheme="minorHAnsi"/>
              </w:rPr>
              <w:t>429</w:t>
            </w:r>
            <w:r w:rsidR="0019048A">
              <w:rPr>
                <w:rFonts w:asciiTheme="minorHAnsi" w:hAnsiTheme="minorHAnsi" w:cstheme="minorHAnsi"/>
              </w:rPr>
              <w:t> 778,00 zł</w:t>
            </w:r>
          </w:p>
        </w:tc>
      </w:tr>
      <w:tr w:rsidR="0019048A" w:rsidRPr="00B819C2" w:rsidTr="00892989">
        <w:trPr>
          <w:trHeight w:val="710"/>
        </w:trPr>
        <w:tc>
          <w:tcPr>
            <w:tcW w:w="1021" w:type="dxa"/>
            <w:vAlign w:val="center"/>
          </w:tcPr>
          <w:p w:rsidR="0019048A" w:rsidRPr="00595CB2" w:rsidRDefault="0019048A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32A32" w:rsidRDefault="002C1559" w:rsidP="00CB66F2">
            <w:pPr>
              <w:rPr>
                <w:rFonts w:cs="Arial"/>
              </w:rPr>
            </w:pPr>
            <w:r>
              <w:rPr>
                <w:rFonts w:cs="Arial"/>
              </w:rPr>
              <w:t xml:space="preserve">Lipopharm.pl </w:t>
            </w:r>
            <w:r w:rsidR="007E02CA">
              <w:rPr>
                <w:rFonts w:cs="Arial"/>
              </w:rPr>
              <w:t xml:space="preserve">Wojciech </w:t>
            </w:r>
            <w:r w:rsidR="00732A32">
              <w:rPr>
                <w:rFonts w:cs="Arial"/>
              </w:rPr>
              <w:t>Kamysz</w:t>
            </w:r>
          </w:p>
          <w:p w:rsidR="00732A32" w:rsidRDefault="00A333D9" w:rsidP="00CB66F2">
            <w:p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682A81">
              <w:rPr>
                <w:rFonts w:cs="Arial"/>
              </w:rPr>
              <w:t xml:space="preserve">l. Kościelna </w:t>
            </w:r>
            <w:r w:rsidR="006F4959">
              <w:rPr>
                <w:rFonts w:cs="Arial"/>
              </w:rPr>
              <w:t>16A</w:t>
            </w:r>
          </w:p>
          <w:p w:rsidR="006F4959" w:rsidRDefault="004D4B6C" w:rsidP="00CB66F2">
            <w:pPr>
              <w:rPr>
                <w:rFonts w:cs="Arial"/>
              </w:rPr>
            </w:pPr>
            <w:r>
              <w:rPr>
                <w:rFonts w:cs="Arial"/>
              </w:rPr>
              <w:t xml:space="preserve">83-210 </w:t>
            </w:r>
            <w:r w:rsidR="00A333D9">
              <w:rPr>
                <w:rFonts w:cs="Arial"/>
              </w:rPr>
              <w:t>Zblewo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048A" w:rsidRDefault="00A333D9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Pakiet 2- </w:t>
            </w:r>
            <w:r w:rsidR="00AD751B">
              <w:rPr>
                <w:rFonts w:asciiTheme="minorHAnsi" w:hAnsiTheme="minorHAnsi" w:cstheme="minorHAnsi"/>
              </w:rPr>
              <w:t>8 128,00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892989" w:rsidP="00892989">
      <w:pPr>
        <w:spacing w:line="240" w:lineRule="auto"/>
        <w:ind w:left="2124" w:firstLine="70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</w:t>
      </w:r>
      <w:r w:rsidR="00CC65FE">
        <w:rPr>
          <w:rFonts w:asciiTheme="minorHAnsi" w:hAnsiTheme="minorHAnsi" w:cstheme="minorHAnsi"/>
          <w:i/>
        </w:rPr>
        <w:t xml:space="preserve">Gdańsk, dnia </w:t>
      </w:r>
      <w:r w:rsidR="001A1BF1">
        <w:rPr>
          <w:rFonts w:asciiTheme="minorHAnsi" w:hAnsiTheme="minorHAnsi" w:cstheme="minorHAnsi"/>
          <w:i/>
        </w:rPr>
        <w:t>04.01.2</w:t>
      </w:r>
      <w:r w:rsidR="00874A9A">
        <w:rPr>
          <w:rFonts w:asciiTheme="minorHAnsi" w:hAnsiTheme="minorHAnsi" w:cstheme="minorHAnsi"/>
          <w:i/>
        </w:rPr>
        <w:t>02</w:t>
      </w:r>
      <w:r w:rsidR="001A1BF1">
        <w:rPr>
          <w:rFonts w:asciiTheme="minorHAnsi" w:hAnsiTheme="minorHAnsi" w:cstheme="minorHAnsi"/>
          <w:i/>
        </w:rPr>
        <w:t xml:space="preserve">2 </w:t>
      </w:r>
      <w:r w:rsidR="00DA0443" w:rsidRPr="00464F9A">
        <w:rPr>
          <w:rFonts w:asciiTheme="minorHAnsi" w:hAnsiTheme="minorHAnsi" w:cstheme="minorHAnsi"/>
          <w:i/>
        </w:rPr>
        <w:t xml:space="preserve">r. </w:t>
      </w:r>
      <w:r>
        <w:rPr>
          <w:rFonts w:asciiTheme="minorHAnsi" w:hAnsiTheme="minorHAnsi" w:cstheme="minorHAnsi"/>
          <w:i/>
        </w:rPr>
        <w:t xml:space="preserve">    </w:t>
      </w:r>
    </w:p>
    <w:p w:rsidR="00BD4891" w:rsidRDefault="00F54979" w:rsidP="001958C7">
      <w:pPr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D4891">
        <w:rPr>
          <w:rFonts w:asciiTheme="minorHAnsi" w:hAnsiTheme="minorHAnsi" w:cstheme="minorHAnsi"/>
          <w:i/>
        </w:rPr>
        <w:t>Paulina Kowalska</w:t>
      </w: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1332" w:rsidRDefault="00E31332" w:rsidP="00DA0443">
      <w:pPr>
        <w:spacing w:after="0" w:line="240" w:lineRule="auto"/>
      </w:pPr>
      <w:r>
        <w:separator/>
      </w:r>
    </w:p>
  </w:endnote>
  <w:endnote w:type="continuationSeparator" w:id="0">
    <w:p w:rsidR="00E31332" w:rsidRDefault="00E31332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YmYfAQAgAAAgQAAA4AAABkcnMvZTJvRG9jLnhtbKxTzW7bMAy+D9g7CLovdtKkaYw4RZcu&#13;&#10;w4DuB+j2ALIsx8IkUZOU2NnTj5KdJttuw3QQSJH6SH4k1/e9VuQonJdgSjqd5JQIw6GWZl/Sb193&#13;&#10;b+4o8YGZmikwoqQn4en95vWrdWcLMYMWVC0cQRDji86WtA3BFlnmeSs08xOwwqCxAadZQNXts9qx&#13;&#10;DtG1ymZ5fpt14GrrgAvv8fVxMNJNwm8awcPnpvEiEFVSzC2k26W7Sne2WbNi75htJR/zYP+QhmbS&#13;&#10;YNQXqEcWGDk4+ReUltyBhyZMOOgMmkZykYrAcqb5H+U8t8yKVAyy4+0LT/7/wfJPx2f7xZHQv4Ue&#13;&#10;O5iK8PYJ+HdPDGxbZvbiwTnoWsFqDDylBDnLOuuL8W8k2xc+olTdR6ixzewQICH1jdORFiyUIDy2&#13;&#10;4HShXfSBcHy9XS1nNznaOBoXN6vlAuUYhBXn/9b58F6AJlEoqcPGJnx2fPJh9D37xHgelKx3Uqmk&#13;&#10;uH21VY4cGU7BLp0z/m9+ypCupKvFbJGwDUSACM4KLQPOqZK6pHd5PAmAFZGUd6YenAKTalQwdWVG&#13;&#10;miIzA0ehr/roGvmqoD4hYw6GmcQdQqEF95OSDsexpP7HgTlBifpgkPbVdD7HoCEp88Vyhoq7tlTX&#13;&#10;FmY4QpU0UDKI25CGPpZi4AG708iBtksqY7Y4Z4n5cSfiIF/ryeuyuptfAAAA//8DAFBLAwQUAAYA&#13;&#10;CAAAACEAlgeXjOIAAAATAQAADwAAAGRycy9kb3ducmV2LnhtbExPy26DQAy8V+o/rFypl6pZ0mYh&#13;&#10;JSxRH2rUa9J8wAIOoLJexG4C+fuaU3uxxvZ4PJNtJ9uJCw6+daRhuYhAIJWuaqnWcPz+fFyD8MFQ&#13;&#10;ZTpHqOGKHrb57U1m0sqNtMfLIdSCRcinRkMTQp9K6csGrfEL1yPx7uQGawK3Qy2rwYwsbjv5FEWx&#13;&#10;tKYl/tCYHt8bLH8OZ6vh9DU+qJex2IVjsl/Fb6ZNCnfV+v5u+thwed2ACDiFvwuYM7B/yNlY4c5U&#13;&#10;edFpWEWKmTxXyYxmxvJ5zahgFCvFSOaZ/J8l/wUAAP//AwBQSwECLQAUAAYACAAAACEAWiKTo/8A&#13;&#10;AADlAQAAEwAAAAAAAAAAAAAAAAAAAAAAW0NvbnRlbnRfVHlwZXNdLnhtbFBLAQItABQABgAIAAAA&#13;&#10;IQCnSs841wAAAJYBAAALAAAAAAAAAAAAAAAAADABAABfcmVscy8ucmVsc1BLAQItABQABgAIAAAA&#13;&#10;IQD2JmHwEAIAAAIEAAAOAAAAAAAAAAAAAAAAADACAABkcnMvZTJvRG9jLnhtbFBLAQItABQABgAI&#13;&#10;AAAAIQCWB5eM4gAAABMBAAAPAAAAAAAAAAAAAAAAAGwEAABkcnMvZG93bnJldi54bWxQSwUGAAAA&#13;&#10;AAQABADzAAAAewUAAAAA&#13;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1332" w:rsidRDefault="00E31332" w:rsidP="00DA0443">
      <w:pPr>
        <w:spacing w:after="0" w:line="240" w:lineRule="auto"/>
      </w:pPr>
      <w:r>
        <w:separator/>
      </w:r>
    </w:p>
  </w:footnote>
  <w:footnote w:type="continuationSeparator" w:id="0">
    <w:p w:rsidR="00E31332" w:rsidRDefault="00E31332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1BD2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02E1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5DA1"/>
    <w:rsid w:val="000F08DE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048A"/>
    <w:rsid w:val="0019181D"/>
    <w:rsid w:val="00192056"/>
    <w:rsid w:val="001958C7"/>
    <w:rsid w:val="001962BD"/>
    <w:rsid w:val="00197C68"/>
    <w:rsid w:val="001A1BF1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204313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1559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B6C"/>
    <w:rsid w:val="004D4E75"/>
    <w:rsid w:val="004E2091"/>
    <w:rsid w:val="004E5C92"/>
    <w:rsid w:val="004E697C"/>
    <w:rsid w:val="004E7DF5"/>
    <w:rsid w:val="004F4A9F"/>
    <w:rsid w:val="004F5BE1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1383"/>
    <w:rsid w:val="00682A81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F12B1"/>
    <w:rsid w:val="006F18B6"/>
    <w:rsid w:val="006F4959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2A32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02CA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03CC"/>
    <w:rsid w:val="00852ECE"/>
    <w:rsid w:val="00874A9A"/>
    <w:rsid w:val="00876370"/>
    <w:rsid w:val="00880B54"/>
    <w:rsid w:val="008817E6"/>
    <w:rsid w:val="00882333"/>
    <w:rsid w:val="00883BCA"/>
    <w:rsid w:val="00892989"/>
    <w:rsid w:val="008A2DDF"/>
    <w:rsid w:val="008A4AD7"/>
    <w:rsid w:val="008A6FD1"/>
    <w:rsid w:val="008A7609"/>
    <w:rsid w:val="008B11CC"/>
    <w:rsid w:val="008B1D01"/>
    <w:rsid w:val="008B3756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3C8B"/>
    <w:rsid w:val="00944380"/>
    <w:rsid w:val="00947714"/>
    <w:rsid w:val="00954B63"/>
    <w:rsid w:val="00960D47"/>
    <w:rsid w:val="00961770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33D9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84CD3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D751B"/>
    <w:rsid w:val="00AE155A"/>
    <w:rsid w:val="00AE2168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25B68"/>
    <w:rsid w:val="00B30AC1"/>
    <w:rsid w:val="00B32064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7736F"/>
    <w:rsid w:val="00B80104"/>
    <w:rsid w:val="00B819C2"/>
    <w:rsid w:val="00B838C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3106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163FC"/>
    <w:rsid w:val="00E204F6"/>
    <w:rsid w:val="00E231CB"/>
    <w:rsid w:val="00E2448E"/>
    <w:rsid w:val="00E2538E"/>
    <w:rsid w:val="00E264A4"/>
    <w:rsid w:val="00E31332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85C7D"/>
    <w:rsid w:val="00E95CC2"/>
    <w:rsid w:val="00EA1974"/>
    <w:rsid w:val="00EA5ABC"/>
    <w:rsid w:val="00EB4B2E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F1A"/>
    <w:rsid w:val="00F33216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48501631010</cp:lastModifiedBy>
  <cp:revision>2</cp:revision>
  <cp:lastPrinted>2021-11-15T09:46:00Z</cp:lastPrinted>
  <dcterms:created xsi:type="dcterms:W3CDTF">2022-01-04T08:54:00Z</dcterms:created>
  <dcterms:modified xsi:type="dcterms:W3CDTF">2022-01-04T08:54:00Z</dcterms:modified>
</cp:coreProperties>
</file>