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F7" w:rsidRDefault="00C36460">
      <w:pPr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ZP-2511-06</w:t>
      </w:r>
      <w:r w:rsidR="00CB2E24">
        <w:rPr>
          <w:rFonts w:ascii="Times New Roman" w:hAnsi="Times New Roman" w:cs="Times New Roman"/>
        </w:rPr>
        <w:t>-GK/2022</w:t>
      </w:r>
      <w:r w:rsidR="00D33AF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3622AC">
        <w:rPr>
          <w:rFonts w:ascii="Times New Roman" w:hAnsi="Times New Roman" w:cs="Times New Roman"/>
        </w:rPr>
        <w:t xml:space="preserve">                </w:t>
      </w:r>
      <w:r w:rsidR="00D33AF7">
        <w:rPr>
          <w:rFonts w:ascii="Times New Roman" w:hAnsi="Times New Roman" w:cs="Times New Roman"/>
        </w:rPr>
        <w:t xml:space="preserve"> </w:t>
      </w:r>
      <w:r w:rsidR="00D33AF7" w:rsidRPr="0091432E">
        <w:rPr>
          <w:rFonts w:ascii="Times New Roman" w:hAnsi="Times New Roman" w:cs="Times New Roman"/>
          <w:b/>
        </w:rPr>
        <w:t>Załącznik nr 2 do</w:t>
      </w:r>
      <w:r w:rsidR="00D33AF7" w:rsidRPr="0091432E">
        <w:rPr>
          <w:rFonts w:ascii="Times New Roman" w:hAnsi="Times New Roman" w:cs="Times New Roman"/>
          <w:b/>
          <w:spacing w:val="-17"/>
        </w:rPr>
        <w:t xml:space="preserve"> </w:t>
      </w:r>
      <w:r w:rsidR="00D33AF7" w:rsidRPr="0091432E">
        <w:rPr>
          <w:rFonts w:ascii="Times New Roman" w:hAnsi="Times New Roman" w:cs="Times New Roman"/>
          <w:b/>
          <w:spacing w:val="2"/>
        </w:rPr>
        <w:t>SWZ</w:t>
      </w:r>
    </w:p>
    <w:p w:rsidR="00D33AF7" w:rsidRDefault="00D33AF7">
      <w:pPr>
        <w:pStyle w:val="Tekstpodstawowy"/>
        <w:spacing w:before="74"/>
        <w:ind w:left="0" w:right="260"/>
        <w:jc w:val="right"/>
        <w:rPr>
          <w:rFonts w:ascii="Times New Roman" w:hAnsi="Times New Roman" w:cs="Times New Roman"/>
          <w:spacing w:val="2"/>
          <w:sz w:val="22"/>
          <w:szCs w:val="22"/>
        </w:rPr>
      </w:pPr>
    </w:p>
    <w:p w:rsidR="00D33AF7" w:rsidRDefault="00D33AF7">
      <w:pPr>
        <w:jc w:val="center"/>
        <w:textAlignment w:val="baseline"/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  <w:t>FORMULARZ  ASORTYMENTOWO - CENOWY</w:t>
      </w:r>
    </w:p>
    <w:p w:rsidR="00D33AF7" w:rsidRDefault="00D33AF7">
      <w:pPr>
        <w:jc w:val="center"/>
        <w:textAlignment w:val="baseline"/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  <w:t>(OPIS PRZEDMIOTU ZAMÓWIENIA)</w:t>
      </w:r>
    </w:p>
    <w:p w:rsidR="00D33AF7" w:rsidRDefault="00D33AF7">
      <w:pPr>
        <w:jc w:val="center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pl-PL"/>
        </w:rPr>
      </w:pPr>
    </w:p>
    <w:p w:rsidR="000B2660" w:rsidRDefault="000B2660">
      <w:pPr>
        <w:rPr>
          <w:rFonts w:ascii="Times New Roman" w:hAnsi="Times New Roman" w:cs="Times New Roman"/>
        </w:rPr>
      </w:pPr>
    </w:p>
    <w:p w:rsidR="000B2660" w:rsidRDefault="000B2660">
      <w:pPr>
        <w:rPr>
          <w:rFonts w:ascii="Times New Roman" w:hAnsi="Times New Roman" w:cs="Times New Roman"/>
        </w:rPr>
      </w:pPr>
    </w:p>
    <w:tbl>
      <w:tblPr>
        <w:tblW w:w="10774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538"/>
        <w:gridCol w:w="709"/>
        <w:gridCol w:w="850"/>
        <w:gridCol w:w="818"/>
        <w:gridCol w:w="1309"/>
        <w:gridCol w:w="567"/>
        <w:gridCol w:w="1557"/>
      </w:tblGrid>
      <w:tr w:rsidR="000B2660" w:rsidRPr="000B2660" w:rsidTr="00152D1A">
        <w:trPr>
          <w:trHeight w:val="79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Cena jedn.</w:t>
            </w:r>
          </w:p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%</w:t>
            </w:r>
          </w:p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Wartość brutto</w:t>
            </w:r>
          </w:p>
        </w:tc>
      </w:tr>
      <w:tr w:rsidR="000B2660" w:rsidRPr="000B2660" w:rsidTr="00152D1A">
        <w:trPr>
          <w:trHeight w:val="22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8 </w:t>
            </w:r>
          </w:p>
        </w:tc>
      </w:tr>
      <w:tr w:rsidR="000B2660" w:rsidRPr="000B2660" w:rsidTr="00152D1A">
        <w:trPr>
          <w:trHeight w:val="1583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660" w:rsidRPr="000B2660" w:rsidRDefault="000B2660" w:rsidP="000B2660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Rekombinowana szczepionka przeciw wirusowemu zapaleniu wątroby typu B, zawierająca jałową zawiesinę oczyszczonego  głównego antygenu powierzchniowego wirusa HBV (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HbsAg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) adsorbowanego na wodorotlenku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glinu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. Zawiesina do wstrzyknięć podskórnych i domięśniowych zawierająca 20 µg oczyszczonego białkowego antygenu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Hbs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, przeznaczona dla osób powyżej 15 roku życia, stosowana wg schematu szczepień: 0,1,6 miesięcy i 0, 7, 21 dni, 12 miesięcy - schemat szybkiego</w:t>
            </w:r>
            <w:r w:rsidR="006B483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uodpornienia (fiolki – 1 ml).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0B2660" w:rsidRPr="000B2660" w:rsidTr="00152D1A">
        <w:trPr>
          <w:trHeight w:val="168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660" w:rsidRPr="000B2660" w:rsidRDefault="000B2660" w:rsidP="000B2660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Szczepionka przeciw błonicy, tężcowi, krztuścowi, polio i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haemophilus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influenzae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typ B zawierająca : toksoid błoniczy, toksoid tężcowy , toksoid krztuścowy (PT)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hemaglutyninę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włókienkową (FHA),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pertaktynę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(69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kDa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-OMP), wirus polio typ 1, inaktywowany wirus polio typ 2,  inaktywowany wirus polio  typ 3, oczyszczony polisacharyd otoczkowy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Hib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. Przeznaczona dla dzieci od 2 miesiąca życia w schemacie szczepienia pierwotnego – 3 dawki i dawka uzupełniająca w drugim roku życia  ( ampułko-strzykawki po 0,5 ml z zawiesiną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DTPa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–IPV + fiolka  z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liofilizatem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Hib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+ 2 igły).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0B2660" w:rsidRPr="000B2660" w:rsidTr="00152D1A">
        <w:trPr>
          <w:trHeight w:val="1422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660" w:rsidRPr="000B2660" w:rsidRDefault="000B2660" w:rsidP="000B2660">
            <w:pP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0B2660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Szczepionka skojarzona zawierająca toksoid błoniczy, toksoid </w:t>
            </w:r>
            <w:proofErr w:type="spellStart"/>
            <w:r w:rsidRPr="000B2660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tężcowy,trzy</w:t>
            </w:r>
            <w:proofErr w:type="spellEnd"/>
            <w:r w:rsidRPr="000B2660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oczyszczone antygeny krztuśca [toksoid krztuścowy (PT), </w:t>
            </w:r>
            <w:proofErr w:type="spellStart"/>
            <w:r w:rsidRPr="000B2660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hemaglutynina</w:t>
            </w:r>
            <w:proofErr w:type="spellEnd"/>
            <w:r w:rsidRPr="000B2660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włókienkowa (FHA) i </w:t>
            </w:r>
            <w:proofErr w:type="spellStart"/>
            <w:r w:rsidRPr="000B2660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pertaktyna</w:t>
            </w:r>
            <w:proofErr w:type="spellEnd"/>
            <w:r w:rsidRPr="000B2660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] adsorbowane na wodorotlenku </w:t>
            </w:r>
            <w:proofErr w:type="spellStart"/>
            <w:r w:rsidRPr="000B2660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glinu</w:t>
            </w:r>
            <w:proofErr w:type="spellEnd"/>
            <w:r w:rsidRPr="000B2660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, trzy typy inaktywowanego wirusa polio (typ 1, 2, 3) oraz oczyszczony polisacharyd otoczkowy </w:t>
            </w:r>
            <w:proofErr w:type="spellStart"/>
            <w:r w:rsidRPr="000B2660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haemophilus</w:t>
            </w:r>
            <w:proofErr w:type="spellEnd"/>
            <w:r w:rsidRPr="000B2660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660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influenzae</w:t>
            </w:r>
            <w:proofErr w:type="spellEnd"/>
            <w:r w:rsidRPr="000B2660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typu B (</w:t>
            </w:r>
            <w:proofErr w:type="spellStart"/>
            <w:r w:rsidRPr="000B2660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Hib</w:t>
            </w:r>
            <w:proofErr w:type="spellEnd"/>
            <w:r w:rsidRPr="000B2660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), związany kowalencyjnie  z toksoidem tężcowym, antygen powierzchniowy </w:t>
            </w:r>
            <w:proofErr w:type="spellStart"/>
            <w:r w:rsidRPr="000B2660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hepatitis</w:t>
            </w:r>
            <w:proofErr w:type="spellEnd"/>
            <w:r w:rsidRPr="000B2660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 B (ilości 10 mikrogramów). Szczepionka zawierająca: 1 ampułkostrzykawkę bez igły po 0,5 ml z zawiesiną (</w:t>
            </w:r>
            <w:proofErr w:type="spellStart"/>
            <w:r w:rsidRPr="000B2660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DTPa</w:t>
            </w:r>
            <w:proofErr w:type="spellEnd"/>
            <w:r w:rsidRPr="000B2660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-IPV-HBV) + 1 fiolka z proszkiem (</w:t>
            </w:r>
            <w:proofErr w:type="spellStart"/>
            <w:r w:rsidRPr="000B2660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Hib</w:t>
            </w:r>
            <w:proofErr w:type="spellEnd"/>
            <w:r w:rsidRPr="000B2660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) + 2 igły.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0B2660" w:rsidRPr="000B2660" w:rsidTr="00152D1A">
        <w:trPr>
          <w:trHeight w:val="154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660" w:rsidRPr="000B2660" w:rsidRDefault="000B2660" w:rsidP="000B2660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Adsorbowana szczepionka przeciw błonicy, tężcowi i krztuścowi, polio i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haemophilus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influenzae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typu B zawierająca toksoid błoniczy, toksoid tężcowy, toksoid krztuścowy (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hemaglutynina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włókienkowa) inaktywowane wirusy polio typ 1, 2 i 3 oraz  oczyszczony polisacharyd otoczkowy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haemophilus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influenzae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typu B  w postaci ampułkostrzykawki  z igłą  (zawiesina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DTPa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-IP</w:t>
            </w:r>
            <w:r w:rsidR="006B483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V + fiolka z </w:t>
            </w:r>
            <w:proofErr w:type="spellStart"/>
            <w:r w:rsidR="006B483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liofilizatem</w:t>
            </w:r>
            <w:proofErr w:type="spellEnd"/>
            <w:r w:rsidR="006B483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 HIB).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0B2660" w:rsidRPr="000B2660" w:rsidTr="00152D1A">
        <w:trPr>
          <w:trHeight w:val="71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660" w:rsidRPr="000B2660" w:rsidRDefault="000B2660" w:rsidP="000B2660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Szczepionka przeciw  zakażeniom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rotawirusowym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, zawierająca ludzki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rotawirus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 w postaci  zawiesiny doustnej, stosowana </w:t>
            </w: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br/>
              <w:t>w schemacie dwudawkowym – 1 dawka 1,5 ml.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0B2660" w:rsidRPr="000B2660" w:rsidTr="00152D1A">
        <w:trPr>
          <w:trHeight w:val="6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660" w:rsidRPr="000B2660" w:rsidRDefault="000B2660" w:rsidP="000B2660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Szczepionka przeciw  ospie wietrznej do stosowania od 9 miesiąca życia u dzieci i dorosłych, w schemacie dwudawkowym.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0B2660" w:rsidRPr="000B2660" w:rsidTr="00152D1A">
        <w:trPr>
          <w:trHeight w:val="84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660" w:rsidRPr="000B2660" w:rsidRDefault="000B2660" w:rsidP="000B2660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Szczepionka przeciw zakażeniom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pneumokokowym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skoniugowana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, 13-walentna;  zawiera sacharydy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pneumokokowe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; 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serotyp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6B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skoniugowany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białkiem  nośnikiem ORM i adsorbowany na fosforanie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glinu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.  </w:t>
            </w:r>
          </w:p>
          <w:p w:rsidR="000B2660" w:rsidRPr="000B2660" w:rsidRDefault="000B2660" w:rsidP="000B2660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Dawka 0,5 ml. 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0B2660" w:rsidRPr="000B2660" w:rsidTr="00152D1A">
        <w:trPr>
          <w:trHeight w:val="67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660" w:rsidRPr="000B2660" w:rsidRDefault="000B2660" w:rsidP="006B483A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Szczepionka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skoniugowana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czterowalentna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, przeciwko meningokokom  grup A,C,W 135 i Y, do stosowania powyżej 1 roku życia - ampułkostrzykawka 0,5 ml.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0B2660" w:rsidRPr="000B2660" w:rsidTr="00152D1A">
        <w:trPr>
          <w:trHeight w:val="76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660" w:rsidRPr="000B2660" w:rsidRDefault="000B2660" w:rsidP="006B483A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Zawiesina do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wstrzykiwań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w ampułko-strzykawce. Szczepionka przeciw błonicy, tężcowi, krztuścowi (bezkomórkowa, złożona, zawierająca dwa antygeny krztuśca – toksoid krztuścowy i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hemaglutyninę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włókienkową), wirusowemu zapaleniu wątroby typu B (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rDNA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poliomyelitis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(inaktywowana) i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iCs/>
                <w:kern w:val="2"/>
                <w:sz w:val="20"/>
                <w:szCs w:val="20"/>
                <w:lang w:eastAsia="pl-PL"/>
              </w:rPr>
              <w:t>haemophilus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typ b (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skoniugowana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), adsorbowana. Ampułko-strzykawka po 0,5 ml  z zawiesiną, z 2 osobnymi igłami-pudełko po 1 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0B2660" w:rsidRPr="000B2660" w:rsidTr="00152D1A">
        <w:trPr>
          <w:trHeight w:val="76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660" w:rsidRPr="000B2660" w:rsidRDefault="000B2660" w:rsidP="000B2660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Szczepionka do czynnego uodpornienia dzieci od 2 miesiąca życia, młodzieży i dorosłych przeciw inwazyjnej  chorobie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meningokokowej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wywołanej przez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Neisseria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meningitidis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grupy B.</w:t>
            </w:r>
          </w:p>
          <w:p w:rsidR="000B2660" w:rsidRPr="000B2660" w:rsidRDefault="000B2660" w:rsidP="006B483A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1 ampułkostrzykawka 0,5 ml  z igłą.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0B2660" w:rsidRPr="000B2660" w:rsidTr="00152D1A">
        <w:trPr>
          <w:trHeight w:val="76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660" w:rsidRPr="000B2660" w:rsidRDefault="000B2660" w:rsidP="000B2660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Szczepionka przeciwko odrze, śwince i różyczce – żywa jedna dawka (0,5 ml). Proszek i rozpuszczalnik do sporządzania roztworu do wstrzyknięć. Liofilizowane komponenty odry, świnki i różyczki. Wskazana po ukończeniu 9 miesiąca życia, młodzieży i osób dorosłych.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0B2660" w:rsidRPr="000B2660" w:rsidTr="00152D1A">
        <w:trPr>
          <w:trHeight w:val="76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  <w:t>12.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660" w:rsidRPr="000B2660" w:rsidRDefault="000B2660" w:rsidP="000B2660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Czterowalentna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szczepionka przeciw grypie typu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split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(rozszczepiony </w:t>
            </w:r>
            <w:proofErr w:type="spellStart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wirion</w:t>
            </w:r>
            <w:proofErr w:type="spellEnd"/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), inaktywowana. Wskazana do stosowania u osób od ukończenia 6 miesiąca życia. Opakowanie zbiorcze - 10 ampułko-strzykawek  po 0,5 ml z igłą (dwa blistry po 5 ampułko-strzykawek)</w:t>
            </w:r>
          </w:p>
          <w:p w:rsidR="000B2660" w:rsidRPr="000B2660" w:rsidRDefault="000B2660" w:rsidP="000B2660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0B26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2660" w:rsidRPr="000B2660" w:rsidRDefault="000B2660" w:rsidP="000B2660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D33AF7" w:rsidRPr="006752EE" w:rsidRDefault="00D33AF7">
      <w:pPr>
        <w:rPr>
          <w:rFonts w:ascii="Times New Roman" w:hAnsi="Times New Roman" w:cs="Times New Roman"/>
        </w:rPr>
      </w:pPr>
      <w:r w:rsidRPr="006752EE">
        <w:rPr>
          <w:rFonts w:ascii="Times New Roman" w:hAnsi="Times New Roman" w:cs="Times New Roman"/>
        </w:rPr>
        <w:t xml:space="preserve"> </w:t>
      </w:r>
    </w:p>
    <w:sectPr w:rsidR="00D33AF7" w:rsidRPr="006752EE" w:rsidSect="00CF3E70">
      <w:footerReference w:type="default" r:id="rId6"/>
      <w:pgSz w:w="11906" w:h="16838"/>
      <w:pgMar w:top="993" w:right="560" w:bottom="940" w:left="1000" w:header="0" w:footer="743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63" w:rsidRDefault="001C6363">
      <w:r>
        <w:separator/>
      </w:r>
    </w:p>
  </w:endnote>
  <w:endnote w:type="continuationSeparator" w:id="0">
    <w:p w:rsidR="001C6363" w:rsidRDefault="001C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F7" w:rsidRDefault="00D33AF7">
    <w:pPr>
      <w:spacing w:line="12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63" w:rsidRDefault="001C6363">
      <w:r>
        <w:separator/>
      </w:r>
    </w:p>
  </w:footnote>
  <w:footnote w:type="continuationSeparator" w:id="0">
    <w:p w:rsidR="001C6363" w:rsidRDefault="001C6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80"/>
    <w:rsid w:val="000B16D0"/>
    <w:rsid w:val="000B2660"/>
    <w:rsid w:val="000F781F"/>
    <w:rsid w:val="001C6363"/>
    <w:rsid w:val="001D3A42"/>
    <w:rsid w:val="001E44B0"/>
    <w:rsid w:val="00266654"/>
    <w:rsid w:val="002D6D0A"/>
    <w:rsid w:val="002F28D3"/>
    <w:rsid w:val="003534ED"/>
    <w:rsid w:val="003622AC"/>
    <w:rsid w:val="00412B5F"/>
    <w:rsid w:val="004735B2"/>
    <w:rsid w:val="004F7835"/>
    <w:rsid w:val="005B0C71"/>
    <w:rsid w:val="006108FA"/>
    <w:rsid w:val="00616AA3"/>
    <w:rsid w:val="00673BB4"/>
    <w:rsid w:val="006752EE"/>
    <w:rsid w:val="006B483A"/>
    <w:rsid w:val="007F3646"/>
    <w:rsid w:val="00830494"/>
    <w:rsid w:val="008A5EE3"/>
    <w:rsid w:val="008B5819"/>
    <w:rsid w:val="0091432E"/>
    <w:rsid w:val="00916180"/>
    <w:rsid w:val="00AC2DB8"/>
    <w:rsid w:val="00AF4FCF"/>
    <w:rsid w:val="00B17C65"/>
    <w:rsid w:val="00B714E8"/>
    <w:rsid w:val="00B7629F"/>
    <w:rsid w:val="00C36460"/>
    <w:rsid w:val="00CB2E24"/>
    <w:rsid w:val="00CF3E70"/>
    <w:rsid w:val="00D33AF7"/>
    <w:rsid w:val="00D62788"/>
    <w:rsid w:val="00DD53FA"/>
    <w:rsid w:val="00D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4EFD0F-E395-4D37-BF6A-342BEFC0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F3E70"/>
    <w:pPr>
      <w:ind w:left="135"/>
      <w:outlineLvl w:val="0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Arial" w:eastAsia="Times New Roman" w:hAnsi="Arial" w:cs="Times New Roman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rsid w:val="00600B18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F3E70"/>
    <w:pPr>
      <w:ind w:left="492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B18"/>
    <w:rPr>
      <w:lang w:eastAsia="en-US"/>
    </w:rPr>
  </w:style>
  <w:style w:type="paragraph" w:styleId="Lista">
    <w:name w:val="List"/>
    <w:basedOn w:val="Tekstpodstawowy"/>
    <w:uiPriority w:val="99"/>
    <w:rsid w:val="00CF3E70"/>
    <w:rPr>
      <w:rFonts w:cs="Arial"/>
    </w:rPr>
  </w:style>
  <w:style w:type="paragraph" w:styleId="Legenda">
    <w:name w:val="caption"/>
    <w:basedOn w:val="Normalny"/>
    <w:uiPriority w:val="99"/>
    <w:qFormat/>
    <w:rsid w:val="00CF3E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F3E7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CF3E70"/>
  </w:style>
  <w:style w:type="paragraph" w:customStyle="1" w:styleId="TableParagraph">
    <w:name w:val="Table Paragraph"/>
    <w:basedOn w:val="Normalny"/>
    <w:uiPriority w:val="99"/>
    <w:rsid w:val="00CF3E70"/>
  </w:style>
  <w:style w:type="paragraph" w:customStyle="1" w:styleId="Gwkaistopka">
    <w:name w:val="Główka i stopka"/>
    <w:basedOn w:val="Normalny"/>
    <w:uiPriority w:val="99"/>
    <w:rsid w:val="00CF3E70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00B1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600B18"/>
    <w:rPr>
      <w:rFonts w:ascii="Times New Roman" w:hAnsi="Times New Roman"/>
      <w:sz w:val="0"/>
      <w:szCs w:val="0"/>
      <w:lang w:eastAsia="en-US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hAnsi="Times New Roman" w:cs="Tahoma"/>
      <w:kern w:val="2"/>
      <w:sz w:val="24"/>
      <w:szCs w:val="24"/>
    </w:rPr>
  </w:style>
  <w:style w:type="table" w:customStyle="1" w:styleId="TableNormal1">
    <w:name w:val="Table Normal1"/>
    <w:uiPriority w:val="99"/>
    <w:semiHidden/>
    <w:rsid w:val="00CF3E70"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SIWZ_generator</vt:lpstr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SIWZ_generator</dc:title>
  <dc:subject/>
  <dc:creator>W³aœciciel</dc:creator>
  <cp:keywords/>
  <dc:description/>
  <cp:lastModifiedBy>Grażyna Kowalczyk</cp:lastModifiedBy>
  <cp:revision>8</cp:revision>
  <cp:lastPrinted>2021-06-21T11:02:00Z</cp:lastPrinted>
  <dcterms:created xsi:type="dcterms:W3CDTF">2022-06-20T11:21:00Z</dcterms:created>
  <dcterms:modified xsi:type="dcterms:W3CDTF">2022-06-22T10:01:00Z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or">
    <vt:lpwstr>PDFCreator Version 0.9.0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