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F37D" w14:textId="5D6CA932" w:rsidR="00592924" w:rsidRPr="006542EC" w:rsidRDefault="00592924" w:rsidP="00B725DB">
      <w:pPr>
        <w:spacing w:line="280" w:lineRule="atLeast"/>
        <w:jc w:val="right"/>
        <w:rPr>
          <w:rFonts w:asciiTheme="minorHAnsi" w:hAnsiTheme="minorHAnsi" w:cstheme="minorHAnsi"/>
          <w:b/>
          <w:sz w:val="22"/>
          <w:szCs w:val="22"/>
        </w:rPr>
      </w:pPr>
      <w:r w:rsidRPr="006542EC">
        <w:rPr>
          <w:rFonts w:asciiTheme="minorHAnsi" w:hAnsiTheme="minorHAnsi" w:cstheme="minorHAnsi"/>
          <w:b/>
          <w:sz w:val="22"/>
          <w:szCs w:val="22"/>
        </w:rPr>
        <w:t xml:space="preserve">ZAŁĄCZNIK </w:t>
      </w:r>
      <w:r w:rsidR="00C10466">
        <w:rPr>
          <w:rFonts w:asciiTheme="minorHAnsi" w:hAnsiTheme="minorHAnsi" w:cstheme="minorHAnsi"/>
          <w:b/>
          <w:sz w:val="22"/>
          <w:szCs w:val="22"/>
        </w:rPr>
        <w:t xml:space="preserve">nr </w:t>
      </w:r>
      <w:r w:rsidR="00AC7B38">
        <w:rPr>
          <w:rFonts w:asciiTheme="minorHAnsi" w:hAnsiTheme="minorHAnsi" w:cstheme="minorHAnsi"/>
          <w:b/>
          <w:sz w:val="22"/>
          <w:szCs w:val="22"/>
        </w:rPr>
        <w:t>……</w:t>
      </w:r>
      <w:r w:rsidR="00C10466">
        <w:rPr>
          <w:rFonts w:asciiTheme="minorHAnsi" w:hAnsiTheme="minorHAnsi" w:cstheme="minorHAnsi"/>
          <w:b/>
          <w:sz w:val="22"/>
          <w:szCs w:val="22"/>
        </w:rPr>
        <w:t xml:space="preserve"> do SWZ</w:t>
      </w:r>
    </w:p>
    <w:p w14:paraId="4228D38F" w14:textId="77777777" w:rsidR="00592924" w:rsidRPr="006542EC" w:rsidRDefault="00592924" w:rsidP="00634370">
      <w:pPr>
        <w:spacing w:line="280" w:lineRule="atLeast"/>
        <w:jc w:val="center"/>
        <w:rPr>
          <w:rFonts w:asciiTheme="minorHAnsi" w:hAnsiTheme="minorHAnsi" w:cstheme="minorHAnsi"/>
          <w:b/>
          <w:sz w:val="22"/>
          <w:szCs w:val="22"/>
        </w:rPr>
      </w:pPr>
    </w:p>
    <w:p w14:paraId="3348E3ED" w14:textId="77777777" w:rsidR="00592924" w:rsidRPr="006542EC" w:rsidRDefault="00592924" w:rsidP="00634370">
      <w:pPr>
        <w:spacing w:line="280" w:lineRule="atLeast"/>
        <w:jc w:val="center"/>
        <w:rPr>
          <w:rFonts w:asciiTheme="minorHAnsi" w:hAnsiTheme="minorHAnsi" w:cstheme="minorHAnsi"/>
          <w:b/>
          <w:sz w:val="22"/>
          <w:szCs w:val="22"/>
        </w:rPr>
      </w:pPr>
      <w:r w:rsidRPr="006542EC">
        <w:rPr>
          <w:rFonts w:asciiTheme="minorHAnsi" w:hAnsiTheme="minorHAnsi" w:cstheme="minorHAnsi"/>
          <w:b/>
          <w:sz w:val="22"/>
          <w:szCs w:val="22"/>
        </w:rPr>
        <w:t>Istotne dla Zamawiającego postanowienia, które zostaną zawarte w umowie</w:t>
      </w:r>
    </w:p>
    <w:p w14:paraId="0E5CBFCF" w14:textId="77777777" w:rsidR="00592924" w:rsidRPr="006542EC" w:rsidRDefault="00592924" w:rsidP="00634370">
      <w:pPr>
        <w:spacing w:line="280" w:lineRule="atLeast"/>
        <w:jc w:val="center"/>
        <w:rPr>
          <w:rFonts w:asciiTheme="minorHAnsi" w:hAnsiTheme="minorHAnsi" w:cstheme="minorHAnsi"/>
          <w:b/>
          <w:sz w:val="22"/>
          <w:szCs w:val="22"/>
        </w:rPr>
      </w:pPr>
    </w:p>
    <w:p w14:paraId="17373155" w14:textId="508207D8" w:rsidR="00592924" w:rsidRDefault="004F1FF7" w:rsidP="006B67DA">
      <w:pPr>
        <w:pStyle w:val="Akapitzlist"/>
        <w:numPr>
          <w:ilvl w:val="0"/>
          <w:numId w:val="10"/>
        </w:numPr>
        <w:autoSpaceDE w:val="0"/>
        <w:autoSpaceDN w:val="0"/>
        <w:adjustRightInd w:val="0"/>
        <w:rPr>
          <w:rFonts w:asciiTheme="minorHAnsi" w:hAnsiTheme="minorHAnsi" w:cstheme="minorHAnsi"/>
        </w:rPr>
      </w:pPr>
      <w:r w:rsidRPr="006B67DA">
        <w:rPr>
          <w:rFonts w:asciiTheme="minorHAnsi" w:hAnsiTheme="minorHAnsi" w:cstheme="minorHAnsi"/>
        </w:rPr>
        <w:t xml:space="preserve">Przedmiotem umowy jest </w:t>
      </w:r>
      <w:r w:rsidR="00592924" w:rsidRPr="006B67DA">
        <w:rPr>
          <w:rFonts w:asciiTheme="minorHAnsi" w:hAnsiTheme="minorHAnsi" w:cstheme="minorHAnsi"/>
        </w:rPr>
        <w:t xml:space="preserve"> </w:t>
      </w:r>
      <w:r w:rsidR="00A70507" w:rsidRPr="006B67DA">
        <w:rPr>
          <w:rFonts w:asciiTheme="minorHAnsi" w:hAnsiTheme="minorHAnsi" w:cstheme="minorHAnsi"/>
        </w:rPr>
        <w:t>kompleksow</w:t>
      </w:r>
      <w:r w:rsidRPr="006B67DA">
        <w:rPr>
          <w:rFonts w:asciiTheme="minorHAnsi" w:hAnsiTheme="minorHAnsi" w:cstheme="minorHAnsi"/>
        </w:rPr>
        <w:t>a</w:t>
      </w:r>
      <w:r w:rsidR="00A70507" w:rsidRPr="006B67DA">
        <w:rPr>
          <w:rFonts w:asciiTheme="minorHAnsi" w:hAnsiTheme="minorHAnsi" w:cstheme="minorHAnsi"/>
        </w:rPr>
        <w:t xml:space="preserve"> dosta</w:t>
      </w:r>
      <w:r w:rsidRPr="006B67DA">
        <w:rPr>
          <w:rFonts w:asciiTheme="minorHAnsi" w:hAnsiTheme="minorHAnsi" w:cstheme="minorHAnsi"/>
        </w:rPr>
        <w:t xml:space="preserve">wa </w:t>
      </w:r>
      <w:r w:rsidR="00A70507" w:rsidRPr="006B67DA">
        <w:rPr>
          <w:rFonts w:asciiTheme="minorHAnsi" w:hAnsiTheme="minorHAnsi" w:cstheme="minorHAnsi"/>
        </w:rPr>
        <w:t xml:space="preserve">paliwa gazowego gaz ziemny zaazotowany </w:t>
      </w:r>
      <w:proofErr w:type="spellStart"/>
      <w:r w:rsidR="00A70507" w:rsidRPr="006B67DA">
        <w:rPr>
          <w:rFonts w:asciiTheme="minorHAnsi" w:hAnsiTheme="minorHAnsi" w:cstheme="minorHAnsi"/>
        </w:rPr>
        <w:t>Lw</w:t>
      </w:r>
      <w:proofErr w:type="spellEnd"/>
      <w:r w:rsidR="00A70507" w:rsidRPr="006B67DA">
        <w:rPr>
          <w:rFonts w:asciiTheme="minorHAnsi" w:hAnsiTheme="minorHAnsi" w:cstheme="minorHAnsi"/>
        </w:rPr>
        <w:t xml:space="preserve"> przy ciśnieniu nie niższym niż ciśnienie określone w warunkach technicznych przyłąc</w:t>
      </w:r>
      <w:r w:rsidRPr="006B67DA">
        <w:rPr>
          <w:rFonts w:asciiTheme="minorHAnsi" w:hAnsiTheme="minorHAnsi" w:cstheme="minorHAnsi"/>
        </w:rPr>
        <w:t xml:space="preserve">zenia wydanych przez Operatora, obejmująca dostawę gazu i świadczenie usług dystrybucji  </w:t>
      </w:r>
      <w:r w:rsidR="00A70507" w:rsidRPr="006B67DA">
        <w:rPr>
          <w:rFonts w:asciiTheme="minorHAnsi" w:hAnsiTheme="minorHAnsi" w:cstheme="minorHAnsi"/>
        </w:rPr>
        <w:t>do instalacji znajdującej się w obiekcie przy ul. Piaskowej 1 w Głogowie</w:t>
      </w:r>
      <w:r w:rsidRPr="006B67DA">
        <w:rPr>
          <w:rFonts w:asciiTheme="minorHAnsi" w:hAnsiTheme="minorHAnsi" w:cstheme="minorHAnsi"/>
        </w:rPr>
        <w:t>.</w:t>
      </w:r>
    </w:p>
    <w:p w14:paraId="49B0275E" w14:textId="16027296" w:rsidR="008844BF" w:rsidRDefault="008844BF" w:rsidP="006B67DA">
      <w:pPr>
        <w:pStyle w:val="Akapitzlist"/>
        <w:numPr>
          <w:ilvl w:val="0"/>
          <w:numId w:val="10"/>
        </w:numPr>
        <w:autoSpaceDE w:val="0"/>
        <w:autoSpaceDN w:val="0"/>
        <w:adjustRightInd w:val="0"/>
        <w:rPr>
          <w:rFonts w:asciiTheme="minorHAnsi" w:hAnsiTheme="minorHAnsi" w:cstheme="minorHAnsi"/>
        </w:rPr>
      </w:pPr>
      <w:r w:rsidRPr="006B67DA">
        <w:rPr>
          <w:rFonts w:asciiTheme="minorHAnsi" w:hAnsiTheme="minorHAnsi" w:cstheme="minorHAnsi"/>
        </w:rPr>
        <w:t>Wybrany Wykonawca winien przedstawić Zamawiającemu w terminie 5 dni od dnia rozstrzygnięcia post</w:t>
      </w:r>
      <w:r w:rsidR="00611567" w:rsidRPr="006B67DA">
        <w:rPr>
          <w:rFonts w:asciiTheme="minorHAnsi" w:hAnsiTheme="minorHAnsi" w:cstheme="minorHAnsi"/>
        </w:rPr>
        <w:t>ę</w:t>
      </w:r>
      <w:r w:rsidRPr="006B67DA">
        <w:rPr>
          <w:rFonts w:asciiTheme="minorHAnsi" w:hAnsiTheme="minorHAnsi" w:cstheme="minorHAnsi"/>
        </w:rPr>
        <w:t>powania wzór umowy kompleksow</w:t>
      </w:r>
      <w:r w:rsidR="00CB7EBE">
        <w:rPr>
          <w:rFonts w:asciiTheme="minorHAnsi" w:hAnsiTheme="minorHAnsi" w:cstheme="minorHAnsi"/>
        </w:rPr>
        <w:t>ej dostarczania paliwa gazowego, zgodnie z obowiązującymi przepisami prawa.</w:t>
      </w:r>
    </w:p>
    <w:p w14:paraId="7BB172D3" w14:textId="20A293F8" w:rsidR="00EF6A57" w:rsidRDefault="00EF6A57" w:rsidP="006B67DA">
      <w:pPr>
        <w:pStyle w:val="Akapitzlist"/>
        <w:numPr>
          <w:ilvl w:val="0"/>
          <w:numId w:val="10"/>
        </w:numPr>
        <w:autoSpaceDE w:val="0"/>
        <w:autoSpaceDN w:val="0"/>
        <w:adjustRightInd w:val="0"/>
        <w:rPr>
          <w:rFonts w:asciiTheme="minorHAnsi" w:hAnsiTheme="minorHAnsi" w:cstheme="minorHAnsi"/>
        </w:rPr>
      </w:pPr>
      <w:r>
        <w:rPr>
          <w:rFonts w:asciiTheme="minorHAnsi" w:hAnsiTheme="minorHAnsi" w:cstheme="minorHAnsi"/>
        </w:rPr>
        <w:t>Szacunkowa ilość gazu ziemnego w okresie 1</w:t>
      </w:r>
      <w:r w:rsidR="005C700F">
        <w:rPr>
          <w:rFonts w:asciiTheme="minorHAnsi" w:hAnsiTheme="minorHAnsi" w:cstheme="minorHAnsi"/>
        </w:rPr>
        <w:t>1</w:t>
      </w:r>
      <w:r>
        <w:rPr>
          <w:rFonts w:asciiTheme="minorHAnsi" w:hAnsiTheme="minorHAnsi" w:cstheme="minorHAnsi"/>
        </w:rPr>
        <w:t xml:space="preserve"> miesięcy wynosi 400 000,00 kWh. Określone przez Zamawiającego prognozowane zużycie paliwa gazowego ma charakter jedynie orientacyjny i nie stanowi ze strony Zamawiającego zobowiązania do zakupu paliwa gazowego w podanej ilości i nie jest jednocześnie graniczną ilością jej zakupu.</w:t>
      </w:r>
    </w:p>
    <w:p w14:paraId="1708F88C" w14:textId="7816FED1" w:rsidR="00015BFA" w:rsidRDefault="00015BFA" w:rsidP="006B67DA">
      <w:pPr>
        <w:pStyle w:val="Akapitzlist"/>
        <w:numPr>
          <w:ilvl w:val="0"/>
          <w:numId w:val="10"/>
        </w:numPr>
        <w:autoSpaceDE w:val="0"/>
        <w:autoSpaceDN w:val="0"/>
        <w:adjustRightInd w:val="0"/>
        <w:rPr>
          <w:rFonts w:asciiTheme="minorHAnsi" w:hAnsiTheme="minorHAnsi" w:cstheme="minorHAnsi"/>
        </w:rPr>
      </w:pPr>
      <w:r w:rsidRPr="006B67DA">
        <w:rPr>
          <w:rFonts w:asciiTheme="minorHAnsi" w:hAnsiTheme="minorHAnsi" w:cstheme="minorHAnsi"/>
        </w:rPr>
        <w:t xml:space="preserve">Dostawa paliwa gazowego i wyliczenie opłat nastąpi od 01 </w:t>
      </w:r>
      <w:r w:rsidR="005C700F">
        <w:rPr>
          <w:rFonts w:asciiTheme="minorHAnsi" w:hAnsiTheme="minorHAnsi" w:cstheme="minorHAnsi"/>
        </w:rPr>
        <w:t>lutego</w:t>
      </w:r>
      <w:r w:rsidRPr="006B67DA">
        <w:rPr>
          <w:rFonts w:asciiTheme="minorHAnsi" w:hAnsiTheme="minorHAnsi" w:cstheme="minorHAnsi"/>
        </w:rPr>
        <w:t xml:space="preserve"> 2022 r. Zamawiający informuje, </w:t>
      </w:r>
      <w:r w:rsidR="00EB6179" w:rsidRPr="006B67DA">
        <w:rPr>
          <w:rFonts w:asciiTheme="minorHAnsi" w:hAnsiTheme="minorHAnsi" w:cstheme="minorHAnsi"/>
        </w:rPr>
        <w:t>ż</w:t>
      </w:r>
      <w:r w:rsidRPr="006B67DA">
        <w:rPr>
          <w:rFonts w:asciiTheme="minorHAnsi" w:hAnsiTheme="minorHAnsi" w:cstheme="minorHAnsi"/>
        </w:rPr>
        <w:t>e aktualnie posiada umowę kompleksowego dostarczania paliwa gazowego zawartą z firm</w:t>
      </w:r>
      <w:r w:rsidR="00EB6179" w:rsidRPr="006B67DA">
        <w:rPr>
          <w:rFonts w:asciiTheme="minorHAnsi" w:hAnsiTheme="minorHAnsi" w:cstheme="minorHAnsi"/>
        </w:rPr>
        <w:t>ą</w:t>
      </w:r>
      <w:r w:rsidRPr="006B67DA">
        <w:rPr>
          <w:rFonts w:asciiTheme="minorHAnsi" w:hAnsiTheme="minorHAnsi" w:cstheme="minorHAnsi"/>
        </w:rPr>
        <w:t xml:space="preserve"> PGNiG Obrót Detaliczny sp. z o.o. z siedzibą: ul. Jana Kazimierza 3, 01-248 Warszawa  a usługę dystrybucji paliwa gazowego wykonuje Polska Spółka </w:t>
      </w:r>
      <w:r w:rsidR="00EF363C" w:rsidRPr="006B67DA">
        <w:rPr>
          <w:rFonts w:asciiTheme="minorHAnsi" w:hAnsiTheme="minorHAnsi" w:cstheme="minorHAnsi"/>
        </w:rPr>
        <w:t>Gazownictwa  Sp. z o.o. z siedzibą: ul. W. Bandrowskiego 16, 33-100 Tarnów.</w:t>
      </w:r>
    </w:p>
    <w:p w14:paraId="4BA38079" w14:textId="0650D4E2" w:rsidR="00611567" w:rsidRDefault="00611567" w:rsidP="006B67DA">
      <w:pPr>
        <w:pStyle w:val="Akapitzlist"/>
        <w:numPr>
          <w:ilvl w:val="0"/>
          <w:numId w:val="10"/>
        </w:numPr>
        <w:autoSpaceDE w:val="0"/>
        <w:autoSpaceDN w:val="0"/>
        <w:adjustRightInd w:val="0"/>
        <w:rPr>
          <w:rFonts w:asciiTheme="minorHAnsi" w:hAnsiTheme="minorHAnsi" w:cstheme="minorHAnsi"/>
        </w:rPr>
      </w:pPr>
      <w:r w:rsidRPr="006B67DA">
        <w:rPr>
          <w:rFonts w:asciiTheme="minorHAnsi" w:hAnsiTheme="minorHAnsi" w:cstheme="minorHAnsi"/>
        </w:rPr>
        <w:t>Sprzedaż gazu ziemnego oraz świadczenie usług przesyłu i dystrybucji odbywać się będzie na warunkach określonych przepisami ustawy z dnia 10 kwietnia 1997 r. Prawo energetyczne wraz z przepisami wykonawczymi, przepisami ustawy z dnia 23 kwietnia 1964 r. Kodeks Cywilny, postanowieniami niniejs</w:t>
      </w:r>
      <w:r w:rsidR="002A1E8C">
        <w:rPr>
          <w:rFonts w:asciiTheme="minorHAnsi" w:hAnsiTheme="minorHAnsi" w:cstheme="minorHAnsi"/>
        </w:rPr>
        <w:t>zej Umowy, zasadami określonymi</w:t>
      </w:r>
      <w:r w:rsidRPr="006B67DA">
        <w:rPr>
          <w:rFonts w:asciiTheme="minorHAnsi" w:hAnsiTheme="minorHAnsi" w:cstheme="minorHAnsi"/>
        </w:rPr>
        <w:t xml:space="preserve"> w koncesji, wskazaniami określonymi w Taryfie Wykonawcy oraz w Taryfie Ope</w:t>
      </w:r>
      <w:r w:rsidR="00CB7EBE">
        <w:rPr>
          <w:rFonts w:asciiTheme="minorHAnsi" w:hAnsiTheme="minorHAnsi" w:cstheme="minorHAnsi"/>
        </w:rPr>
        <w:t>ratora Systemu Dystrybucyjnego, dla odpowiedniej grupy taryfowej.</w:t>
      </w:r>
    </w:p>
    <w:p w14:paraId="62F9D076" w14:textId="78B7A73B" w:rsidR="00EF363C" w:rsidRPr="006B67DA" w:rsidRDefault="00EF363C" w:rsidP="006B67DA">
      <w:pPr>
        <w:pStyle w:val="Akapitzlist"/>
        <w:numPr>
          <w:ilvl w:val="0"/>
          <w:numId w:val="10"/>
        </w:numPr>
        <w:autoSpaceDE w:val="0"/>
        <w:autoSpaceDN w:val="0"/>
        <w:adjustRightInd w:val="0"/>
        <w:rPr>
          <w:rFonts w:asciiTheme="minorHAnsi" w:hAnsiTheme="minorHAnsi" w:cstheme="minorHAnsi"/>
        </w:rPr>
      </w:pPr>
      <w:r w:rsidRPr="006B67DA">
        <w:rPr>
          <w:rFonts w:asciiTheme="minorHAnsi" w:hAnsiTheme="minorHAnsi" w:cstheme="minorHAnsi"/>
        </w:rPr>
        <w:t xml:space="preserve">Wykonawca </w:t>
      </w:r>
      <w:r w:rsidR="0082176F" w:rsidRPr="006B67DA">
        <w:rPr>
          <w:rFonts w:asciiTheme="minorHAnsi" w:hAnsiTheme="minorHAnsi" w:cstheme="minorHAnsi"/>
        </w:rPr>
        <w:t xml:space="preserve">zobowiązuje się do sprzedaży gazu ziemnego i zapewnia </w:t>
      </w:r>
      <w:r w:rsidR="001569DF" w:rsidRPr="006B67DA">
        <w:rPr>
          <w:rFonts w:asciiTheme="minorHAnsi" w:hAnsiTheme="minorHAnsi" w:cstheme="minorHAnsi"/>
        </w:rPr>
        <w:t>jej</w:t>
      </w:r>
      <w:r w:rsidR="0082176F" w:rsidRPr="006B67DA">
        <w:rPr>
          <w:rFonts w:asciiTheme="minorHAnsi" w:hAnsiTheme="minorHAnsi" w:cstheme="minorHAnsi"/>
        </w:rPr>
        <w:t xml:space="preserve"> dystrybucję</w:t>
      </w:r>
      <w:r w:rsidR="001569DF" w:rsidRPr="006B67DA">
        <w:rPr>
          <w:rFonts w:asciiTheme="minorHAnsi" w:hAnsiTheme="minorHAnsi" w:cstheme="minorHAnsi"/>
        </w:rPr>
        <w:t xml:space="preserve"> do ww. obiektu. </w:t>
      </w:r>
    </w:p>
    <w:p w14:paraId="19DFDB23" w14:textId="081FB2BB" w:rsidR="00EF363C" w:rsidRDefault="00EF6A57" w:rsidP="00EF363C">
      <w:pPr>
        <w:autoSpaceDE w:val="0"/>
        <w:autoSpaceDN w:val="0"/>
        <w:adjustRightInd w:val="0"/>
        <w:ind w:left="260" w:hanging="260"/>
        <w:jc w:val="both"/>
        <w:rPr>
          <w:rFonts w:asciiTheme="minorHAnsi" w:hAnsiTheme="minorHAnsi" w:cstheme="minorHAnsi"/>
          <w:sz w:val="22"/>
          <w:szCs w:val="22"/>
        </w:rPr>
      </w:pPr>
      <w:r>
        <w:rPr>
          <w:rFonts w:asciiTheme="minorHAnsi" w:hAnsiTheme="minorHAnsi" w:cstheme="minorHAnsi"/>
          <w:sz w:val="22"/>
          <w:szCs w:val="22"/>
        </w:rPr>
        <w:t>6</w:t>
      </w:r>
      <w:r w:rsidR="001C569C">
        <w:rPr>
          <w:rFonts w:asciiTheme="minorHAnsi" w:hAnsiTheme="minorHAnsi" w:cstheme="minorHAnsi"/>
          <w:sz w:val="22"/>
          <w:szCs w:val="22"/>
        </w:rPr>
        <w:t xml:space="preserve">.1 </w:t>
      </w:r>
      <w:r w:rsidR="00EF363C">
        <w:rPr>
          <w:rFonts w:asciiTheme="minorHAnsi" w:hAnsiTheme="minorHAnsi" w:cstheme="minorHAnsi"/>
          <w:sz w:val="22"/>
          <w:szCs w:val="22"/>
        </w:rPr>
        <w:t xml:space="preserve"> Wykonawca w oparciu o udzielone pełnomocnictwo zobowiązany będzie do:</w:t>
      </w:r>
    </w:p>
    <w:p w14:paraId="3265F419" w14:textId="4A343415" w:rsidR="001C569C" w:rsidRDefault="001C569C" w:rsidP="001C569C">
      <w:pPr>
        <w:autoSpaceDE w:val="0"/>
        <w:autoSpaceDN w:val="0"/>
        <w:adjustRightInd w:val="0"/>
        <w:ind w:left="260" w:hanging="260"/>
        <w:jc w:val="both"/>
        <w:rPr>
          <w:rFonts w:asciiTheme="minorHAnsi" w:hAnsiTheme="minorHAnsi" w:cstheme="minorHAnsi"/>
          <w:sz w:val="22"/>
          <w:szCs w:val="22"/>
        </w:rPr>
      </w:pPr>
      <w:r>
        <w:rPr>
          <w:rFonts w:asciiTheme="minorHAnsi" w:hAnsiTheme="minorHAnsi" w:cstheme="minorHAnsi"/>
          <w:sz w:val="22"/>
          <w:szCs w:val="22"/>
        </w:rPr>
        <w:t xml:space="preserve">     a) </w:t>
      </w:r>
      <w:r w:rsidR="00EF363C">
        <w:rPr>
          <w:rFonts w:asciiTheme="minorHAnsi" w:hAnsiTheme="minorHAnsi" w:cstheme="minorHAnsi"/>
          <w:sz w:val="22"/>
          <w:szCs w:val="22"/>
        </w:rPr>
        <w:t>przeprowadzenia procedury zmiany sprzedawcy przed terminem rozpoczęcia realizacji dostaw do obiektu przy ul. Piaskowej 1 w Głogowie tj. zgłoszenia w imieniu Zamawiającego u Operatora Systemu Dystrybucyjnego  (OSD) wniosku w sprawie zgłoszenia zmiany Sprzedawcy. Wnios</w:t>
      </w:r>
      <w:r w:rsidR="002A1E8C">
        <w:rPr>
          <w:rFonts w:asciiTheme="minorHAnsi" w:hAnsiTheme="minorHAnsi" w:cstheme="minorHAnsi"/>
          <w:sz w:val="22"/>
          <w:szCs w:val="22"/>
        </w:rPr>
        <w:t>ek</w:t>
      </w:r>
      <w:r w:rsidR="00EF363C">
        <w:rPr>
          <w:rFonts w:asciiTheme="minorHAnsi" w:hAnsiTheme="minorHAnsi" w:cstheme="minorHAnsi"/>
          <w:sz w:val="22"/>
          <w:szCs w:val="22"/>
        </w:rPr>
        <w:t xml:space="preserve"> </w:t>
      </w:r>
      <w:r w:rsidR="002A1E8C">
        <w:rPr>
          <w:rFonts w:asciiTheme="minorHAnsi" w:hAnsiTheme="minorHAnsi" w:cstheme="minorHAnsi"/>
          <w:sz w:val="22"/>
          <w:szCs w:val="22"/>
        </w:rPr>
        <w:t>powinien</w:t>
      </w:r>
      <w:r w:rsidR="00EF363C">
        <w:rPr>
          <w:rFonts w:asciiTheme="minorHAnsi" w:hAnsiTheme="minorHAnsi" w:cstheme="minorHAnsi"/>
          <w:sz w:val="22"/>
          <w:szCs w:val="22"/>
        </w:rPr>
        <w:t xml:space="preserve"> być </w:t>
      </w:r>
      <w:r w:rsidR="002A1E8C">
        <w:rPr>
          <w:rFonts w:asciiTheme="minorHAnsi" w:hAnsiTheme="minorHAnsi" w:cstheme="minorHAnsi"/>
          <w:sz w:val="22"/>
          <w:szCs w:val="22"/>
        </w:rPr>
        <w:t>złożony</w:t>
      </w:r>
      <w:r w:rsidR="00EF363C">
        <w:rPr>
          <w:rFonts w:asciiTheme="minorHAnsi" w:hAnsiTheme="minorHAnsi" w:cstheme="minorHAnsi"/>
          <w:sz w:val="22"/>
          <w:szCs w:val="22"/>
        </w:rPr>
        <w:t xml:space="preserve"> w terminie</w:t>
      </w:r>
      <w:r>
        <w:rPr>
          <w:rFonts w:asciiTheme="minorHAnsi" w:hAnsiTheme="minorHAnsi" w:cstheme="minorHAnsi"/>
          <w:sz w:val="22"/>
          <w:szCs w:val="22"/>
        </w:rPr>
        <w:t xml:space="preserve"> umożliwiającym dokonanie skutecznej zmiany przed terminem rozpoczęcia realizacji dostaw do ww. obi</w:t>
      </w:r>
      <w:r w:rsidR="002A1E8C">
        <w:rPr>
          <w:rFonts w:asciiTheme="minorHAnsi" w:hAnsiTheme="minorHAnsi" w:cstheme="minorHAnsi"/>
          <w:sz w:val="22"/>
          <w:szCs w:val="22"/>
        </w:rPr>
        <w:t xml:space="preserve">ektu. Wykonawca ponosi wszelką </w:t>
      </w:r>
      <w:r>
        <w:rPr>
          <w:rFonts w:asciiTheme="minorHAnsi" w:hAnsiTheme="minorHAnsi" w:cstheme="minorHAnsi"/>
          <w:sz w:val="22"/>
          <w:szCs w:val="22"/>
        </w:rPr>
        <w:t>odpowiedzialność wynikająca z niedopełnienia tego obowiązku,</w:t>
      </w:r>
    </w:p>
    <w:p w14:paraId="3FA2BD32" w14:textId="6140ECC5" w:rsidR="006B67DA" w:rsidRDefault="001C569C" w:rsidP="006B67DA">
      <w:pPr>
        <w:autoSpaceDE w:val="0"/>
        <w:autoSpaceDN w:val="0"/>
        <w:adjustRightInd w:val="0"/>
        <w:ind w:left="260" w:hanging="260"/>
        <w:jc w:val="both"/>
        <w:rPr>
          <w:rFonts w:asciiTheme="minorHAnsi" w:hAnsiTheme="minorHAnsi" w:cstheme="minorHAnsi"/>
          <w:sz w:val="22"/>
          <w:szCs w:val="22"/>
        </w:rPr>
      </w:pPr>
      <w:r>
        <w:rPr>
          <w:rFonts w:asciiTheme="minorHAnsi" w:hAnsiTheme="minorHAnsi" w:cstheme="minorHAnsi"/>
          <w:sz w:val="22"/>
          <w:szCs w:val="22"/>
        </w:rPr>
        <w:t xml:space="preserve">     b) reprezentowania Zamawiającego przed OSD w procesie zmiany Sprzedawcy. Ewentualna zmiana Sprzedawcy  nie może wpłynąć na ciągłość dostawy gazu.   </w:t>
      </w:r>
    </w:p>
    <w:p w14:paraId="7E7E584F" w14:textId="72A94FD7" w:rsidR="006B67DA" w:rsidRPr="006B67DA" w:rsidRDefault="001569DF" w:rsidP="006B67DA">
      <w:pPr>
        <w:pStyle w:val="Akapitzlist"/>
        <w:numPr>
          <w:ilvl w:val="0"/>
          <w:numId w:val="10"/>
        </w:numPr>
        <w:autoSpaceDE w:val="0"/>
        <w:autoSpaceDN w:val="0"/>
        <w:adjustRightInd w:val="0"/>
        <w:rPr>
          <w:rFonts w:asciiTheme="minorHAnsi" w:hAnsiTheme="minorHAnsi" w:cstheme="minorHAnsi"/>
        </w:rPr>
      </w:pPr>
      <w:r w:rsidRPr="006B67DA">
        <w:rPr>
          <w:rFonts w:asciiTheme="minorHAnsi" w:hAnsiTheme="minorHAnsi" w:cstheme="minorHAnsi"/>
        </w:rPr>
        <w:t>Wykonawca zobowiązuje się do sprzedaży gazu ziemnego i zapewnienia jego dystrybucji z zachowaniem obowiązujących standardów jakościowych określonych w taryfie dla usług dystrybucji paliw gazowych OSD i ustawie Prawo energetyczne oraz ak</w:t>
      </w:r>
      <w:r w:rsidR="006B67DA" w:rsidRPr="006B67DA">
        <w:rPr>
          <w:rFonts w:asciiTheme="minorHAnsi" w:hAnsiTheme="minorHAnsi" w:cstheme="minorHAnsi"/>
        </w:rPr>
        <w:t>tach wykonawczych do tej ustawy.</w:t>
      </w:r>
    </w:p>
    <w:p w14:paraId="715A8F1F" w14:textId="7FB9A6DD" w:rsidR="001569DF" w:rsidRPr="006B67DA" w:rsidRDefault="001569DF" w:rsidP="006B67DA">
      <w:pPr>
        <w:pStyle w:val="Akapitzlist"/>
        <w:numPr>
          <w:ilvl w:val="0"/>
          <w:numId w:val="10"/>
        </w:numPr>
        <w:autoSpaceDE w:val="0"/>
        <w:autoSpaceDN w:val="0"/>
        <w:adjustRightInd w:val="0"/>
        <w:rPr>
          <w:rFonts w:asciiTheme="minorHAnsi" w:hAnsiTheme="minorHAnsi" w:cstheme="minorHAnsi"/>
        </w:rPr>
      </w:pPr>
      <w:r w:rsidRPr="006B67DA">
        <w:rPr>
          <w:rFonts w:asciiTheme="minorHAnsi" w:hAnsiTheme="minorHAnsi" w:cstheme="minorHAnsi"/>
        </w:rPr>
        <w:t xml:space="preserve">Wykonawca zobowiązuje się zapewnić </w:t>
      </w:r>
      <w:r w:rsidR="00E5415A" w:rsidRPr="006B67DA">
        <w:rPr>
          <w:rFonts w:asciiTheme="minorHAnsi" w:hAnsiTheme="minorHAnsi" w:cstheme="minorHAnsi"/>
        </w:rPr>
        <w:t>Zamawiającemu</w:t>
      </w:r>
      <w:r w:rsidRPr="006B67DA">
        <w:rPr>
          <w:rFonts w:asciiTheme="minorHAnsi" w:hAnsiTheme="minorHAnsi" w:cstheme="minorHAnsi"/>
        </w:rPr>
        <w:t xml:space="preserve"> standardy jakości obsługi Zamawiającego</w:t>
      </w:r>
      <w:r w:rsidR="00E5415A" w:rsidRPr="006B67DA">
        <w:rPr>
          <w:rFonts w:asciiTheme="minorHAnsi" w:hAnsiTheme="minorHAnsi" w:cstheme="minorHAnsi"/>
        </w:rPr>
        <w:t xml:space="preserve"> </w:t>
      </w:r>
      <w:r w:rsidRPr="006B67DA">
        <w:rPr>
          <w:rFonts w:asciiTheme="minorHAnsi" w:hAnsiTheme="minorHAnsi" w:cstheme="minorHAnsi"/>
        </w:rPr>
        <w:t xml:space="preserve">w </w:t>
      </w:r>
      <w:r w:rsidR="00E5415A" w:rsidRPr="006B67DA">
        <w:rPr>
          <w:rFonts w:asciiTheme="minorHAnsi" w:hAnsiTheme="minorHAnsi" w:cstheme="minorHAnsi"/>
        </w:rPr>
        <w:t>zakresie</w:t>
      </w:r>
      <w:r w:rsidRPr="006B67DA">
        <w:rPr>
          <w:rFonts w:asciiTheme="minorHAnsi" w:hAnsiTheme="minorHAnsi" w:cstheme="minorHAnsi"/>
        </w:rPr>
        <w:t xml:space="preserve"> dostaw paliwa gazowego: </w:t>
      </w:r>
    </w:p>
    <w:p w14:paraId="12B09AA5" w14:textId="69F1C99E" w:rsidR="001569DF" w:rsidRDefault="001569DF" w:rsidP="001C569C">
      <w:pPr>
        <w:autoSpaceDE w:val="0"/>
        <w:autoSpaceDN w:val="0"/>
        <w:adjustRightInd w:val="0"/>
        <w:ind w:left="260" w:hanging="260"/>
        <w:jc w:val="both"/>
        <w:rPr>
          <w:rFonts w:asciiTheme="minorHAnsi" w:hAnsiTheme="minorHAnsi" w:cstheme="minorHAnsi"/>
          <w:sz w:val="22"/>
          <w:szCs w:val="22"/>
        </w:rPr>
      </w:pPr>
      <w:r>
        <w:rPr>
          <w:rFonts w:asciiTheme="minorHAnsi" w:hAnsiTheme="minorHAnsi" w:cstheme="minorHAnsi"/>
          <w:sz w:val="22"/>
          <w:szCs w:val="22"/>
        </w:rPr>
        <w:t xml:space="preserve">     a) nieodpłatnego udzielania informacji w sprawie rozliczeń oraz aktualnych taryf i zmian przepisów prawa powszechnie obowiązującego w zakresie objętym umową,</w:t>
      </w:r>
    </w:p>
    <w:p w14:paraId="1D694110" w14:textId="180F8257" w:rsidR="001569DF" w:rsidRDefault="001569DF" w:rsidP="001C569C">
      <w:pPr>
        <w:autoSpaceDE w:val="0"/>
        <w:autoSpaceDN w:val="0"/>
        <w:adjustRightInd w:val="0"/>
        <w:ind w:left="260" w:hanging="260"/>
        <w:jc w:val="both"/>
        <w:rPr>
          <w:rFonts w:asciiTheme="minorHAnsi" w:hAnsiTheme="minorHAnsi" w:cstheme="minorHAnsi"/>
          <w:sz w:val="22"/>
          <w:szCs w:val="22"/>
        </w:rPr>
      </w:pPr>
      <w:r>
        <w:rPr>
          <w:rFonts w:asciiTheme="minorHAnsi" w:hAnsiTheme="minorHAnsi" w:cstheme="minorHAnsi"/>
          <w:sz w:val="22"/>
          <w:szCs w:val="22"/>
        </w:rPr>
        <w:t xml:space="preserve">     b) rozpatrywania wniosków lub </w:t>
      </w:r>
      <w:r w:rsidR="00E5415A">
        <w:rPr>
          <w:rFonts w:asciiTheme="minorHAnsi" w:hAnsiTheme="minorHAnsi" w:cstheme="minorHAnsi"/>
          <w:sz w:val="22"/>
          <w:szCs w:val="22"/>
        </w:rPr>
        <w:t>reklamacji</w:t>
      </w:r>
      <w:r>
        <w:rPr>
          <w:rFonts w:asciiTheme="minorHAnsi" w:hAnsiTheme="minorHAnsi" w:cstheme="minorHAnsi"/>
          <w:sz w:val="22"/>
          <w:szCs w:val="22"/>
        </w:rPr>
        <w:t xml:space="preserve"> Zamawiającego w sprawie rozliczeń i udzielania odpowiedzi</w:t>
      </w:r>
      <w:r w:rsidR="00E5415A">
        <w:rPr>
          <w:rFonts w:asciiTheme="minorHAnsi" w:hAnsiTheme="minorHAnsi" w:cstheme="minorHAnsi"/>
          <w:sz w:val="22"/>
          <w:szCs w:val="22"/>
        </w:rPr>
        <w:t>, nie później niż w terminie 14 dni od dnia złożenia wniosku lub zgłoszenia reklamacji.</w:t>
      </w:r>
    </w:p>
    <w:p w14:paraId="18471964" w14:textId="3ACB3504" w:rsidR="007B32B7" w:rsidRDefault="007B32B7" w:rsidP="006841BD">
      <w:pPr>
        <w:pStyle w:val="Akapitzlist"/>
        <w:numPr>
          <w:ilvl w:val="0"/>
          <w:numId w:val="10"/>
        </w:numPr>
        <w:autoSpaceDE w:val="0"/>
        <w:autoSpaceDN w:val="0"/>
        <w:adjustRightInd w:val="0"/>
        <w:rPr>
          <w:rFonts w:asciiTheme="minorHAnsi" w:hAnsiTheme="minorHAnsi" w:cstheme="minorHAnsi"/>
        </w:rPr>
      </w:pPr>
      <w:r w:rsidRPr="006841BD">
        <w:rPr>
          <w:rFonts w:asciiTheme="minorHAnsi" w:hAnsiTheme="minorHAnsi" w:cstheme="minorHAnsi"/>
        </w:rPr>
        <w:t>Zamawiający w związku z prowadzoną działalnością gospodarczą zobowiązuje się, że będzie nabywał i odbierał Paliwo gazowe  na cele określone w „Oświadczeniu Odbiorcy o przeznaczeniu Paliwa Gazowego na potrzeby naliczenia podatku akcyzowego”, które będzie stanowiło Załącznik do Umowy.</w:t>
      </w:r>
    </w:p>
    <w:p w14:paraId="226E20B4" w14:textId="636D56DD" w:rsidR="00524CD2" w:rsidRDefault="00524CD2" w:rsidP="006841BD">
      <w:pPr>
        <w:pStyle w:val="Akapitzlist"/>
        <w:numPr>
          <w:ilvl w:val="0"/>
          <w:numId w:val="10"/>
        </w:numPr>
        <w:autoSpaceDE w:val="0"/>
        <w:autoSpaceDN w:val="0"/>
        <w:adjustRightInd w:val="0"/>
        <w:rPr>
          <w:rFonts w:asciiTheme="minorHAnsi" w:hAnsiTheme="minorHAnsi" w:cstheme="minorHAnsi"/>
        </w:rPr>
      </w:pPr>
      <w:r w:rsidRPr="006841BD">
        <w:rPr>
          <w:rFonts w:asciiTheme="minorHAnsi" w:hAnsiTheme="minorHAnsi" w:cstheme="minorHAnsi"/>
        </w:rPr>
        <w:t xml:space="preserve">Umowa zostaje zawarta </w:t>
      </w:r>
      <w:r w:rsidRPr="006841BD">
        <w:rPr>
          <w:rFonts w:asciiTheme="minorHAnsi" w:hAnsiTheme="minorHAnsi" w:cstheme="minorHAnsi"/>
          <w:b/>
          <w:u w:val="single"/>
        </w:rPr>
        <w:t>od dnia 1.0</w:t>
      </w:r>
      <w:r w:rsidR="005C700F">
        <w:rPr>
          <w:rFonts w:asciiTheme="minorHAnsi" w:hAnsiTheme="minorHAnsi" w:cstheme="minorHAnsi"/>
          <w:b/>
          <w:u w:val="single"/>
        </w:rPr>
        <w:t>2</w:t>
      </w:r>
      <w:r w:rsidRPr="006841BD">
        <w:rPr>
          <w:rFonts w:asciiTheme="minorHAnsi" w:hAnsiTheme="minorHAnsi" w:cstheme="minorHAnsi"/>
          <w:b/>
          <w:u w:val="single"/>
        </w:rPr>
        <w:t>.2022 do dnia 31.12.2022 (1</w:t>
      </w:r>
      <w:r w:rsidR="005C700F">
        <w:rPr>
          <w:rFonts w:asciiTheme="minorHAnsi" w:hAnsiTheme="minorHAnsi" w:cstheme="minorHAnsi"/>
          <w:b/>
          <w:u w:val="single"/>
        </w:rPr>
        <w:t>1</w:t>
      </w:r>
      <w:r w:rsidRPr="006841BD">
        <w:rPr>
          <w:rFonts w:asciiTheme="minorHAnsi" w:hAnsiTheme="minorHAnsi" w:cstheme="minorHAnsi"/>
          <w:b/>
          <w:u w:val="single"/>
        </w:rPr>
        <w:t xml:space="preserve"> miesięcy)</w:t>
      </w:r>
      <w:r w:rsidRPr="006841BD">
        <w:rPr>
          <w:rFonts w:asciiTheme="minorHAnsi" w:hAnsiTheme="minorHAnsi" w:cstheme="minorHAnsi"/>
        </w:rPr>
        <w:t>.</w:t>
      </w:r>
    </w:p>
    <w:p w14:paraId="080A31DA" w14:textId="3601A777" w:rsidR="00524CD2" w:rsidRDefault="002E5BAD" w:rsidP="006841BD">
      <w:pPr>
        <w:pStyle w:val="Akapitzlist"/>
        <w:numPr>
          <w:ilvl w:val="0"/>
          <w:numId w:val="10"/>
        </w:numPr>
        <w:autoSpaceDE w:val="0"/>
        <w:autoSpaceDN w:val="0"/>
        <w:adjustRightInd w:val="0"/>
        <w:rPr>
          <w:rFonts w:asciiTheme="minorHAnsi" w:hAnsiTheme="minorHAnsi" w:cstheme="minorHAnsi"/>
        </w:rPr>
      </w:pPr>
      <w:r w:rsidRPr="006841BD">
        <w:rPr>
          <w:rFonts w:asciiTheme="minorHAnsi" w:hAnsiTheme="minorHAnsi" w:cstheme="minorHAnsi"/>
        </w:rPr>
        <w:t>Wykonawca zapewni kompleksową dostawę zamówionego gazu ziemnego przez cały czas  obowiązywania Umowy kompleksowej, począwszy od dnia wskazanego w zgłoszeniu zmiany sprzedawcy, w sposób ciągły i niezakłócony do punku poboru przy ul. Piaskowej 1 w Głogowie.</w:t>
      </w:r>
    </w:p>
    <w:p w14:paraId="43C0CE7B" w14:textId="18733A45" w:rsidR="002E5BAD" w:rsidRDefault="002E5BAD" w:rsidP="006841BD">
      <w:pPr>
        <w:pStyle w:val="Akapitzlist"/>
        <w:numPr>
          <w:ilvl w:val="0"/>
          <w:numId w:val="10"/>
        </w:numPr>
        <w:autoSpaceDE w:val="0"/>
        <w:autoSpaceDN w:val="0"/>
        <w:adjustRightInd w:val="0"/>
        <w:rPr>
          <w:rFonts w:asciiTheme="minorHAnsi" w:hAnsiTheme="minorHAnsi" w:cstheme="minorHAnsi"/>
        </w:rPr>
      </w:pPr>
      <w:r w:rsidRPr="006841BD">
        <w:rPr>
          <w:rFonts w:asciiTheme="minorHAnsi" w:hAnsiTheme="minorHAnsi" w:cstheme="minorHAnsi"/>
        </w:rPr>
        <w:lastRenderedPageBreak/>
        <w:t xml:space="preserve">Ustalenie wysokości należności z tytułu dostarczania Paliwa gazowego dokonywane będzie odpowiednio według cen i stawek </w:t>
      </w:r>
      <w:r w:rsidR="00DB3660" w:rsidRPr="006841BD">
        <w:rPr>
          <w:rFonts w:asciiTheme="minorHAnsi" w:hAnsiTheme="minorHAnsi" w:cstheme="minorHAnsi"/>
        </w:rPr>
        <w:t xml:space="preserve">opłat oraz zasad </w:t>
      </w:r>
      <w:r w:rsidR="002F1A58" w:rsidRPr="006841BD">
        <w:rPr>
          <w:rFonts w:asciiTheme="minorHAnsi" w:hAnsiTheme="minorHAnsi" w:cstheme="minorHAnsi"/>
        </w:rPr>
        <w:t>rozliczeń</w:t>
      </w:r>
      <w:r w:rsidR="008E3685" w:rsidRPr="006841BD">
        <w:rPr>
          <w:rFonts w:asciiTheme="minorHAnsi" w:hAnsiTheme="minorHAnsi" w:cstheme="minorHAnsi"/>
        </w:rPr>
        <w:t xml:space="preserve"> określonych szczegółowo w Taryfie, tj. </w:t>
      </w:r>
      <w:r w:rsidR="006E1E31" w:rsidRPr="006841BD">
        <w:rPr>
          <w:rFonts w:asciiTheme="minorHAnsi" w:hAnsiTheme="minorHAnsi" w:cstheme="minorHAnsi"/>
        </w:rPr>
        <w:t>Załącznik</w:t>
      </w:r>
      <w:r w:rsidR="00DA0B29">
        <w:rPr>
          <w:rFonts w:asciiTheme="minorHAnsi" w:hAnsiTheme="minorHAnsi" w:cstheme="minorHAnsi"/>
        </w:rPr>
        <w:t xml:space="preserve">u </w:t>
      </w:r>
      <w:r w:rsidR="006E1E31" w:rsidRPr="006841BD">
        <w:rPr>
          <w:rFonts w:asciiTheme="minorHAnsi" w:hAnsiTheme="minorHAnsi" w:cstheme="minorHAnsi"/>
        </w:rPr>
        <w:t>złożony</w:t>
      </w:r>
      <w:r w:rsidR="00DA0B29">
        <w:rPr>
          <w:rFonts w:asciiTheme="minorHAnsi" w:hAnsiTheme="minorHAnsi" w:cstheme="minorHAnsi"/>
        </w:rPr>
        <w:t>m</w:t>
      </w:r>
      <w:r w:rsidR="00767E26">
        <w:rPr>
          <w:rFonts w:asciiTheme="minorHAnsi" w:hAnsiTheme="minorHAnsi" w:cstheme="minorHAnsi"/>
        </w:rPr>
        <w:t xml:space="preserve"> przez Wykonawcę </w:t>
      </w:r>
      <w:r w:rsidR="008E3685" w:rsidRPr="006841BD">
        <w:rPr>
          <w:rFonts w:asciiTheme="minorHAnsi" w:hAnsiTheme="minorHAnsi" w:cstheme="minorHAnsi"/>
        </w:rPr>
        <w:t xml:space="preserve">i w Umowie kompleksowej oraz </w:t>
      </w:r>
      <w:r w:rsidR="004E740D" w:rsidRPr="006841BD">
        <w:rPr>
          <w:rFonts w:asciiTheme="minorHAnsi" w:hAnsiTheme="minorHAnsi" w:cstheme="minorHAnsi"/>
        </w:rPr>
        <w:t xml:space="preserve">według aktualnie obowiązującej taryfy OSD lub </w:t>
      </w:r>
      <w:r w:rsidR="006E1E31" w:rsidRPr="006841BD">
        <w:rPr>
          <w:rFonts w:asciiTheme="minorHAnsi" w:hAnsiTheme="minorHAnsi" w:cstheme="minorHAnsi"/>
        </w:rPr>
        <w:t>Operatora</w:t>
      </w:r>
      <w:r w:rsidR="004E740D" w:rsidRPr="006841BD">
        <w:rPr>
          <w:rFonts w:asciiTheme="minorHAnsi" w:hAnsiTheme="minorHAnsi" w:cstheme="minorHAnsi"/>
        </w:rPr>
        <w:t xml:space="preserve"> </w:t>
      </w:r>
      <w:r w:rsidR="006E1E31" w:rsidRPr="006841BD">
        <w:rPr>
          <w:rFonts w:asciiTheme="minorHAnsi" w:hAnsiTheme="minorHAnsi" w:cstheme="minorHAnsi"/>
        </w:rPr>
        <w:t>Sieci</w:t>
      </w:r>
      <w:r w:rsidR="004E740D" w:rsidRPr="006841BD">
        <w:rPr>
          <w:rFonts w:asciiTheme="minorHAnsi" w:hAnsiTheme="minorHAnsi" w:cstheme="minorHAnsi"/>
        </w:rPr>
        <w:t xml:space="preserve"> Przesyłowej, do którego sieci przyłączony jest </w:t>
      </w:r>
      <w:r w:rsidR="00B56944">
        <w:rPr>
          <w:rFonts w:asciiTheme="minorHAnsi" w:hAnsiTheme="minorHAnsi" w:cstheme="minorHAnsi"/>
        </w:rPr>
        <w:t>Zamawiający</w:t>
      </w:r>
      <w:r w:rsidR="004E740D" w:rsidRPr="006841BD">
        <w:rPr>
          <w:rFonts w:asciiTheme="minorHAnsi" w:hAnsiTheme="minorHAnsi" w:cstheme="minorHAnsi"/>
        </w:rPr>
        <w:t xml:space="preserve"> (w zakresie opłaty </w:t>
      </w:r>
      <w:r w:rsidR="006E1E31" w:rsidRPr="006841BD">
        <w:rPr>
          <w:rFonts w:asciiTheme="minorHAnsi" w:hAnsiTheme="minorHAnsi" w:cstheme="minorHAnsi"/>
        </w:rPr>
        <w:t>stałej</w:t>
      </w:r>
      <w:r w:rsidR="004E740D" w:rsidRPr="006841BD">
        <w:rPr>
          <w:rFonts w:asciiTheme="minorHAnsi" w:hAnsiTheme="minorHAnsi" w:cstheme="minorHAnsi"/>
        </w:rPr>
        <w:t xml:space="preserve"> i zmiennej).</w:t>
      </w:r>
    </w:p>
    <w:p w14:paraId="7F278FD6" w14:textId="50DED632" w:rsidR="002F1A58" w:rsidRDefault="002F1A58" w:rsidP="008E3685">
      <w:pPr>
        <w:pStyle w:val="Akapitzlist"/>
        <w:numPr>
          <w:ilvl w:val="0"/>
          <w:numId w:val="10"/>
        </w:numPr>
        <w:autoSpaceDE w:val="0"/>
        <w:autoSpaceDN w:val="0"/>
        <w:adjustRightInd w:val="0"/>
        <w:rPr>
          <w:rFonts w:asciiTheme="minorHAnsi" w:hAnsiTheme="minorHAnsi" w:cstheme="minorHAnsi"/>
        </w:rPr>
      </w:pPr>
      <w:r w:rsidRPr="006841BD">
        <w:rPr>
          <w:rFonts w:asciiTheme="minorHAnsi" w:hAnsiTheme="minorHAnsi" w:cstheme="minorHAnsi"/>
        </w:rPr>
        <w:t xml:space="preserve">Rozliczanie ilości </w:t>
      </w:r>
      <w:r w:rsidR="008E3685" w:rsidRPr="006841BD">
        <w:rPr>
          <w:rFonts w:asciiTheme="minorHAnsi" w:hAnsiTheme="minorHAnsi" w:cstheme="minorHAnsi"/>
        </w:rPr>
        <w:t>dostarczonego paliwa gazowego odbywać się będzie na podstawie wskazań układu pomiarowego, zgodnie z zasadami określonymi w  Taryfie Wykonawcy i OSD w okresach ustalonych w taryfach Wykonawcy i OSD</w:t>
      </w:r>
      <w:r w:rsidR="006841BD">
        <w:rPr>
          <w:rFonts w:asciiTheme="minorHAnsi" w:hAnsiTheme="minorHAnsi" w:cstheme="minorHAnsi"/>
        </w:rPr>
        <w:t>.</w:t>
      </w:r>
      <w:r w:rsidR="00CB7EBE">
        <w:rPr>
          <w:rFonts w:asciiTheme="minorHAnsi" w:hAnsiTheme="minorHAnsi" w:cstheme="minorHAnsi"/>
        </w:rPr>
        <w:t xml:space="preserve"> Zużycie paliwa gazowego wskazane do załączniku do umowy ma charakter szacunkowy. Wykonawca winien wystawiać faktury na </w:t>
      </w:r>
      <w:r w:rsidR="008B262E">
        <w:rPr>
          <w:rFonts w:asciiTheme="minorHAnsi" w:hAnsiTheme="minorHAnsi" w:cstheme="minorHAnsi"/>
        </w:rPr>
        <w:t>podstawie danych pomiarowo-rozliczeniowych otrzymywanych od OSD tj. zgodnie z</w:t>
      </w:r>
      <w:r w:rsidR="00B56944">
        <w:rPr>
          <w:rFonts w:asciiTheme="minorHAnsi" w:hAnsiTheme="minorHAnsi" w:cstheme="minorHAnsi"/>
        </w:rPr>
        <w:t>e</w:t>
      </w:r>
      <w:r w:rsidR="008B262E">
        <w:rPr>
          <w:rFonts w:asciiTheme="minorHAnsi" w:hAnsiTheme="minorHAnsi" w:cstheme="minorHAnsi"/>
        </w:rPr>
        <w:t xml:space="preserve"> zużyciem.</w:t>
      </w:r>
      <w:r w:rsidR="00CB7EBE">
        <w:rPr>
          <w:rFonts w:asciiTheme="minorHAnsi" w:hAnsiTheme="minorHAnsi" w:cstheme="minorHAnsi"/>
        </w:rPr>
        <w:t xml:space="preserve"> </w:t>
      </w:r>
    </w:p>
    <w:p w14:paraId="01A0E871" w14:textId="540E0F2B" w:rsidR="009E2CEE" w:rsidRDefault="009E2CEE" w:rsidP="008E3685">
      <w:pPr>
        <w:pStyle w:val="Akapitzlist"/>
        <w:numPr>
          <w:ilvl w:val="0"/>
          <w:numId w:val="10"/>
        </w:numPr>
        <w:autoSpaceDE w:val="0"/>
        <w:autoSpaceDN w:val="0"/>
        <w:adjustRightInd w:val="0"/>
        <w:rPr>
          <w:rFonts w:asciiTheme="minorHAnsi" w:hAnsiTheme="minorHAnsi" w:cstheme="minorHAnsi"/>
        </w:rPr>
      </w:pPr>
      <w:r>
        <w:rPr>
          <w:rFonts w:asciiTheme="minorHAnsi" w:hAnsiTheme="minorHAnsi" w:cstheme="minorHAnsi"/>
        </w:rPr>
        <w:t xml:space="preserve">Należności za paliwo gazowe będą regulowane na podstawie faktur VAT wystawianych przez Wykonawcę. </w:t>
      </w:r>
    </w:p>
    <w:p w14:paraId="0565A47D" w14:textId="3A68B864" w:rsidR="004E740D" w:rsidRDefault="004E740D" w:rsidP="008E3685">
      <w:pPr>
        <w:pStyle w:val="Akapitzlist"/>
        <w:numPr>
          <w:ilvl w:val="0"/>
          <w:numId w:val="10"/>
        </w:numPr>
        <w:autoSpaceDE w:val="0"/>
        <w:autoSpaceDN w:val="0"/>
        <w:adjustRightInd w:val="0"/>
        <w:rPr>
          <w:rFonts w:asciiTheme="minorHAnsi" w:hAnsiTheme="minorHAnsi" w:cstheme="minorHAnsi"/>
        </w:rPr>
      </w:pPr>
      <w:r w:rsidRPr="006841BD">
        <w:rPr>
          <w:rFonts w:asciiTheme="minorHAnsi" w:hAnsiTheme="minorHAnsi" w:cstheme="minorHAnsi"/>
        </w:rPr>
        <w:t>Należności z tytułu wystawionych faktur będą regulowane przez Powiat Głogowski na rachunek bankowy Wykonawcy wskazany na fakturze.</w:t>
      </w:r>
    </w:p>
    <w:p w14:paraId="31F70D2D" w14:textId="59D7AC44" w:rsidR="004E740D" w:rsidRDefault="004E740D" w:rsidP="006841BD">
      <w:pPr>
        <w:pStyle w:val="Akapitzlist"/>
        <w:numPr>
          <w:ilvl w:val="0"/>
          <w:numId w:val="10"/>
        </w:numPr>
        <w:autoSpaceDE w:val="0"/>
        <w:autoSpaceDN w:val="0"/>
        <w:adjustRightInd w:val="0"/>
        <w:rPr>
          <w:rFonts w:asciiTheme="minorHAnsi" w:hAnsiTheme="minorHAnsi" w:cstheme="minorHAnsi"/>
        </w:rPr>
      </w:pPr>
      <w:r w:rsidRPr="006841BD">
        <w:rPr>
          <w:rFonts w:asciiTheme="minorHAnsi" w:hAnsiTheme="minorHAnsi" w:cstheme="minorHAnsi"/>
        </w:rPr>
        <w:t xml:space="preserve"> Zamawiający upoważnia Wykonawcę do wystawiania faktur VAT bez podpisu </w:t>
      </w:r>
      <w:r w:rsidR="00B56944">
        <w:rPr>
          <w:rFonts w:asciiTheme="minorHAnsi" w:hAnsiTheme="minorHAnsi" w:cstheme="minorHAnsi"/>
        </w:rPr>
        <w:t>Zamawiającego</w:t>
      </w:r>
      <w:r w:rsidRPr="006841BD">
        <w:rPr>
          <w:rFonts w:asciiTheme="minorHAnsi" w:hAnsiTheme="minorHAnsi" w:cstheme="minorHAnsi"/>
        </w:rPr>
        <w:t>.</w:t>
      </w:r>
    </w:p>
    <w:p w14:paraId="26F1B52A" w14:textId="3F8AD124" w:rsidR="004E740D" w:rsidRDefault="008844BF" w:rsidP="006841BD">
      <w:pPr>
        <w:pStyle w:val="Akapitzlist"/>
        <w:numPr>
          <w:ilvl w:val="0"/>
          <w:numId w:val="10"/>
        </w:numPr>
        <w:autoSpaceDE w:val="0"/>
        <w:autoSpaceDN w:val="0"/>
        <w:adjustRightInd w:val="0"/>
        <w:rPr>
          <w:rFonts w:asciiTheme="minorHAnsi" w:hAnsiTheme="minorHAnsi" w:cstheme="minorHAnsi"/>
        </w:rPr>
      </w:pPr>
      <w:r w:rsidRPr="006841BD">
        <w:rPr>
          <w:rFonts w:asciiTheme="minorHAnsi" w:hAnsiTheme="minorHAnsi" w:cstheme="minorHAnsi"/>
        </w:rPr>
        <w:t xml:space="preserve">Wykonawca </w:t>
      </w:r>
      <w:r w:rsidR="004E740D" w:rsidRPr="006841BD">
        <w:rPr>
          <w:rFonts w:asciiTheme="minorHAnsi" w:hAnsiTheme="minorHAnsi" w:cstheme="minorHAnsi"/>
        </w:rPr>
        <w:t>wysta</w:t>
      </w:r>
      <w:r w:rsidRPr="006841BD">
        <w:rPr>
          <w:rFonts w:asciiTheme="minorHAnsi" w:hAnsiTheme="minorHAnsi" w:cstheme="minorHAnsi"/>
        </w:rPr>
        <w:t>wia każdego miesiąca 1 fakturę rozl</w:t>
      </w:r>
      <w:r w:rsidR="00045EEB">
        <w:rPr>
          <w:rFonts w:asciiTheme="minorHAnsi" w:hAnsiTheme="minorHAnsi" w:cstheme="minorHAnsi"/>
        </w:rPr>
        <w:t>iczeniową 1 fakturę wstępną.</w:t>
      </w:r>
    </w:p>
    <w:p w14:paraId="60AF7141" w14:textId="325E86C2" w:rsidR="006E1E31" w:rsidRDefault="006E1E31" w:rsidP="006841BD">
      <w:pPr>
        <w:pStyle w:val="Akapitzlist"/>
        <w:numPr>
          <w:ilvl w:val="0"/>
          <w:numId w:val="10"/>
        </w:numPr>
        <w:autoSpaceDE w:val="0"/>
        <w:autoSpaceDN w:val="0"/>
        <w:adjustRightInd w:val="0"/>
        <w:rPr>
          <w:rFonts w:asciiTheme="minorHAnsi" w:hAnsiTheme="minorHAnsi" w:cstheme="minorHAnsi"/>
        </w:rPr>
      </w:pPr>
      <w:r w:rsidRPr="006841BD">
        <w:rPr>
          <w:rFonts w:asciiTheme="minorHAnsi" w:hAnsiTheme="minorHAnsi" w:cstheme="minorHAnsi"/>
        </w:rPr>
        <w:t>Zamawiający wymaga aby wraz z fakturą był dostarczany wydruk odczytów dobowych obejmujący przede wszystkim zużycie gazu w kWh lub m</w:t>
      </w:r>
      <w:r w:rsidRPr="006841BD">
        <w:rPr>
          <w:rFonts w:asciiTheme="minorHAnsi" w:hAnsiTheme="minorHAnsi" w:cstheme="minorHAnsi"/>
          <w:vertAlign w:val="superscript"/>
        </w:rPr>
        <w:t>3</w:t>
      </w:r>
      <w:r w:rsidRPr="006841BD">
        <w:rPr>
          <w:rFonts w:asciiTheme="minorHAnsi" w:hAnsiTheme="minorHAnsi" w:cstheme="minorHAnsi"/>
        </w:rPr>
        <w:t xml:space="preserve"> oraz maksymalny pobór w kWh/h lub m</w:t>
      </w:r>
      <w:r w:rsidRPr="006841BD">
        <w:rPr>
          <w:rFonts w:asciiTheme="minorHAnsi" w:hAnsiTheme="minorHAnsi" w:cstheme="minorHAnsi"/>
          <w:vertAlign w:val="superscript"/>
        </w:rPr>
        <w:t>3</w:t>
      </w:r>
      <w:r w:rsidRPr="006841BD">
        <w:rPr>
          <w:rFonts w:asciiTheme="minorHAnsi" w:hAnsiTheme="minorHAnsi" w:cstheme="minorHAnsi"/>
        </w:rPr>
        <w:t>/h.</w:t>
      </w:r>
    </w:p>
    <w:p w14:paraId="72930A15" w14:textId="59A3D5DB" w:rsidR="00D25B6F" w:rsidRDefault="00D25B6F" w:rsidP="006841BD">
      <w:pPr>
        <w:pStyle w:val="Akapitzlist"/>
        <w:numPr>
          <w:ilvl w:val="0"/>
          <w:numId w:val="10"/>
        </w:numPr>
        <w:autoSpaceDE w:val="0"/>
        <w:autoSpaceDN w:val="0"/>
        <w:adjustRightInd w:val="0"/>
        <w:rPr>
          <w:rFonts w:asciiTheme="minorHAnsi" w:hAnsiTheme="minorHAnsi" w:cstheme="minorHAnsi"/>
        </w:rPr>
      </w:pPr>
      <w:r>
        <w:rPr>
          <w:rFonts w:asciiTheme="minorHAnsi" w:hAnsiTheme="minorHAnsi" w:cstheme="minorHAnsi"/>
        </w:rPr>
        <w:t>Zamawiający zastrzega sobie prawo do zmniejszenia lub zwiększenia łącznej ilości zakupionego paliwa w zakresie do szacowanej ilości w zależności od zużycia paliwa w okresie trwania umowy, co spowoduje odpowiednio zmniejszenie lub zwiększenie wynagrodzenia należnego Wykonawcy.</w:t>
      </w:r>
    </w:p>
    <w:p w14:paraId="04168504" w14:textId="26D20DB5" w:rsidR="00045EEB" w:rsidRDefault="00045EEB" w:rsidP="006841BD">
      <w:pPr>
        <w:pStyle w:val="Akapitzlist"/>
        <w:numPr>
          <w:ilvl w:val="0"/>
          <w:numId w:val="10"/>
        </w:numPr>
        <w:autoSpaceDE w:val="0"/>
        <w:autoSpaceDN w:val="0"/>
        <w:adjustRightInd w:val="0"/>
        <w:rPr>
          <w:rFonts w:asciiTheme="minorHAnsi" w:hAnsiTheme="minorHAnsi" w:cstheme="minorHAnsi"/>
        </w:rPr>
      </w:pPr>
      <w:r>
        <w:rPr>
          <w:rFonts w:asciiTheme="minorHAnsi" w:hAnsiTheme="minorHAnsi" w:cstheme="minorHAnsi"/>
        </w:rPr>
        <w:t xml:space="preserve">Termin płatności faktury wstępnej ustala się na dzień </w:t>
      </w:r>
      <w:r w:rsidR="00B56944">
        <w:rPr>
          <w:rFonts w:asciiTheme="minorHAnsi" w:hAnsiTheme="minorHAnsi" w:cstheme="minorHAnsi"/>
        </w:rPr>
        <w:t xml:space="preserve">……… </w:t>
      </w:r>
      <w:r>
        <w:rPr>
          <w:rFonts w:asciiTheme="minorHAnsi" w:hAnsiTheme="minorHAnsi" w:cstheme="minorHAnsi"/>
        </w:rPr>
        <w:t>każdego miesiąca roku umownego.</w:t>
      </w:r>
    </w:p>
    <w:p w14:paraId="7C9D7893" w14:textId="3C2051EE" w:rsidR="00592924" w:rsidRDefault="00592924" w:rsidP="006841BD">
      <w:pPr>
        <w:pStyle w:val="Akapitzlist"/>
        <w:numPr>
          <w:ilvl w:val="0"/>
          <w:numId w:val="10"/>
        </w:numPr>
        <w:autoSpaceDE w:val="0"/>
        <w:autoSpaceDN w:val="0"/>
        <w:adjustRightInd w:val="0"/>
        <w:rPr>
          <w:rFonts w:asciiTheme="minorHAnsi" w:hAnsiTheme="minorHAnsi" w:cstheme="minorHAnsi"/>
        </w:rPr>
      </w:pPr>
      <w:r w:rsidRPr="006841BD">
        <w:rPr>
          <w:rFonts w:asciiTheme="minorHAnsi" w:hAnsiTheme="minorHAnsi" w:cstheme="minorHAnsi"/>
        </w:rPr>
        <w:t>Należności wynikające z faktur</w:t>
      </w:r>
      <w:r w:rsidR="00EF6A57">
        <w:rPr>
          <w:rFonts w:asciiTheme="minorHAnsi" w:hAnsiTheme="minorHAnsi" w:cstheme="minorHAnsi"/>
        </w:rPr>
        <w:t>y</w:t>
      </w:r>
      <w:r w:rsidRPr="006841BD">
        <w:rPr>
          <w:rFonts w:asciiTheme="minorHAnsi" w:hAnsiTheme="minorHAnsi" w:cstheme="minorHAnsi"/>
        </w:rPr>
        <w:t xml:space="preserve"> </w:t>
      </w:r>
      <w:r w:rsidR="00045EEB">
        <w:rPr>
          <w:rFonts w:asciiTheme="minorHAnsi" w:hAnsiTheme="minorHAnsi" w:cstheme="minorHAnsi"/>
        </w:rPr>
        <w:t>rozliczeniowej</w:t>
      </w:r>
      <w:r w:rsidRPr="006841BD">
        <w:rPr>
          <w:rFonts w:asciiTheme="minorHAnsi" w:hAnsiTheme="minorHAnsi" w:cstheme="minorHAnsi"/>
        </w:rPr>
        <w:t xml:space="preserve"> są płatne w terminie </w:t>
      </w:r>
      <w:r w:rsidR="00B56944">
        <w:rPr>
          <w:rFonts w:asciiTheme="minorHAnsi" w:hAnsiTheme="minorHAnsi" w:cstheme="minorHAnsi"/>
          <w:bCs/>
        </w:rPr>
        <w:t>……….</w:t>
      </w:r>
      <w:r w:rsidRPr="00045EEB">
        <w:rPr>
          <w:rFonts w:asciiTheme="minorHAnsi" w:hAnsiTheme="minorHAnsi" w:cstheme="minorHAnsi"/>
          <w:bCs/>
        </w:rPr>
        <w:t xml:space="preserve"> dni</w:t>
      </w:r>
      <w:r w:rsidRPr="006841BD">
        <w:rPr>
          <w:rFonts w:asciiTheme="minorHAnsi" w:hAnsiTheme="minorHAnsi" w:cstheme="minorHAnsi"/>
          <w:b/>
          <w:bCs/>
        </w:rPr>
        <w:t xml:space="preserve"> </w:t>
      </w:r>
      <w:r w:rsidRPr="006841BD">
        <w:rPr>
          <w:rFonts w:asciiTheme="minorHAnsi" w:hAnsiTheme="minorHAnsi" w:cstheme="minorHAnsi"/>
        </w:rPr>
        <w:t xml:space="preserve">od daty wystawienia faktury przez Wykonawcę. </w:t>
      </w:r>
    </w:p>
    <w:p w14:paraId="4027A393" w14:textId="793509C3" w:rsidR="00592924" w:rsidRDefault="00592924" w:rsidP="006841BD">
      <w:pPr>
        <w:pStyle w:val="Akapitzlist"/>
        <w:numPr>
          <w:ilvl w:val="0"/>
          <w:numId w:val="10"/>
        </w:numPr>
        <w:autoSpaceDE w:val="0"/>
        <w:autoSpaceDN w:val="0"/>
        <w:adjustRightInd w:val="0"/>
        <w:rPr>
          <w:rFonts w:asciiTheme="minorHAnsi" w:hAnsiTheme="minorHAnsi" w:cstheme="minorHAnsi"/>
        </w:rPr>
      </w:pPr>
      <w:r w:rsidRPr="006841BD">
        <w:rPr>
          <w:rFonts w:asciiTheme="minorHAnsi" w:hAnsiTheme="minorHAnsi" w:cstheme="minorHAnsi"/>
        </w:rPr>
        <w:t>Za przekroczenie terminów płatności określonych w fakturach, Wykonawcy przysługuje prawo do naliczania odsetek w wysokości ustawowej.</w:t>
      </w:r>
    </w:p>
    <w:p w14:paraId="65FF38C7" w14:textId="27C78A2C" w:rsidR="00592924" w:rsidRDefault="00592924" w:rsidP="006841BD">
      <w:pPr>
        <w:pStyle w:val="Akapitzlist"/>
        <w:numPr>
          <w:ilvl w:val="0"/>
          <w:numId w:val="10"/>
        </w:numPr>
        <w:autoSpaceDE w:val="0"/>
        <w:autoSpaceDN w:val="0"/>
        <w:adjustRightInd w:val="0"/>
        <w:rPr>
          <w:rFonts w:asciiTheme="minorHAnsi" w:hAnsiTheme="minorHAnsi" w:cstheme="minorHAnsi"/>
        </w:rPr>
      </w:pPr>
      <w:r w:rsidRPr="006841BD">
        <w:rPr>
          <w:rFonts w:asciiTheme="minorHAnsi" w:hAnsiTheme="minorHAnsi" w:cstheme="minorHAnsi"/>
        </w:rPr>
        <w:t xml:space="preserve">Rozpoczęcie sprzedaży </w:t>
      </w:r>
      <w:r w:rsidR="004E740D" w:rsidRPr="006841BD">
        <w:rPr>
          <w:rFonts w:asciiTheme="minorHAnsi" w:hAnsiTheme="minorHAnsi" w:cstheme="minorHAnsi"/>
        </w:rPr>
        <w:t>paliwa gazowego</w:t>
      </w:r>
      <w:r w:rsidRPr="006841BD">
        <w:rPr>
          <w:rFonts w:asciiTheme="minorHAnsi" w:hAnsiTheme="minorHAnsi" w:cstheme="minorHAnsi"/>
        </w:rPr>
        <w:t xml:space="preserve"> nastąpi </w:t>
      </w:r>
      <w:r w:rsidRPr="006841BD">
        <w:rPr>
          <w:rFonts w:asciiTheme="minorHAnsi" w:hAnsiTheme="minorHAnsi" w:cstheme="minorHAnsi"/>
          <w:b/>
        </w:rPr>
        <w:t xml:space="preserve">od </w:t>
      </w:r>
      <w:r w:rsidR="00BA3760" w:rsidRPr="006841BD">
        <w:rPr>
          <w:rFonts w:asciiTheme="minorHAnsi" w:hAnsiTheme="minorHAnsi" w:cstheme="minorHAnsi"/>
          <w:b/>
        </w:rPr>
        <w:t>1.</w:t>
      </w:r>
      <w:r w:rsidR="00210294" w:rsidRPr="006841BD">
        <w:rPr>
          <w:rFonts w:asciiTheme="minorHAnsi" w:hAnsiTheme="minorHAnsi" w:cstheme="minorHAnsi"/>
          <w:b/>
        </w:rPr>
        <w:t>0</w:t>
      </w:r>
      <w:r w:rsidR="003C5707">
        <w:rPr>
          <w:rFonts w:asciiTheme="minorHAnsi" w:hAnsiTheme="minorHAnsi" w:cstheme="minorHAnsi"/>
          <w:b/>
        </w:rPr>
        <w:t>2</w:t>
      </w:r>
      <w:r w:rsidR="00BA3760" w:rsidRPr="006841BD">
        <w:rPr>
          <w:rFonts w:asciiTheme="minorHAnsi" w:hAnsiTheme="minorHAnsi" w:cstheme="minorHAnsi"/>
          <w:b/>
        </w:rPr>
        <w:t>.20</w:t>
      </w:r>
      <w:r w:rsidR="00EC69E5" w:rsidRPr="006841BD">
        <w:rPr>
          <w:rFonts w:asciiTheme="minorHAnsi" w:hAnsiTheme="minorHAnsi" w:cstheme="minorHAnsi"/>
          <w:b/>
        </w:rPr>
        <w:t>2</w:t>
      </w:r>
      <w:r w:rsidR="006D53C9" w:rsidRPr="006841BD">
        <w:rPr>
          <w:rFonts w:asciiTheme="minorHAnsi" w:hAnsiTheme="minorHAnsi" w:cstheme="minorHAnsi"/>
          <w:b/>
        </w:rPr>
        <w:t>2</w:t>
      </w:r>
      <w:r w:rsidR="00BA3760" w:rsidRPr="006841BD">
        <w:rPr>
          <w:rFonts w:asciiTheme="minorHAnsi" w:hAnsiTheme="minorHAnsi" w:cstheme="minorHAnsi"/>
          <w:b/>
        </w:rPr>
        <w:t xml:space="preserve"> r.</w:t>
      </w:r>
      <w:r w:rsidR="00A55323" w:rsidRPr="006841BD">
        <w:rPr>
          <w:rFonts w:asciiTheme="minorHAnsi" w:hAnsiTheme="minorHAnsi" w:cstheme="minorHAnsi"/>
          <w:b/>
        </w:rPr>
        <w:t>–</w:t>
      </w:r>
      <w:r w:rsidR="00A55323" w:rsidRPr="006841BD">
        <w:rPr>
          <w:rFonts w:asciiTheme="minorHAnsi" w:hAnsiTheme="minorHAnsi" w:cstheme="minorHAnsi"/>
        </w:rPr>
        <w:t xml:space="preserve"> lecz </w:t>
      </w:r>
      <w:r w:rsidRPr="006841BD">
        <w:rPr>
          <w:rFonts w:asciiTheme="minorHAnsi" w:hAnsiTheme="minorHAnsi" w:cstheme="minorHAnsi"/>
        </w:rPr>
        <w:t xml:space="preserve">nie wcześniej niż z dniem wejścia w życie, zawartej przez Zamawiającego umowy o świadczenie usług dystrybucji </w:t>
      </w:r>
      <w:r w:rsidR="00DA0B29">
        <w:rPr>
          <w:rFonts w:asciiTheme="minorHAnsi" w:hAnsiTheme="minorHAnsi" w:cstheme="minorHAnsi"/>
        </w:rPr>
        <w:t xml:space="preserve">paliwa </w:t>
      </w:r>
      <w:r w:rsidR="009E2CEE">
        <w:rPr>
          <w:rFonts w:asciiTheme="minorHAnsi" w:hAnsiTheme="minorHAnsi" w:cstheme="minorHAnsi"/>
        </w:rPr>
        <w:t>gazowego</w:t>
      </w:r>
      <w:r w:rsidRPr="006841BD">
        <w:rPr>
          <w:rFonts w:asciiTheme="minorHAnsi" w:hAnsiTheme="minorHAnsi" w:cstheme="minorHAnsi"/>
        </w:rPr>
        <w:t xml:space="preserve"> z Operatorem Systemu Dystrybucyjnego (OSD) oraz po pozytywnie przeprowadzonym procesie zmiany sprzedawcy i przyjęciu umowy do realizacji przez OSD.</w:t>
      </w:r>
    </w:p>
    <w:p w14:paraId="352B15E1" w14:textId="3452E8E1" w:rsidR="00592924" w:rsidRDefault="00592924" w:rsidP="006841BD">
      <w:pPr>
        <w:pStyle w:val="Akapitzlist"/>
        <w:numPr>
          <w:ilvl w:val="0"/>
          <w:numId w:val="10"/>
        </w:numPr>
        <w:autoSpaceDE w:val="0"/>
        <w:autoSpaceDN w:val="0"/>
        <w:adjustRightInd w:val="0"/>
        <w:rPr>
          <w:rFonts w:asciiTheme="minorHAnsi" w:hAnsiTheme="minorHAnsi" w:cstheme="minorHAnsi"/>
        </w:rPr>
      </w:pPr>
      <w:r w:rsidRPr="006841BD">
        <w:rPr>
          <w:rFonts w:asciiTheme="minorHAnsi" w:hAnsiTheme="minorHAnsi" w:cstheme="minorHAnsi"/>
        </w:rPr>
        <w:t xml:space="preserve">Wykonawca wystawia Zamawiającemu na koniec okresu rozliczeniowego fakturę VAT, w terminie do </w:t>
      </w:r>
      <w:r w:rsidR="00AD244E" w:rsidRPr="006841BD">
        <w:rPr>
          <w:rFonts w:asciiTheme="minorHAnsi" w:hAnsiTheme="minorHAnsi" w:cstheme="minorHAnsi"/>
        </w:rPr>
        <w:t>14</w:t>
      </w:r>
      <w:r w:rsidRPr="006841BD">
        <w:rPr>
          <w:rFonts w:asciiTheme="minorHAnsi" w:hAnsiTheme="minorHAnsi" w:cstheme="minorHAnsi"/>
        </w:rPr>
        <w:t xml:space="preserve"> dni od otrzymania odczytów z układów pomiarowo – rozliczeniowych od Operatora Systemu Dystrybucyjnego. </w:t>
      </w:r>
    </w:p>
    <w:p w14:paraId="50F3296F" w14:textId="3C48807F" w:rsidR="00592924" w:rsidRPr="006841BD" w:rsidRDefault="00592924" w:rsidP="006841BD">
      <w:pPr>
        <w:pStyle w:val="Akapitzlist"/>
        <w:numPr>
          <w:ilvl w:val="0"/>
          <w:numId w:val="10"/>
        </w:numPr>
        <w:autoSpaceDE w:val="0"/>
        <w:autoSpaceDN w:val="0"/>
        <w:adjustRightInd w:val="0"/>
        <w:rPr>
          <w:rStyle w:val="FontStyle13"/>
          <w:rFonts w:asciiTheme="minorHAnsi" w:hAnsiTheme="minorHAnsi" w:cstheme="minorHAnsi"/>
          <w:color w:val="auto"/>
          <w:sz w:val="22"/>
        </w:rPr>
      </w:pPr>
      <w:r w:rsidRPr="006841BD">
        <w:rPr>
          <w:rStyle w:val="FontStyle13"/>
          <w:rFonts w:asciiTheme="minorHAnsi" w:hAnsiTheme="minorHAnsi" w:cstheme="minorHAnsi"/>
          <w:sz w:val="22"/>
        </w:rPr>
        <w:t>Wykonawca zobowiązany jest do doręczenia Zamawiającemu faktury VAT</w:t>
      </w:r>
      <w:r w:rsidR="00A55323" w:rsidRPr="006841BD">
        <w:rPr>
          <w:rStyle w:val="FontStyle13"/>
          <w:rFonts w:asciiTheme="minorHAnsi" w:hAnsiTheme="minorHAnsi" w:cstheme="minorHAnsi"/>
          <w:sz w:val="22"/>
        </w:rPr>
        <w:t xml:space="preserve">, </w:t>
      </w:r>
      <w:r w:rsidRPr="006841BD">
        <w:rPr>
          <w:rStyle w:val="FontStyle13"/>
          <w:rFonts w:asciiTheme="minorHAnsi" w:hAnsiTheme="minorHAnsi" w:cstheme="minorHAnsi"/>
          <w:sz w:val="22"/>
        </w:rPr>
        <w:t xml:space="preserve">na co najmniej </w:t>
      </w:r>
      <w:r w:rsidRPr="006841BD">
        <w:rPr>
          <w:rStyle w:val="FontStyle13"/>
          <w:rFonts w:asciiTheme="minorHAnsi" w:hAnsiTheme="minorHAnsi" w:cstheme="minorHAnsi"/>
          <w:color w:val="auto"/>
          <w:sz w:val="22"/>
        </w:rPr>
        <w:t>15 dni przed określonym na fakturze VAT terminem płatności, a w razie niezach</w:t>
      </w:r>
      <w:r w:rsidRPr="006841BD">
        <w:rPr>
          <w:rStyle w:val="FontStyle13"/>
          <w:rFonts w:asciiTheme="minorHAnsi" w:hAnsiTheme="minorHAnsi" w:cstheme="minorHAnsi"/>
          <w:sz w:val="22"/>
        </w:rPr>
        <w:t>owania tego terminu, termin płatności wskazany w fakturze VAT zostanie automatycznie przedłużony o czas opóźnienia doręczenia faktury VAT.</w:t>
      </w:r>
    </w:p>
    <w:p w14:paraId="1B897938" w14:textId="5F37E61E" w:rsidR="00592924" w:rsidRPr="006841BD" w:rsidRDefault="00592924" w:rsidP="006841BD">
      <w:pPr>
        <w:pStyle w:val="Akapitzlist"/>
        <w:numPr>
          <w:ilvl w:val="0"/>
          <w:numId w:val="10"/>
        </w:numPr>
        <w:autoSpaceDE w:val="0"/>
        <w:autoSpaceDN w:val="0"/>
        <w:adjustRightInd w:val="0"/>
        <w:rPr>
          <w:rStyle w:val="FontStyle13"/>
          <w:rFonts w:asciiTheme="minorHAnsi" w:hAnsiTheme="minorHAnsi" w:cstheme="minorHAnsi"/>
          <w:color w:val="auto"/>
          <w:sz w:val="22"/>
        </w:rPr>
      </w:pPr>
      <w:r w:rsidRPr="006841BD">
        <w:rPr>
          <w:rStyle w:val="FontStyle13"/>
          <w:rFonts w:asciiTheme="minorHAnsi" w:hAnsiTheme="minorHAnsi" w:cstheme="minorHAnsi"/>
          <w:sz w:val="22"/>
        </w:rPr>
        <w:t>W przypadku przedstawienia przez Wykonawcę nieprawidłowo - w rozumieniu umowy i/lub ustawy o VAT -wystawionej faktury VAT, Zamawiający ma prawo odmówić jej przyjęcia bez negatywnych dla siebie konsekwencji. W takim wypadku objęta fakturą należność nie będzie traktowana jako wymagalna i nie będzie pociągać za sobą obciążenia Zamawiających ewentualnymi odsetkami za opóźnienie w płatności.</w:t>
      </w:r>
    </w:p>
    <w:p w14:paraId="03FC106C" w14:textId="78C4CC7E" w:rsidR="00592924" w:rsidRPr="006841BD" w:rsidRDefault="00592924" w:rsidP="006841BD">
      <w:pPr>
        <w:pStyle w:val="Akapitzlist"/>
        <w:numPr>
          <w:ilvl w:val="0"/>
          <w:numId w:val="10"/>
        </w:numPr>
        <w:autoSpaceDE w:val="0"/>
        <w:autoSpaceDN w:val="0"/>
        <w:adjustRightInd w:val="0"/>
        <w:rPr>
          <w:rFonts w:asciiTheme="minorHAnsi" w:hAnsiTheme="minorHAnsi" w:cstheme="minorHAnsi"/>
        </w:rPr>
      </w:pPr>
      <w:r w:rsidRPr="006841BD">
        <w:rPr>
          <w:rFonts w:asciiTheme="minorHAnsi" w:hAnsiTheme="minorHAnsi" w:cstheme="minorHAnsi"/>
          <w:color w:val="000000"/>
          <w:lang w:eastAsia="pl-PL"/>
        </w:rPr>
        <w:t>Zamawiającemu (Odbiorcy/Płatnikowi), w przypadku wątpliwości co do prawidłowości wystawionej faktury, w tym także w odniesieniu do ilości zużyt</w:t>
      </w:r>
      <w:r w:rsidR="0019335E">
        <w:rPr>
          <w:rFonts w:asciiTheme="minorHAnsi" w:hAnsiTheme="minorHAnsi" w:cstheme="minorHAnsi"/>
          <w:color w:val="000000"/>
          <w:lang w:eastAsia="pl-PL"/>
        </w:rPr>
        <w:t>ego</w:t>
      </w:r>
      <w:r w:rsidRPr="006841BD">
        <w:rPr>
          <w:rFonts w:asciiTheme="minorHAnsi" w:hAnsiTheme="minorHAnsi" w:cstheme="minorHAnsi"/>
          <w:color w:val="000000"/>
          <w:lang w:eastAsia="pl-PL"/>
        </w:rPr>
        <w:t xml:space="preserve"> </w:t>
      </w:r>
      <w:r w:rsidR="0019335E">
        <w:rPr>
          <w:rFonts w:asciiTheme="minorHAnsi" w:hAnsiTheme="minorHAnsi" w:cstheme="minorHAnsi"/>
          <w:color w:val="000000"/>
          <w:lang w:eastAsia="pl-PL"/>
        </w:rPr>
        <w:t>paliwa gazowego</w:t>
      </w:r>
      <w:r w:rsidRPr="006841BD">
        <w:rPr>
          <w:rFonts w:asciiTheme="minorHAnsi" w:hAnsiTheme="minorHAnsi" w:cstheme="minorHAnsi"/>
          <w:color w:val="000000"/>
          <w:lang w:eastAsia="pl-PL"/>
        </w:rPr>
        <w:t xml:space="preserve">, przysługuje prawo do złożenia pisemnej reklamacji, która rozpatrzona zostanie w terminie 14 dni </w:t>
      </w:r>
      <w:r w:rsidR="006B67DA" w:rsidRPr="006841BD">
        <w:rPr>
          <w:rFonts w:asciiTheme="minorHAnsi" w:hAnsiTheme="minorHAnsi" w:cstheme="minorHAnsi"/>
          <w:color w:val="000000"/>
        </w:rPr>
        <w:t>od daty jej wpływu do Wykonawcy</w:t>
      </w:r>
      <w:r w:rsidR="006841BD">
        <w:rPr>
          <w:rFonts w:asciiTheme="minorHAnsi" w:hAnsiTheme="minorHAnsi" w:cstheme="minorHAnsi"/>
          <w:color w:val="000000"/>
        </w:rPr>
        <w:t>.</w:t>
      </w:r>
    </w:p>
    <w:p w14:paraId="780E9FC0" w14:textId="413EBDF9" w:rsidR="00592924" w:rsidRDefault="00592924" w:rsidP="006841BD">
      <w:pPr>
        <w:pStyle w:val="Akapitzlist"/>
        <w:numPr>
          <w:ilvl w:val="0"/>
          <w:numId w:val="10"/>
        </w:numPr>
        <w:autoSpaceDE w:val="0"/>
        <w:autoSpaceDN w:val="0"/>
        <w:adjustRightInd w:val="0"/>
        <w:rPr>
          <w:rFonts w:asciiTheme="minorHAnsi" w:hAnsiTheme="minorHAnsi" w:cstheme="minorHAnsi"/>
        </w:rPr>
      </w:pPr>
      <w:r w:rsidRPr="006841BD">
        <w:rPr>
          <w:rFonts w:asciiTheme="minorHAnsi" w:hAnsiTheme="minorHAnsi" w:cstheme="minorHAnsi"/>
        </w:rPr>
        <w:t xml:space="preserve">Należność za usługi regulowana będzie w trybie polecenia przelewu na rachunek Wykonawcy </w:t>
      </w:r>
      <w:r w:rsidR="006B67DA" w:rsidRPr="006841BD">
        <w:rPr>
          <w:rFonts w:asciiTheme="minorHAnsi" w:hAnsiTheme="minorHAnsi" w:cstheme="minorHAnsi"/>
        </w:rPr>
        <w:t xml:space="preserve">  </w:t>
      </w:r>
      <w:r w:rsidRPr="006841BD">
        <w:rPr>
          <w:rFonts w:asciiTheme="minorHAnsi" w:hAnsiTheme="minorHAnsi" w:cstheme="minorHAnsi"/>
        </w:rPr>
        <w:t>wska</w:t>
      </w:r>
      <w:r w:rsidR="006841BD">
        <w:rPr>
          <w:rFonts w:asciiTheme="minorHAnsi" w:hAnsiTheme="minorHAnsi" w:cstheme="minorHAnsi"/>
        </w:rPr>
        <w:t>zany na fakturze rozliczeniowej.</w:t>
      </w:r>
    </w:p>
    <w:p w14:paraId="64138282" w14:textId="0024CD73" w:rsidR="00592924" w:rsidRDefault="00592924" w:rsidP="006841BD">
      <w:pPr>
        <w:pStyle w:val="Akapitzlist"/>
        <w:numPr>
          <w:ilvl w:val="0"/>
          <w:numId w:val="10"/>
        </w:numPr>
        <w:autoSpaceDE w:val="0"/>
        <w:autoSpaceDN w:val="0"/>
        <w:adjustRightInd w:val="0"/>
        <w:rPr>
          <w:rFonts w:asciiTheme="minorHAnsi" w:hAnsiTheme="minorHAnsi" w:cstheme="minorHAnsi"/>
        </w:rPr>
      </w:pPr>
      <w:r w:rsidRPr="006841BD">
        <w:rPr>
          <w:rFonts w:asciiTheme="minorHAnsi" w:hAnsiTheme="minorHAnsi" w:cstheme="minorHAnsi"/>
        </w:rPr>
        <w:t>Z</w:t>
      </w:r>
      <w:r w:rsidR="00B56944">
        <w:rPr>
          <w:rFonts w:asciiTheme="minorHAnsi" w:hAnsiTheme="minorHAnsi" w:cstheme="minorHAnsi"/>
        </w:rPr>
        <w:t xml:space="preserve">a datę zapłaty uznaje się dzień </w:t>
      </w:r>
      <w:r w:rsidRPr="006841BD">
        <w:rPr>
          <w:rFonts w:asciiTheme="minorHAnsi" w:hAnsiTheme="minorHAnsi" w:cstheme="minorHAnsi"/>
        </w:rPr>
        <w:t xml:space="preserve"> </w:t>
      </w:r>
      <w:r w:rsidR="0079120A" w:rsidRPr="006841BD">
        <w:rPr>
          <w:rFonts w:asciiTheme="minorHAnsi" w:hAnsiTheme="minorHAnsi" w:cstheme="minorHAnsi"/>
        </w:rPr>
        <w:t>obciążenia rachunku Zamawiającego</w:t>
      </w:r>
      <w:r w:rsidRPr="006841BD">
        <w:rPr>
          <w:rFonts w:asciiTheme="minorHAnsi" w:hAnsiTheme="minorHAnsi" w:cstheme="minorHAnsi"/>
        </w:rPr>
        <w:t>.</w:t>
      </w:r>
    </w:p>
    <w:p w14:paraId="5B829582" w14:textId="1EEA5AD8" w:rsidR="00592924" w:rsidRDefault="00592924" w:rsidP="006841BD">
      <w:pPr>
        <w:pStyle w:val="Akapitzlist"/>
        <w:numPr>
          <w:ilvl w:val="0"/>
          <w:numId w:val="10"/>
        </w:numPr>
        <w:autoSpaceDE w:val="0"/>
        <w:autoSpaceDN w:val="0"/>
        <w:adjustRightInd w:val="0"/>
        <w:rPr>
          <w:rFonts w:asciiTheme="minorHAnsi" w:hAnsiTheme="minorHAnsi" w:cstheme="minorHAnsi"/>
        </w:rPr>
      </w:pPr>
      <w:r w:rsidRPr="006841BD">
        <w:rPr>
          <w:rFonts w:asciiTheme="minorHAnsi" w:hAnsiTheme="minorHAnsi" w:cstheme="minorHAnsi"/>
        </w:rPr>
        <w:t xml:space="preserve">Wykonawca nie może zbywać lub obciążać  na rzecz osób trzecich wierzytelności powstałych </w:t>
      </w:r>
      <w:r w:rsidR="006B67DA" w:rsidRPr="006841BD">
        <w:rPr>
          <w:rFonts w:asciiTheme="minorHAnsi" w:hAnsiTheme="minorHAnsi" w:cstheme="minorHAnsi"/>
        </w:rPr>
        <w:t xml:space="preserve"> </w:t>
      </w:r>
      <w:r w:rsidRPr="006841BD">
        <w:rPr>
          <w:rFonts w:asciiTheme="minorHAnsi" w:hAnsiTheme="minorHAnsi" w:cstheme="minorHAnsi"/>
        </w:rPr>
        <w:t xml:space="preserve">w wyniku realizacji niniejszej umowy </w:t>
      </w:r>
      <w:r w:rsidR="00B56944">
        <w:rPr>
          <w:rFonts w:asciiTheme="minorHAnsi" w:hAnsiTheme="minorHAnsi" w:cstheme="minorHAnsi"/>
        </w:rPr>
        <w:t xml:space="preserve">bez uprzedniej </w:t>
      </w:r>
      <w:r w:rsidRPr="006841BD">
        <w:rPr>
          <w:rFonts w:asciiTheme="minorHAnsi" w:hAnsiTheme="minorHAnsi" w:cstheme="minorHAnsi"/>
        </w:rPr>
        <w:t>zgody Zamawiającego</w:t>
      </w:r>
      <w:r w:rsidR="0079120A" w:rsidRPr="006841BD">
        <w:rPr>
          <w:rFonts w:asciiTheme="minorHAnsi" w:hAnsiTheme="minorHAnsi" w:cstheme="minorHAnsi"/>
        </w:rPr>
        <w:t>, wyrażonej w formie pisemnej pod rygorem nieważności</w:t>
      </w:r>
      <w:r w:rsidRPr="006841BD">
        <w:rPr>
          <w:rFonts w:asciiTheme="minorHAnsi" w:hAnsiTheme="minorHAnsi" w:cstheme="minorHAnsi"/>
        </w:rPr>
        <w:t>.</w:t>
      </w:r>
    </w:p>
    <w:p w14:paraId="3BAE85BA" w14:textId="1E9B19B9" w:rsidR="00592924" w:rsidRDefault="00592924" w:rsidP="006841BD">
      <w:pPr>
        <w:pStyle w:val="Akapitzlist"/>
        <w:numPr>
          <w:ilvl w:val="0"/>
          <w:numId w:val="10"/>
        </w:numPr>
        <w:autoSpaceDE w:val="0"/>
        <w:autoSpaceDN w:val="0"/>
        <w:adjustRightInd w:val="0"/>
        <w:rPr>
          <w:rFonts w:asciiTheme="minorHAnsi" w:hAnsiTheme="minorHAnsi" w:cstheme="minorHAnsi"/>
        </w:rPr>
      </w:pPr>
      <w:r w:rsidRPr="006841BD">
        <w:rPr>
          <w:rFonts w:asciiTheme="minorHAnsi" w:hAnsiTheme="minorHAnsi" w:cstheme="minorHAnsi"/>
        </w:rPr>
        <w:t>(zapis obowiązuje w przypadku wystąpienia podwykonawców) Wykonawca zobowi</w:t>
      </w:r>
      <w:r w:rsidRPr="006841BD">
        <w:rPr>
          <w:rFonts w:asciiTheme="minorHAnsi" w:eastAsia="TTE1110A00t00" w:hAnsiTheme="minorHAnsi" w:cstheme="minorHAnsi"/>
        </w:rPr>
        <w:t>ą</w:t>
      </w:r>
      <w:r w:rsidRPr="006841BD">
        <w:rPr>
          <w:rFonts w:asciiTheme="minorHAnsi" w:hAnsiTheme="minorHAnsi" w:cstheme="minorHAnsi"/>
        </w:rPr>
        <w:t>zuje si</w:t>
      </w:r>
      <w:r w:rsidRPr="006841BD">
        <w:rPr>
          <w:rFonts w:asciiTheme="minorHAnsi" w:eastAsia="TTE1110A00t00" w:hAnsiTheme="minorHAnsi" w:cstheme="minorHAnsi"/>
        </w:rPr>
        <w:t xml:space="preserve">ę </w:t>
      </w:r>
      <w:r w:rsidRPr="006841BD">
        <w:rPr>
          <w:rFonts w:asciiTheme="minorHAnsi" w:hAnsiTheme="minorHAnsi" w:cstheme="minorHAnsi"/>
        </w:rPr>
        <w:t xml:space="preserve">do składania Zamawiającemu, w terminie do 14 dni od wystawienia każdej z faktur, pisemnego </w:t>
      </w:r>
      <w:r w:rsidRPr="006841BD">
        <w:rPr>
          <w:rFonts w:asciiTheme="minorHAnsi" w:hAnsiTheme="minorHAnsi" w:cstheme="minorHAnsi"/>
        </w:rPr>
        <w:lastRenderedPageBreak/>
        <w:t>potwierdzenia przez podwykonawc</w:t>
      </w:r>
      <w:r w:rsidRPr="006841BD">
        <w:rPr>
          <w:rFonts w:asciiTheme="minorHAnsi" w:eastAsia="TTE1110A00t00" w:hAnsiTheme="minorHAnsi" w:cstheme="minorHAnsi"/>
        </w:rPr>
        <w:t>ę</w:t>
      </w:r>
      <w:r w:rsidRPr="006841BD">
        <w:rPr>
          <w:rFonts w:asciiTheme="minorHAnsi" w:hAnsiTheme="minorHAnsi" w:cstheme="minorHAnsi"/>
        </w:rPr>
        <w:t>, którego wierzytelno</w:t>
      </w:r>
      <w:r w:rsidRPr="006841BD">
        <w:rPr>
          <w:rFonts w:asciiTheme="minorHAnsi" w:eastAsia="TTE1110A00t00" w:hAnsiTheme="minorHAnsi" w:cstheme="minorHAnsi"/>
        </w:rPr>
        <w:t xml:space="preserve">ść </w:t>
      </w:r>
      <w:r w:rsidRPr="006841BD">
        <w:rPr>
          <w:rFonts w:asciiTheme="minorHAnsi" w:hAnsiTheme="minorHAnsi" w:cstheme="minorHAnsi"/>
        </w:rPr>
        <w:t>jest cz</w:t>
      </w:r>
      <w:r w:rsidRPr="006841BD">
        <w:rPr>
          <w:rFonts w:asciiTheme="minorHAnsi" w:eastAsia="TTE1110A00t00" w:hAnsiTheme="minorHAnsi" w:cstheme="minorHAnsi"/>
        </w:rPr>
        <w:t>ęś</w:t>
      </w:r>
      <w:r w:rsidRPr="006841BD">
        <w:rPr>
          <w:rFonts w:asciiTheme="minorHAnsi" w:hAnsiTheme="minorHAnsi" w:cstheme="minorHAnsi"/>
        </w:rPr>
        <w:t>ci</w:t>
      </w:r>
      <w:r w:rsidRPr="006841BD">
        <w:rPr>
          <w:rFonts w:asciiTheme="minorHAnsi" w:eastAsia="TTE1110A00t00" w:hAnsiTheme="minorHAnsi" w:cstheme="minorHAnsi"/>
        </w:rPr>
        <w:t xml:space="preserve">ą </w:t>
      </w:r>
      <w:r w:rsidRPr="006841BD">
        <w:rPr>
          <w:rFonts w:asciiTheme="minorHAnsi" w:hAnsiTheme="minorHAnsi" w:cstheme="minorHAnsi"/>
        </w:rPr>
        <w:t>składow</w:t>
      </w:r>
      <w:r w:rsidRPr="006841BD">
        <w:rPr>
          <w:rFonts w:asciiTheme="minorHAnsi" w:eastAsia="TTE1110A00t00" w:hAnsiTheme="minorHAnsi" w:cstheme="minorHAnsi"/>
        </w:rPr>
        <w:t xml:space="preserve">ą </w:t>
      </w:r>
      <w:r w:rsidRPr="006841BD">
        <w:rPr>
          <w:rFonts w:asciiTheme="minorHAnsi" w:hAnsiTheme="minorHAnsi" w:cstheme="minorHAnsi"/>
        </w:rPr>
        <w:t>wystawionej faktury VAT, o otrzymaniu przez tego podwykonawc</w:t>
      </w:r>
      <w:r w:rsidRPr="006841BD">
        <w:rPr>
          <w:rFonts w:asciiTheme="minorHAnsi" w:eastAsia="TTE1110A00t00" w:hAnsiTheme="minorHAnsi" w:cstheme="minorHAnsi"/>
        </w:rPr>
        <w:t xml:space="preserve">ę </w:t>
      </w:r>
      <w:r w:rsidRPr="006841BD">
        <w:rPr>
          <w:rFonts w:asciiTheme="minorHAnsi" w:hAnsiTheme="minorHAnsi" w:cstheme="minorHAnsi"/>
        </w:rPr>
        <w:t>zapłaty w cało</w:t>
      </w:r>
      <w:r w:rsidRPr="006841BD">
        <w:rPr>
          <w:rFonts w:asciiTheme="minorHAnsi" w:eastAsia="TTE1110A00t00" w:hAnsiTheme="minorHAnsi" w:cstheme="minorHAnsi"/>
        </w:rPr>
        <w:t>ś</w:t>
      </w:r>
      <w:r w:rsidRPr="006841BD">
        <w:rPr>
          <w:rFonts w:asciiTheme="minorHAnsi" w:hAnsiTheme="minorHAnsi" w:cstheme="minorHAnsi"/>
        </w:rPr>
        <w:t>ci i w terminie. Potwierdzenie musi zawiera</w:t>
      </w:r>
      <w:r w:rsidRPr="006841BD">
        <w:rPr>
          <w:rFonts w:asciiTheme="minorHAnsi" w:eastAsia="TTE1110A00t00" w:hAnsiTheme="minorHAnsi" w:cstheme="minorHAnsi"/>
        </w:rPr>
        <w:t xml:space="preserve">ć </w:t>
      </w:r>
      <w:r w:rsidRPr="006841BD">
        <w:rPr>
          <w:rFonts w:asciiTheme="minorHAnsi" w:hAnsiTheme="minorHAnsi" w:cstheme="minorHAnsi"/>
        </w:rPr>
        <w:t>zakres dostawy i zestawienie kwot, które były nale</w:t>
      </w:r>
      <w:r w:rsidRPr="006841BD">
        <w:rPr>
          <w:rFonts w:asciiTheme="minorHAnsi" w:eastAsia="TTE1110A00t00" w:hAnsiTheme="minorHAnsi" w:cstheme="minorHAnsi"/>
        </w:rPr>
        <w:t>ż</w:t>
      </w:r>
      <w:r w:rsidRPr="006841BD">
        <w:rPr>
          <w:rFonts w:asciiTheme="minorHAnsi" w:hAnsiTheme="minorHAnsi" w:cstheme="minorHAnsi"/>
        </w:rPr>
        <w:t xml:space="preserve">ne podwykonawcy z tej faktury. </w:t>
      </w:r>
    </w:p>
    <w:p w14:paraId="7225405E" w14:textId="52A56069" w:rsidR="00592924" w:rsidRDefault="00592924" w:rsidP="00210294">
      <w:pPr>
        <w:pStyle w:val="Akapitzlist"/>
        <w:numPr>
          <w:ilvl w:val="0"/>
          <w:numId w:val="10"/>
        </w:numPr>
        <w:autoSpaceDE w:val="0"/>
        <w:autoSpaceDN w:val="0"/>
        <w:adjustRightInd w:val="0"/>
        <w:rPr>
          <w:rFonts w:asciiTheme="minorHAnsi" w:hAnsiTheme="minorHAnsi" w:cstheme="minorHAnsi"/>
        </w:rPr>
      </w:pPr>
      <w:r w:rsidRPr="006841BD">
        <w:rPr>
          <w:rFonts w:asciiTheme="minorHAnsi" w:hAnsiTheme="minorHAnsi" w:cstheme="minorHAnsi"/>
        </w:rPr>
        <w:t xml:space="preserve">Zgodnie z art. </w:t>
      </w:r>
      <w:r w:rsidR="00FA3E44" w:rsidRPr="006841BD">
        <w:rPr>
          <w:rFonts w:asciiTheme="minorHAnsi" w:hAnsiTheme="minorHAnsi" w:cstheme="minorHAnsi"/>
        </w:rPr>
        <w:t xml:space="preserve">456 ustawy </w:t>
      </w:r>
      <w:r w:rsidRPr="006841BD">
        <w:rPr>
          <w:rFonts w:asciiTheme="minorHAnsi" w:hAnsiTheme="minorHAnsi" w:cstheme="minorHAnsi"/>
        </w:rPr>
        <w:t>Prawo zamówień publicznych w razie zaistnienia istotnej zmiany okoliczności powodującej, że wykonanie umowy nie leży w interesie publicznym, czego nie można było przewidzieć w chwili zawarcia umowy, lub dalsze wykonywanie umowy może zagrozić interesowi bezpieczeństwa Państwa lub bezpieczeństwu publicznemu, Zamawiający może odstąpić od umowy w terminie 30 dni od powzięcia wiadomości o tych okolicznościach. W takim przypadku Wykonawca może żądać jedynie wynagrodzenia należnego mu z tytułu wykonania części umowy.</w:t>
      </w:r>
    </w:p>
    <w:p w14:paraId="1A234C50" w14:textId="30E60864" w:rsidR="00592924" w:rsidRPr="006841BD" w:rsidRDefault="0019335E" w:rsidP="006841BD">
      <w:pPr>
        <w:pStyle w:val="Akapitzlist"/>
        <w:numPr>
          <w:ilvl w:val="0"/>
          <w:numId w:val="10"/>
        </w:numPr>
        <w:autoSpaceDE w:val="0"/>
        <w:autoSpaceDN w:val="0"/>
        <w:adjustRightInd w:val="0"/>
        <w:rPr>
          <w:rFonts w:asciiTheme="minorHAnsi" w:hAnsiTheme="minorHAnsi" w:cstheme="minorHAnsi"/>
        </w:rPr>
      </w:pPr>
      <w:r>
        <w:rPr>
          <w:rFonts w:asciiTheme="minorHAnsi" w:hAnsiTheme="minorHAnsi" w:cstheme="minorHAnsi"/>
        </w:rPr>
        <w:t>Z</w:t>
      </w:r>
      <w:r w:rsidR="00592924" w:rsidRPr="006841BD">
        <w:rPr>
          <w:rFonts w:asciiTheme="minorHAnsi" w:hAnsiTheme="minorHAnsi" w:cstheme="minorHAnsi"/>
        </w:rPr>
        <w:t xml:space="preserve">godnie z postanowieniami art. </w:t>
      </w:r>
      <w:r w:rsidR="001B6B06" w:rsidRPr="006841BD">
        <w:rPr>
          <w:rFonts w:asciiTheme="minorHAnsi" w:hAnsiTheme="minorHAnsi" w:cstheme="minorHAnsi"/>
        </w:rPr>
        <w:t>455</w:t>
      </w:r>
      <w:r w:rsidR="00592924" w:rsidRPr="006841BD">
        <w:rPr>
          <w:rFonts w:asciiTheme="minorHAnsi" w:hAnsiTheme="minorHAnsi" w:cstheme="minorHAnsi"/>
        </w:rPr>
        <w:t xml:space="preserve"> ustawy Prawo zamówień publicznych Zamawiający przewiduje możliwość dokonania zmian po zawarciu umowy w sprawie zamówienia publicznego pod warunkiem podpisania aneksu zaakceptowanego przez obie Strony</w:t>
      </w:r>
      <w:r w:rsidR="0079120A" w:rsidRPr="006841BD">
        <w:rPr>
          <w:rFonts w:asciiTheme="minorHAnsi" w:hAnsiTheme="minorHAnsi" w:cstheme="minorHAnsi"/>
        </w:rPr>
        <w:t xml:space="preserve">, wyrażonej w formie pisemnej pod rygorem nieważności. </w:t>
      </w:r>
    </w:p>
    <w:p w14:paraId="57335DC5" w14:textId="615ADB8F" w:rsidR="00592924" w:rsidRPr="006542EC" w:rsidRDefault="00592924" w:rsidP="00210294">
      <w:pPr>
        <w:autoSpaceDE w:val="0"/>
        <w:autoSpaceDN w:val="0"/>
        <w:adjustRightInd w:val="0"/>
        <w:rPr>
          <w:rFonts w:asciiTheme="minorHAnsi" w:hAnsiTheme="minorHAnsi" w:cstheme="minorHAnsi"/>
          <w:color w:val="000000"/>
          <w:sz w:val="22"/>
          <w:szCs w:val="22"/>
        </w:rPr>
      </w:pPr>
      <w:r w:rsidRPr="006542EC">
        <w:rPr>
          <w:rFonts w:asciiTheme="minorHAnsi" w:hAnsiTheme="minorHAnsi" w:cstheme="minorHAnsi"/>
          <w:color w:val="000000"/>
          <w:sz w:val="22"/>
          <w:szCs w:val="22"/>
        </w:rPr>
        <w:t xml:space="preserve">Zamawiający dopuszcza zmiany treści umowy, zgodnie z art. </w:t>
      </w:r>
      <w:r w:rsidR="00FA3E44">
        <w:rPr>
          <w:rFonts w:asciiTheme="minorHAnsi" w:hAnsiTheme="minorHAnsi" w:cstheme="minorHAnsi"/>
          <w:color w:val="000000"/>
          <w:sz w:val="22"/>
          <w:szCs w:val="22"/>
        </w:rPr>
        <w:t>455</w:t>
      </w:r>
      <w:r w:rsidRPr="006542EC">
        <w:rPr>
          <w:rFonts w:asciiTheme="minorHAnsi" w:hAnsiTheme="minorHAnsi" w:cstheme="minorHAnsi"/>
          <w:color w:val="000000"/>
          <w:sz w:val="22"/>
          <w:szCs w:val="22"/>
        </w:rPr>
        <w:t xml:space="preserve"> Ustawy </w:t>
      </w:r>
      <w:proofErr w:type="spellStart"/>
      <w:r w:rsidRPr="006542EC">
        <w:rPr>
          <w:rFonts w:asciiTheme="minorHAnsi" w:hAnsiTheme="minorHAnsi" w:cstheme="minorHAnsi"/>
          <w:color w:val="000000"/>
          <w:sz w:val="22"/>
          <w:szCs w:val="22"/>
        </w:rPr>
        <w:t>Pzp</w:t>
      </w:r>
      <w:proofErr w:type="spellEnd"/>
      <w:r w:rsidRPr="006542EC">
        <w:rPr>
          <w:rFonts w:asciiTheme="minorHAnsi" w:hAnsiTheme="minorHAnsi" w:cstheme="minorHAnsi"/>
          <w:color w:val="000000"/>
          <w:sz w:val="22"/>
          <w:szCs w:val="22"/>
        </w:rPr>
        <w:t>, w zakresie:</w:t>
      </w:r>
    </w:p>
    <w:p w14:paraId="0A12D87F" w14:textId="77777777" w:rsidR="003E6D61" w:rsidRPr="003E6D61" w:rsidRDefault="003E6D61" w:rsidP="003E6D61">
      <w:pPr>
        <w:pStyle w:val="Akapitzlist"/>
        <w:numPr>
          <w:ilvl w:val="0"/>
          <w:numId w:val="2"/>
        </w:numPr>
        <w:spacing w:after="200"/>
        <w:rPr>
          <w:rFonts w:asciiTheme="minorHAnsi" w:eastAsia="Times New Roman" w:hAnsiTheme="minorHAnsi" w:cstheme="minorHAnsi"/>
          <w:vanish/>
        </w:rPr>
      </w:pPr>
    </w:p>
    <w:p w14:paraId="242CD12B" w14:textId="77777777" w:rsidR="003E6D61" w:rsidRPr="003E6D61" w:rsidRDefault="003E6D61" w:rsidP="003E6D61">
      <w:pPr>
        <w:pStyle w:val="Akapitzlist"/>
        <w:numPr>
          <w:ilvl w:val="0"/>
          <w:numId w:val="2"/>
        </w:numPr>
        <w:spacing w:after="200"/>
        <w:rPr>
          <w:rFonts w:asciiTheme="minorHAnsi" w:eastAsia="Times New Roman" w:hAnsiTheme="minorHAnsi" w:cstheme="minorHAnsi"/>
          <w:vanish/>
        </w:rPr>
      </w:pPr>
    </w:p>
    <w:p w14:paraId="37D19A4B" w14:textId="77777777" w:rsidR="003E6D61" w:rsidRPr="003E6D61" w:rsidRDefault="003E6D61" w:rsidP="003E6D61">
      <w:pPr>
        <w:pStyle w:val="Akapitzlist"/>
        <w:numPr>
          <w:ilvl w:val="0"/>
          <w:numId w:val="2"/>
        </w:numPr>
        <w:spacing w:after="200"/>
        <w:rPr>
          <w:rFonts w:asciiTheme="minorHAnsi" w:eastAsia="Times New Roman" w:hAnsiTheme="minorHAnsi" w:cstheme="minorHAnsi"/>
          <w:vanish/>
        </w:rPr>
      </w:pPr>
    </w:p>
    <w:p w14:paraId="7EA3C0FB" w14:textId="77777777" w:rsidR="003E6D61" w:rsidRPr="003E6D61" w:rsidRDefault="003E6D61" w:rsidP="003E6D61">
      <w:pPr>
        <w:pStyle w:val="Akapitzlist"/>
        <w:numPr>
          <w:ilvl w:val="0"/>
          <w:numId w:val="2"/>
        </w:numPr>
        <w:spacing w:after="200"/>
        <w:rPr>
          <w:rFonts w:asciiTheme="minorHAnsi" w:eastAsia="Times New Roman" w:hAnsiTheme="minorHAnsi" w:cstheme="minorHAnsi"/>
          <w:vanish/>
        </w:rPr>
      </w:pPr>
    </w:p>
    <w:p w14:paraId="10C88B9D" w14:textId="77777777" w:rsidR="003E6D61" w:rsidRPr="003E6D61" w:rsidRDefault="003E6D61" w:rsidP="003E6D61">
      <w:pPr>
        <w:pStyle w:val="Akapitzlist"/>
        <w:numPr>
          <w:ilvl w:val="0"/>
          <w:numId w:val="2"/>
        </w:numPr>
        <w:spacing w:after="200"/>
        <w:rPr>
          <w:rFonts w:asciiTheme="minorHAnsi" w:eastAsia="Times New Roman" w:hAnsiTheme="minorHAnsi" w:cstheme="minorHAnsi"/>
          <w:vanish/>
        </w:rPr>
      </w:pPr>
    </w:p>
    <w:p w14:paraId="4BF0861F" w14:textId="77777777" w:rsidR="003E6D61" w:rsidRPr="003E6D61" w:rsidRDefault="003E6D61" w:rsidP="003E6D61">
      <w:pPr>
        <w:pStyle w:val="Akapitzlist"/>
        <w:numPr>
          <w:ilvl w:val="0"/>
          <w:numId w:val="2"/>
        </w:numPr>
        <w:spacing w:after="200"/>
        <w:rPr>
          <w:rFonts w:asciiTheme="minorHAnsi" w:eastAsia="Times New Roman" w:hAnsiTheme="minorHAnsi" w:cstheme="minorHAnsi"/>
          <w:vanish/>
        </w:rPr>
      </w:pPr>
    </w:p>
    <w:p w14:paraId="33F0A86E" w14:textId="77777777" w:rsidR="003E6D61" w:rsidRPr="003E6D61" w:rsidRDefault="003E6D61" w:rsidP="003E6D61">
      <w:pPr>
        <w:pStyle w:val="Akapitzlist"/>
        <w:numPr>
          <w:ilvl w:val="0"/>
          <w:numId w:val="2"/>
        </w:numPr>
        <w:spacing w:after="200"/>
        <w:rPr>
          <w:rFonts w:asciiTheme="minorHAnsi" w:eastAsia="Times New Roman" w:hAnsiTheme="minorHAnsi" w:cstheme="minorHAnsi"/>
          <w:vanish/>
        </w:rPr>
      </w:pPr>
    </w:p>
    <w:p w14:paraId="1C7B86FE" w14:textId="77777777" w:rsidR="003E6D61" w:rsidRPr="003E6D61" w:rsidRDefault="003E6D61" w:rsidP="003E6D61">
      <w:pPr>
        <w:pStyle w:val="Akapitzlist"/>
        <w:numPr>
          <w:ilvl w:val="0"/>
          <w:numId w:val="2"/>
        </w:numPr>
        <w:spacing w:after="200"/>
        <w:rPr>
          <w:rFonts w:asciiTheme="minorHAnsi" w:eastAsia="Times New Roman" w:hAnsiTheme="minorHAnsi" w:cstheme="minorHAnsi"/>
          <w:vanish/>
        </w:rPr>
      </w:pPr>
    </w:p>
    <w:p w14:paraId="0DD5ABAB" w14:textId="77777777" w:rsidR="003E6D61" w:rsidRPr="003E6D61" w:rsidRDefault="003E6D61" w:rsidP="003E6D61">
      <w:pPr>
        <w:pStyle w:val="Akapitzlist"/>
        <w:numPr>
          <w:ilvl w:val="0"/>
          <w:numId w:val="2"/>
        </w:numPr>
        <w:spacing w:after="200"/>
        <w:rPr>
          <w:rFonts w:asciiTheme="minorHAnsi" w:eastAsia="Times New Roman" w:hAnsiTheme="minorHAnsi" w:cstheme="minorHAnsi"/>
          <w:vanish/>
        </w:rPr>
      </w:pPr>
    </w:p>
    <w:p w14:paraId="68A13E0F" w14:textId="476C93E3" w:rsidR="00592924" w:rsidRPr="00B66264" w:rsidRDefault="00592924" w:rsidP="00B66264">
      <w:pPr>
        <w:pStyle w:val="Bezodstpw"/>
        <w:numPr>
          <w:ilvl w:val="1"/>
          <w:numId w:val="10"/>
        </w:numPr>
        <w:jc w:val="both"/>
        <w:rPr>
          <w:rFonts w:asciiTheme="minorHAnsi" w:hAnsiTheme="minorHAnsi" w:cstheme="minorHAnsi"/>
          <w:sz w:val="22"/>
          <w:szCs w:val="22"/>
        </w:rPr>
      </w:pPr>
      <w:r w:rsidRPr="00B66264">
        <w:rPr>
          <w:rFonts w:asciiTheme="minorHAnsi" w:hAnsiTheme="minorHAnsi" w:cstheme="minorHAnsi"/>
          <w:sz w:val="22"/>
          <w:szCs w:val="22"/>
        </w:rPr>
        <w:t>zmiany sposobu spełnienia świadczenia, w przypadku gdy:</w:t>
      </w:r>
    </w:p>
    <w:p w14:paraId="0CD6AA15" w14:textId="77777777" w:rsidR="00592924" w:rsidRPr="00B66264" w:rsidRDefault="00592924" w:rsidP="00B66264">
      <w:pPr>
        <w:pStyle w:val="Bezodstpw"/>
        <w:jc w:val="both"/>
        <w:rPr>
          <w:rFonts w:asciiTheme="minorHAnsi" w:hAnsiTheme="minorHAnsi" w:cstheme="minorHAnsi"/>
          <w:sz w:val="22"/>
          <w:szCs w:val="22"/>
        </w:rPr>
      </w:pPr>
      <w:r w:rsidRPr="00B66264">
        <w:rPr>
          <w:rFonts w:asciiTheme="minorHAnsi" w:hAnsiTheme="minorHAnsi" w:cstheme="minorHAnsi"/>
          <w:sz w:val="22"/>
          <w:szCs w:val="22"/>
        </w:rPr>
        <w:t>a)</w:t>
      </w:r>
      <w:r w:rsidRPr="00B66264">
        <w:rPr>
          <w:rFonts w:asciiTheme="minorHAnsi" w:hAnsiTheme="minorHAnsi" w:cstheme="minorHAnsi"/>
          <w:sz w:val="22"/>
          <w:szCs w:val="22"/>
        </w:rPr>
        <w:tab/>
        <w:t>będzie to konieczne ze względu na zapewnienie bezpieczeństwa lub zapobieżeniu awarii,</w:t>
      </w:r>
    </w:p>
    <w:p w14:paraId="224798EF" w14:textId="77777777" w:rsidR="00592924" w:rsidRPr="00B66264" w:rsidRDefault="00592924" w:rsidP="00B66264">
      <w:pPr>
        <w:pStyle w:val="Bezodstpw"/>
        <w:jc w:val="both"/>
        <w:rPr>
          <w:rFonts w:asciiTheme="minorHAnsi" w:hAnsiTheme="minorHAnsi" w:cstheme="minorHAnsi"/>
          <w:sz w:val="22"/>
          <w:szCs w:val="22"/>
        </w:rPr>
      </w:pPr>
      <w:r w:rsidRPr="00B66264">
        <w:rPr>
          <w:rFonts w:asciiTheme="minorHAnsi" w:hAnsiTheme="minorHAnsi" w:cstheme="minorHAnsi"/>
          <w:sz w:val="22"/>
          <w:szCs w:val="22"/>
        </w:rPr>
        <w:t>b)</w:t>
      </w:r>
      <w:r w:rsidRPr="00B66264">
        <w:rPr>
          <w:rFonts w:asciiTheme="minorHAnsi" w:hAnsiTheme="minorHAnsi" w:cstheme="minorHAnsi"/>
          <w:sz w:val="22"/>
          <w:szCs w:val="22"/>
        </w:rPr>
        <w:tab/>
        <w:t>będzie to konieczne ze względu na zmianę przepisów prawa,</w:t>
      </w:r>
    </w:p>
    <w:p w14:paraId="2FC2D03B" w14:textId="77777777" w:rsidR="00592924" w:rsidRPr="00B66264" w:rsidRDefault="00592924" w:rsidP="00B66264">
      <w:pPr>
        <w:pStyle w:val="Bezodstpw"/>
        <w:jc w:val="both"/>
        <w:rPr>
          <w:rFonts w:asciiTheme="minorHAnsi" w:hAnsiTheme="minorHAnsi" w:cstheme="minorHAnsi"/>
          <w:sz w:val="22"/>
          <w:szCs w:val="22"/>
        </w:rPr>
      </w:pPr>
      <w:r w:rsidRPr="00B66264">
        <w:rPr>
          <w:rFonts w:asciiTheme="minorHAnsi" w:hAnsiTheme="minorHAnsi" w:cstheme="minorHAnsi"/>
          <w:sz w:val="22"/>
          <w:szCs w:val="22"/>
        </w:rPr>
        <w:t>c)</w:t>
      </w:r>
      <w:r w:rsidRPr="00B66264">
        <w:rPr>
          <w:rFonts w:asciiTheme="minorHAnsi" w:hAnsiTheme="minorHAnsi" w:cstheme="minorHAnsi"/>
          <w:sz w:val="22"/>
          <w:szCs w:val="22"/>
        </w:rPr>
        <w:tab/>
        <w:t>usprawni realizacje dostaw,</w:t>
      </w:r>
    </w:p>
    <w:p w14:paraId="5FBB453E" w14:textId="77777777" w:rsidR="00592924" w:rsidRPr="00B66264" w:rsidRDefault="00592924" w:rsidP="00B66264">
      <w:pPr>
        <w:pStyle w:val="Bezodstpw"/>
        <w:jc w:val="both"/>
        <w:rPr>
          <w:rFonts w:asciiTheme="minorHAnsi" w:hAnsiTheme="minorHAnsi" w:cstheme="minorHAnsi"/>
          <w:sz w:val="22"/>
          <w:szCs w:val="22"/>
        </w:rPr>
      </w:pPr>
      <w:r w:rsidRPr="00B66264">
        <w:rPr>
          <w:rFonts w:asciiTheme="minorHAnsi" w:hAnsiTheme="minorHAnsi" w:cstheme="minorHAnsi"/>
          <w:sz w:val="22"/>
          <w:szCs w:val="22"/>
        </w:rPr>
        <w:t>d)</w:t>
      </w:r>
      <w:r w:rsidRPr="00B66264">
        <w:rPr>
          <w:rFonts w:asciiTheme="minorHAnsi" w:hAnsiTheme="minorHAnsi" w:cstheme="minorHAnsi"/>
          <w:sz w:val="22"/>
          <w:szCs w:val="22"/>
        </w:rPr>
        <w:tab/>
        <w:t>poprawi efektywność wykonywania przedmiotu umowy,</w:t>
      </w:r>
    </w:p>
    <w:p w14:paraId="6658E725" w14:textId="426EC6FA" w:rsidR="00B66264" w:rsidRPr="00B66264" w:rsidRDefault="00592924" w:rsidP="00B66264">
      <w:pPr>
        <w:pStyle w:val="Bezodstpw"/>
        <w:jc w:val="both"/>
        <w:rPr>
          <w:rFonts w:asciiTheme="minorHAnsi" w:hAnsiTheme="minorHAnsi" w:cstheme="minorHAnsi"/>
          <w:sz w:val="22"/>
          <w:szCs w:val="22"/>
        </w:rPr>
      </w:pPr>
      <w:r w:rsidRPr="00B66264">
        <w:rPr>
          <w:rFonts w:asciiTheme="minorHAnsi" w:hAnsiTheme="minorHAnsi" w:cstheme="minorHAnsi"/>
          <w:sz w:val="22"/>
          <w:szCs w:val="22"/>
        </w:rPr>
        <w:t>e)</w:t>
      </w:r>
      <w:r w:rsidRPr="00B66264">
        <w:rPr>
          <w:rFonts w:asciiTheme="minorHAnsi" w:hAnsiTheme="minorHAnsi" w:cstheme="minorHAnsi"/>
          <w:sz w:val="22"/>
          <w:szCs w:val="22"/>
        </w:rPr>
        <w:tab/>
        <w:t>zmiana pozostaje w związku z koniecznością realizacji postulatów osób trzecich nieuwzględnionych na etapie podpisania Umowy, a ze względów społecznych koniecznych do spełnienia.</w:t>
      </w:r>
    </w:p>
    <w:p w14:paraId="79EA5011" w14:textId="6B442906" w:rsidR="00217554" w:rsidRPr="00D25B6F" w:rsidRDefault="00B66264" w:rsidP="00B66264">
      <w:pPr>
        <w:pStyle w:val="Bezodstpw"/>
        <w:numPr>
          <w:ilvl w:val="1"/>
          <w:numId w:val="10"/>
        </w:numPr>
        <w:jc w:val="both"/>
        <w:rPr>
          <w:rFonts w:asciiTheme="minorHAnsi" w:hAnsiTheme="minorHAnsi" w:cstheme="minorHAnsi"/>
          <w:sz w:val="22"/>
          <w:szCs w:val="22"/>
        </w:rPr>
      </w:pPr>
      <w:r w:rsidRPr="00D25B6F">
        <w:rPr>
          <w:rFonts w:asciiTheme="minorHAnsi" w:hAnsiTheme="minorHAnsi" w:cstheme="minorHAnsi"/>
          <w:sz w:val="22"/>
          <w:szCs w:val="22"/>
        </w:rPr>
        <w:t>zmiany</w:t>
      </w:r>
      <w:r w:rsidR="00217554" w:rsidRPr="00D25B6F">
        <w:rPr>
          <w:rFonts w:asciiTheme="minorHAnsi" w:hAnsiTheme="minorHAnsi" w:cstheme="minorHAnsi"/>
          <w:sz w:val="22"/>
          <w:szCs w:val="22"/>
        </w:rPr>
        <w:t xml:space="preserve"> wysokości wynagrodzenia w przypadku zmiany cen i stawek opłat określonych w Taryfie Wykonawcy określającej cenę paliwa gazowego w wysokości niższej niż ceny wskazane w ofercie Wykonawcy-do rozliczeń zostaną przyjęte nowe niższe ceny taryfowe za paliwo gazowe</w:t>
      </w:r>
    </w:p>
    <w:p w14:paraId="24D9670B" w14:textId="789AD135" w:rsidR="00592924" w:rsidRPr="00D25B6F" w:rsidRDefault="0038604C" w:rsidP="00B66264">
      <w:pPr>
        <w:pStyle w:val="Bezodstpw"/>
        <w:numPr>
          <w:ilvl w:val="1"/>
          <w:numId w:val="10"/>
        </w:numPr>
        <w:jc w:val="both"/>
        <w:rPr>
          <w:rFonts w:asciiTheme="minorHAnsi" w:hAnsiTheme="minorHAnsi" w:cstheme="minorHAnsi"/>
          <w:sz w:val="22"/>
          <w:szCs w:val="22"/>
        </w:rPr>
      </w:pPr>
      <w:r w:rsidRPr="00D25B6F">
        <w:rPr>
          <w:rFonts w:asciiTheme="minorHAnsi" w:hAnsiTheme="minorHAnsi" w:cstheme="minorHAnsi"/>
          <w:sz w:val="22"/>
          <w:szCs w:val="22"/>
        </w:rPr>
        <w:t xml:space="preserve">zmiany jednostkowej ceny </w:t>
      </w:r>
      <w:r w:rsidR="00B66264" w:rsidRPr="00D25B6F">
        <w:rPr>
          <w:rFonts w:asciiTheme="minorHAnsi" w:hAnsiTheme="minorHAnsi" w:cstheme="minorHAnsi"/>
          <w:sz w:val="22"/>
          <w:szCs w:val="22"/>
        </w:rPr>
        <w:t>paliwa gazowego</w:t>
      </w:r>
      <w:r w:rsidR="00592924" w:rsidRPr="00D25B6F">
        <w:rPr>
          <w:rFonts w:asciiTheme="minorHAnsi" w:hAnsiTheme="minorHAnsi" w:cstheme="minorHAnsi"/>
          <w:sz w:val="22"/>
          <w:szCs w:val="22"/>
        </w:rPr>
        <w:t xml:space="preserve"> o kwotę wynikającą ze zmiany stawki podatku od towarów i usług oraz stawki opodatkowania podatkiem akcyzowym. </w:t>
      </w:r>
      <w:r w:rsidR="00440704" w:rsidRPr="00D25B6F">
        <w:rPr>
          <w:rFonts w:asciiTheme="minorHAnsi" w:hAnsiTheme="minorHAnsi" w:cstheme="minorHAnsi"/>
          <w:sz w:val="22"/>
          <w:szCs w:val="22"/>
        </w:rPr>
        <w:t>Zmiana może nastąpić na pisemny, uzasadniony wniosek Dostawcy</w:t>
      </w:r>
      <w:r w:rsidR="00592924" w:rsidRPr="00D25B6F">
        <w:rPr>
          <w:rFonts w:asciiTheme="minorHAnsi" w:hAnsiTheme="minorHAnsi" w:cstheme="minorHAnsi"/>
          <w:sz w:val="22"/>
          <w:szCs w:val="22"/>
        </w:rPr>
        <w:t>, odpowiednio o kwotę podatku wynikającą ze stawki tego podatku obowiązującą w chwili powstania obowiązku podatkowego, z dniem wejścia w życie odpowiednich przepisów.</w:t>
      </w:r>
    </w:p>
    <w:p w14:paraId="4352CCB7" w14:textId="470445CC" w:rsidR="00592924" w:rsidRPr="00D25B6F" w:rsidRDefault="00592924" w:rsidP="00210294">
      <w:pPr>
        <w:autoSpaceDE w:val="0"/>
        <w:autoSpaceDN w:val="0"/>
        <w:adjustRightInd w:val="0"/>
        <w:rPr>
          <w:rFonts w:asciiTheme="minorHAnsi" w:hAnsiTheme="minorHAnsi" w:cstheme="minorHAnsi"/>
          <w:i/>
          <w:sz w:val="22"/>
          <w:szCs w:val="22"/>
        </w:rPr>
      </w:pPr>
      <w:r w:rsidRPr="00D25B6F">
        <w:rPr>
          <w:rFonts w:asciiTheme="minorHAnsi" w:hAnsiTheme="minorHAnsi" w:cstheme="minorHAnsi"/>
          <w:i/>
          <w:sz w:val="22"/>
          <w:szCs w:val="22"/>
        </w:rPr>
        <w:t>Warunkiem wprowadzenia</w:t>
      </w:r>
      <w:r w:rsidR="00A8599D" w:rsidRPr="00D25B6F">
        <w:rPr>
          <w:rFonts w:asciiTheme="minorHAnsi" w:hAnsiTheme="minorHAnsi" w:cstheme="minorHAnsi"/>
          <w:i/>
          <w:sz w:val="22"/>
          <w:szCs w:val="22"/>
        </w:rPr>
        <w:t xml:space="preserve"> zmiany jednostkowej ceny netto</w:t>
      </w:r>
      <w:r w:rsidRPr="00D25B6F">
        <w:rPr>
          <w:rFonts w:asciiTheme="minorHAnsi" w:hAnsiTheme="minorHAnsi" w:cstheme="minorHAnsi"/>
          <w:i/>
          <w:sz w:val="22"/>
          <w:szCs w:val="22"/>
        </w:rPr>
        <w:t xml:space="preserve"> jest ustawowa zmiana stawki podatku VAT lub ustawowa zmiana opodatkowania </w:t>
      </w:r>
      <w:r w:rsidR="00B66264" w:rsidRPr="00D25B6F">
        <w:rPr>
          <w:rFonts w:asciiTheme="minorHAnsi" w:hAnsiTheme="minorHAnsi" w:cstheme="minorHAnsi"/>
          <w:i/>
          <w:sz w:val="22"/>
          <w:szCs w:val="22"/>
        </w:rPr>
        <w:t>paliwa gazowego podatkiem akcyzowym.</w:t>
      </w:r>
    </w:p>
    <w:p w14:paraId="56CF1044" w14:textId="2F907779" w:rsidR="00592924" w:rsidRPr="00D25B6F" w:rsidRDefault="00592924" w:rsidP="00D25B6F">
      <w:pPr>
        <w:pStyle w:val="Akapitzlist"/>
        <w:numPr>
          <w:ilvl w:val="1"/>
          <w:numId w:val="10"/>
        </w:numPr>
        <w:autoSpaceDE w:val="0"/>
        <w:autoSpaceDN w:val="0"/>
        <w:adjustRightInd w:val="0"/>
        <w:rPr>
          <w:rFonts w:asciiTheme="minorHAnsi" w:hAnsiTheme="minorHAnsi" w:cstheme="minorHAnsi"/>
        </w:rPr>
      </w:pPr>
      <w:r w:rsidRPr="00D25B6F">
        <w:rPr>
          <w:rFonts w:asciiTheme="minorHAnsi" w:hAnsiTheme="minorHAnsi" w:cstheme="minorHAnsi"/>
        </w:rPr>
        <w:t xml:space="preserve">zmian w przypadku wystąpienia siły wyższej, uniemożliwiającej wykonanie przedmiotu Umowy. </w:t>
      </w:r>
    </w:p>
    <w:p w14:paraId="60AFEF12" w14:textId="77777777" w:rsidR="00592924" w:rsidRPr="00D25B6F" w:rsidRDefault="00592924" w:rsidP="00D25B6F">
      <w:pPr>
        <w:pStyle w:val="Akapitzlist"/>
        <w:numPr>
          <w:ilvl w:val="1"/>
          <w:numId w:val="10"/>
        </w:numPr>
        <w:autoSpaceDE w:val="0"/>
        <w:autoSpaceDN w:val="0"/>
        <w:adjustRightInd w:val="0"/>
        <w:rPr>
          <w:rFonts w:asciiTheme="minorHAnsi" w:hAnsiTheme="minorHAnsi" w:cstheme="minorHAnsi"/>
        </w:rPr>
      </w:pPr>
      <w:r w:rsidRPr="00D25B6F">
        <w:rPr>
          <w:rFonts w:asciiTheme="minorHAnsi" w:hAnsiTheme="minorHAnsi" w:cstheme="minorHAnsi"/>
        </w:rPr>
        <w:t>zmiany będące następstwem okoliczności leżących po stronie Zamawiającego, w szczególności: rezygnacja z realizacji części przedmiotu Umowy. W takim przypadku wynagrodzenie przysługujące Wykonawcy zostanie pomniejszone o odpowiednie kwoty.</w:t>
      </w:r>
    </w:p>
    <w:p w14:paraId="587374BB" w14:textId="77777777" w:rsidR="00592924" w:rsidRPr="00D25B6F" w:rsidRDefault="00592924" w:rsidP="00D25B6F">
      <w:pPr>
        <w:pStyle w:val="Akapitzlist"/>
        <w:numPr>
          <w:ilvl w:val="1"/>
          <w:numId w:val="10"/>
        </w:numPr>
        <w:autoSpaceDE w:val="0"/>
        <w:autoSpaceDN w:val="0"/>
        <w:adjustRightInd w:val="0"/>
        <w:rPr>
          <w:rFonts w:asciiTheme="minorHAnsi" w:hAnsiTheme="minorHAnsi" w:cstheme="minorHAnsi"/>
        </w:rPr>
      </w:pPr>
      <w:r w:rsidRPr="00D25B6F">
        <w:rPr>
          <w:rFonts w:asciiTheme="minorHAnsi" w:hAnsiTheme="minorHAnsi" w:cstheme="minorHAnsi"/>
        </w:rPr>
        <w:t>Zmiany Umowy wymagają formy pisemnej pod rygorem nieważności.</w:t>
      </w:r>
    </w:p>
    <w:p w14:paraId="6052190D" w14:textId="0B6F21A5" w:rsidR="00592924" w:rsidRPr="00D25B6F" w:rsidRDefault="00592924" w:rsidP="00D25B6F">
      <w:pPr>
        <w:pStyle w:val="Akapitzlist"/>
        <w:numPr>
          <w:ilvl w:val="1"/>
          <w:numId w:val="10"/>
        </w:numPr>
        <w:autoSpaceDE w:val="0"/>
        <w:autoSpaceDN w:val="0"/>
        <w:adjustRightInd w:val="0"/>
        <w:rPr>
          <w:rFonts w:asciiTheme="minorHAnsi" w:hAnsiTheme="minorHAnsi" w:cstheme="minorHAnsi"/>
        </w:rPr>
      </w:pPr>
      <w:r w:rsidRPr="00D25B6F">
        <w:rPr>
          <w:rFonts w:asciiTheme="minorHAnsi" w:hAnsiTheme="minorHAnsi" w:cstheme="minorHAnsi"/>
        </w:rPr>
        <w:t xml:space="preserve">Nie stanowią zmiany Umowy w rozumieniu art. </w:t>
      </w:r>
      <w:r w:rsidR="00FA3E44" w:rsidRPr="00D25B6F">
        <w:rPr>
          <w:rFonts w:asciiTheme="minorHAnsi" w:hAnsiTheme="minorHAnsi" w:cstheme="minorHAnsi"/>
        </w:rPr>
        <w:t>455</w:t>
      </w:r>
      <w:r w:rsidRPr="00D25B6F">
        <w:rPr>
          <w:rFonts w:asciiTheme="minorHAnsi" w:hAnsiTheme="minorHAnsi" w:cstheme="minorHAnsi"/>
        </w:rPr>
        <w:t xml:space="preserve"> ustawy Prawo zamówień publicznych zmiany dotyczące w szczególności:</w:t>
      </w:r>
    </w:p>
    <w:p w14:paraId="4897EFDF" w14:textId="77777777" w:rsidR="00592924" w:rsidRPr="00D25B6F" w:rsidRDefault="00592924" w:rsidP="00EB738A">
      <w:pPr>
        <w:pStyle w:val="Akapitzlist1"/>
        <w:spacing w:after="0" w:line="240" w:lineRule="auto"/>
        <w:ind w:left="567" w:hanging="567"/>
        <w:contextualSpacing/>
        <w:jc w:val="both"/>
        <w:rPr>
          <w:rFonts w:asciiTheme="minorHAnsi" w:hAnsiTheme="minorHAnsi" w:cstheme="minorHAnsi"/>
        </w:rPr>
      </w:pPr>
      <w:r w:rsidRPr="00D25B6F">
        <w:rPr>
          <w:rFonts w:asciiTheme="minorHAnsi" w:hAnsiTheme="minorHAnsi" w:cstheme="minorHAnsi"/>
        </w:rPr>
        <w:t>a)</w:t>
      </w:r>
      <w:r w:rsidRPr="00D25B6F">
        <w:rPr>
          <w:rFonts w:asciiTheme="minorHAnsi" w:hAnsiTheme="minorHAnsi" w:cstheme="minorHAnsi"/>
        </w:rPr>
        <w:tab/>
        <w:t xml:space="preserve">zmiana danych związanych z obsługą </w:t>
      </w:r>
      <w:proofErr w:type="spellStart"/>
      <w:r w:rsidRPr="00D25B6F">
        <w:rPr>
          <w:rFonts w:asciiTheme="minorHAnsi" w:hAnsiTheme="minorHAnsi" w:cstheme="minorHAnsi"/>
        </w:rPr>
        <w:t>administracyjno</w:t>
      </w:r>
      <w:proofErr w:type="spellEnd"/>
      <w:r w:rsidRPr="00D25B6F">
        <w:rPr>
          <w:rFonts w:asciiTheme="minorHAnsi" w:hAnsiTheme="minorHAnsi" w:cstheme="minorHAnsi"/>
        </w:rPr>
        <w:t xml:space="preserve"> – organizacyjną Umowy,</w:t>
      </w:r>
    </w:p>
    <w:p w14:paraId="07DA2A49" w14:textId="77777777" w:rsidR="00592924" w:rsidRPr="00D25B6F" w:rsidRDefault="00592924" w:rsidP="00EB738A">
      <w:pPr>
        <w:ind w:left="567" w:hanging="567"/>
        <w:contextualSpacing/>
        <w:jc w:val="both"/>
        <w:rPr>
          <w:rFonts w:asciiTheme="minorHAnsi" w:hAnsiTheme="minorHAnsi" w:cstheme="minorHAnsi"/>
          <w:sz w:val="22"/>
          <w:szCs w:val="22"/>
        </w:rPr>
      </w:pPr>
      <w:r w:rsidRPr="00D25B6F">
        <w:rPr>
          <w:rFonts w:asciiTheme="minorHAnsi" w:hAnsiTheme="minorHAnsi" w:cstheme="minorHAnsi"/>
          <w:sz w:val="22"/>
          <w:szCs w:val="22"/>
        </w:rPr>
        <w:t>b)</w:t>
      </w:r>
      <w:r w:rsidRPr="00D25B6F">
        <w:rPr>
          <w:rFonts w:asciiTheme="minorHAnsi" w:hAnsiTheme="minorHAnsi" w:cstheme="minorHAnsi"/>
          <w:sz w:val="22"/>
          <w:szCs w:val="22"/>
        </w:rPr>
        <w:tab/>
        <w:t>zmiany danych teleadresowych, zmiany osób wskazanych do kontaktów między stronami.</w:t>
      </w:r>
    </w:p>
    <w:p w14:paraId="3BCDC441" w14:textId="009E66BA" w:rsidR="00291CD5" w:rsidRPr="00D25B6F" w:rsidRDefault="006841BD" w:rsidP="006841BD">
      <w:pPr>
        <w:autoSpaceDE w:val="0"/>
        <w:autoSpaceDN w:val="0"/>
        <w:adjustRightInd w:val="0"/>
        <w:rPr>
          <w:rFonts w:asciiTheme="minorHAnsi" w:hAnsiTheme="minorHAnsi" w:cstheme="minorHAnsi"/>
          <w:sz w:val="22"/>
          <w:szCs w:val="22"/>
        </w:rPr>
      </w:pPr>
      <w:r w:rsidRPr="00D25B6F">
        <w:rPr>
          <w:rFonts w:asciiTheme="minorHAnsi" w:hAnsiTheme="minorHAnsi" w:cstheme="minorHAnsi"/>
          <w:sz w:val="22"/>
          <w:szCs w:val="22"/>
        </w:rPr>
        <w:t>3</w:t>
      </w:r>
      <w:r w:rsidR="00B56944">
        <w:rPr>
          <w:rFonts w:asciiTheme="minorHAnsi" w:hAnsiTheme="minorHAnsi" w:cstheme="minorHAnsi"/>
          <w:sz w:val="22"/>
          <w:szCs w:val="22"/>
        </w:rPr>
        <w:t>4</w:t>
      </w:r>
      <w:r w:rsidRPr="00D25B6F">
        <w:rPr>
          <w:rFonts w:asciiTheme="minorHAnsi" w:hAnsiTheme="minorHAnsi" w:cstheme="minorHAnsi"/>
          <w:sz w:val="22"/>
          <w:szCs w:val="22"/>
        </w:rPr>
        <w:t xml:space="preserve">. </w:t>
      </w:r>
      <w:r w:rsidR="00291CD5" w:rsidRPr="00D25B6F">
        <w:rPr>
          <w:rFonts w:asciiTheme="minorHAnsi" w:hAnsiTheme="minorHAnsi" w:cstheme="minorHAnsi"/>
          <w:sz w:val="22"/>
          <w:szCs w:val="22"/>
        </w:rPr>
        <w:t>ZMIANY UMOWY W SYTUACJI ZAISTNIENIA OKOLICZNOŚCI ZWIĄZANYCH Z WYSTĄPIENIEM COVID-19</w:t>
      </w:r>
    </w:p>
    <w:p w14:paraId="5FEED56B" w14:textId="045031CC" w:rsidR="00291CD5" w:rsidRPr="00291CD5" w:rsidRDefault="006841BD" w:rsidP="00EB738A">
      <w:pPr>
        <w:autoSpaceDE w:val="0"/>
        <w:autoSpaceDN w:val="0"/>
        <w:adjustRightInd w:val="0"/>
        <w:ind w:left="567" w:hanging="567"/>
        <w:jc w:val="both"/>
        <w:rPr>
          <w:rFonts w:asciiTheme="minorHAnsi" w:hAnsiTheme="minorHAnsi" w:cstheme="minorHAnsi"/>
          <w:sz w:val="22"/>
          <w:szCs w:val="22"/>
        </w:rPr>
      </w:pPr>
      <w:r>
        <w:rPr>
          <w:rFonts w:asciiTheme="minorHAnsi" w:hAnsiTheme="minorHAnsi" w:cstheme="minorHAnsi"/>
          <w:sz w:val="22"/>
          <w:szCs w:val="22"/>
        </w:rPr>
        <w:t>3</w:t>
      </w:r>
      <w:r w:rsidR="00B56944">
        <w:rPr>
          <w:rFonts w:asciiTheme="minorHAnsi" w:hAnsiTheme="minorHAnsi" w:cstheme="minorHAnsi"/>
          <w:sz w:val="22"/>
          <w:szCs w:val="22"/>
        </w:rPr>
        <w:t>4</w:t>
      </w:r>
      <w:r w:rsidR="00BA2F68">
        <w:rPr>
          <w:rFonts w:asciiTheme="minorHAnsi" w:hAnsiTheme="minorHAnsi" w:cstheme="minorHAnsi"/>
          <w:sz w:val="22"/>
          <w:szCs w:val="22"/>
        </w:rPr>
        <w:t>.</w:t>
      </w:r>
      <w:r w:rsidR="00291CD5" w:rsidRPr="00291CD5">
        <w:rPr>
          <w:rFonts w:asciiTheme="minorHAnsi" w:hAnsiTheme="minorHAnsi" w:cstheme="minorHAnsi"/>
          <w:sz w:val="22"/>
          <w:szCs w:val="22"/>
        </w:rPr>
        <w:t>1.</w:t>
      </w:r>
      <w:r w:rsidR="00291CD5" w:rsidRPr="00291CD5">
        <w:rPr>
          <w:rFonts w:asciiTheme="minorHAnsi" w:hAnsiTheme="minorHAnsi" w:cstheme="minorHAnsi"/>
          <w:sz w:val="22"/>
          <w:szCs w:val="22"/>
        </w:rPr>
        <w:tab/>
        <w:t>Umowa może zostać zmieniona w sytuacji zaistnienia okoliczności związanych z Wystąpieniem COVID-19, które wpływają lub mogą wpłynąć na należyte wykonanie umowy.</w:t>
      </w:r>
    </w:p>
    <w:p w14:paraId="687E419C" w14:textId="0D59695D" w:rsidR="00291CD5" w:rsidRPr="00291CD5" w:rsidRDefault="006841BD" w:rsidP="00EB738A">
      <w:pPr>
        <w:autoSpaceDE w:val="0"/>
        <w:autoSpaceDN w:val="0"/>
        <w:adjustRightInd w:val="0"/>
        <w:ind w:left="567" w:hanging="567"/>
        <w:jc w:val="both"/>
        <w:rPr>
          <w:rFonts w:asciiTheme="minorHAnsi" w:hAnsiTheme="minorHAnsi" w:cstheme="minorHAnsi"/>
          <w:sz w:val="22"/>
          <w:szCs w:val="22"/>
        </w:rPr>
      </w:pPr>
      <w:r>
        <w:rPr>
          <w:rFonts w:asciiTheme="minorHAnsi" w:hAnsiTheme="minorHAnsi" w:cstheme="minorHAnsi"/>
          <w:sz w:val="22"/>
          <w:szCs w:val="22"/>
        </w:rPr>
        <w:t>3</w:t>
      </w:r>
      <w:r w:rsidR="00B56944">
        <w:rPr>
          <w:rFonts w:asciiTheme="minorHAnsi" w:hAnsiTheme="minorHAnsi" w:cstheme="minorHAnsi"/>
          <w:sz w:val="22"/>
          <w:szCs w:val="22"/>
        </w:rPr>
        <w:t>4</w:t>
      </w:r>
      <w:r w:rsidR="00BA2F68">
        <w:rPr>
          <w:rFonts w:asciiTheme="minorHAnsi" w:hAnsiTheme="minorHAnsi" w:cstheme="minorHAnsi"/>
          <w:sz w:val="22"/>
          <w:szCs w:val="22"/>
        </w:rPr>
        <w:t>.</w:t>
      </w:r>
      <w:r w:rsidR="00291CD5" w:rsidRPr="00291CD5">
        <w:rPr>
          <w:rFonts w:asciiTheme="minorHAnsi" w:hAnsiTheme="minorHAnsi" w:cstheme="minorHAnsi"/>
          <w:sz w:val="22"/>
          <w:szCs w:val="22"/>
        </w:rPr>
        <w:t>2.</w:t>
      </w:r>
      <w:r w:rsidR="00291CD5" w:rsidRPr="00291CD5">
        <w:rPr>
          <w:rFonts w:asciiTheme="minorHAnsi" w:hAnsiTheme="minorHAnsi" w:cstheme="minorHAnsi"/>
          <w:sz w:val="22"/>
          <w:szCs w:val="22"/>
        </w:rPr>
        <w:tab/>
        <w:t>Strony umowy niezwłocznie, wzajemnie informują się o wpływie okoliczności związanych z wystąpieniem COVID-19 na należyte wykonanie umowy, o ile taki wpływ wystąpił lub może wystąpić.</w:t>
      </w:r>
    </w:p>
    <w:p w14:paraId="4EA7F269" w14:textId="3EB6CC9B" w:rsidR="00291CD5" w:rsidRPr="00291CD5" w:rsidRDefault="006841BD" w:rsidP="00EB738A">
      <w:pPr>
        <w:autoSpaceDE w:val="0"/>
        <w:autoSpaceDN w:val="0"/>
        <w:adjustRightInd w:val="0"/>
        <w:ind w:left="567" w:hanging="567"/>
        <w:jc w:val="both"/>
        <w:rPr>
          <w:rFonts w:asciiTheme="minorHAnsi" w:hAnsiTheme="minorHAnsi" w:cstheme="minorHAnsi"/>
          <w:sz w:val="22"/>
          <w:szCs w:val="22"/>
        </w:rPr>
      </w:pPr>
      <w:r>
        <w:rPr>
          <w:rFonts w:asciiTheme="minorHAnsi" w:hAnsiTheme="minorHAnsi" w:cstheme="minorHAnsi"/>
          <w:sz w:val="22"/>
          <w:szCs w:val="22"/>
        </w:rPr>
        <w:t>3</w:t>
      </w:r>
      <w:r w:rsidR="00B56944">
        <w:rPr>
          <w:rFonts w:asciiTheme="minorHAnsi" w:hAnsiTheme="minorHAnsi" w:cstheme="minorHAnsi"/>
          <w:sz w:val="22"/>
          <w:szCs w:val="22"/>
        </w:rPr>
        <w:t>4</w:t>
      </w:r>
      <w:r w:rsidR="00BA2F68">
        <w:rPr>
          <w:rFonts w:asciiTheme="minorHAnsi" w:hAnsiTheme="minorHAnsi" w:cstheme="minorHAnsi"/>
          <w:sz w:val="22"/>
          <w:szCs w:val="22"/>
        </w:rPr>
        <w:t>.</w:t>
      </w:r>
      <w:r w:rsidR="00291CD5" w:rsidRPr="00291CD5">
        <w:rPr>
          <w:rFonts w:asciiTheme="minorHAnsi" w:hAnsiTheme="minorHAnsi" w:cstheme="minorHAnsi"/>
          <w:sz w:val="22"/>
          <w:szCs w:val="22"/>
        </w:rPr>
        <w:t>3.</w:t>
      </w:r>
      <w:r w:rsidR="00291CD5" w:rsidRPr="00291CD5">
        <w:rPr>
          <w:rFonts w:asciiTheme="minorHAnsi" w:hAnsiTheme="minorHAnsi" w:cstheme="minorHAnsi"/>
          <w:sz w:val="22"/>
          <w:szCs w:val="22"/>
        </w:rPr>
        <w:tab/>
        <w:t>Każda ze Stron umowy może zawnioskować o jej zmianę. W celu dokonania zmiany umowy Strona o to wnioskująca zobowiązana jest do złożenia drugiej Stronie propozycji zmiany w terminie 7 dni roboczych od dnia wystąpienia okoliczności będących podstawą do zmiany.</w:t>
      </w:r>
    </w:p>
    <w:p w14:paraId="1C0B7FD6" w14:textId="35AA319C" w:rsidR="00291CD5" w:rsidRPr="00291CD5" w:rsidRDefault="003E6D61" w:rsidP="00EB738A">
      <w:pPr>
        <w:autoSpaceDE w:val="0"/>
        <w:autoSpaceDN w:val="0"/>
        <w:adjustRightInd w:val="0"/>
        <w:ind w:left="567" w:hanging="567"/>
        <w:jc w:val="both"/>
        <w:rPr>
          <w:rFonts w:asciiTheme="minorHAnsi" w:hAnsiTheme="minorHAnsi" w:cstheme="minorHAnsi"/>
          <w:sz w:val="22"/>
          <w:szCs w:val="22"/>
        </w:rPr>
      </w:pPr>
      <w:r>
        <w:rPr>
          <w:rFonts w:asciiTheme="minorHAnsi" w:hAnsiTheme="minorHAnsi" w:cstheme="minorHAnsi"/>
          <w:sz w:val="22"/>
          <w:szCs w:val="22"/>
        </w:rPr>
        <w:t>3</w:t>
      </w:r>
      <w:r w:rsidR="00B56944">
        <w:rPr>
          <w:rFonts w:asciiTheme="minorHAnsi" w:hAnsiTheme="minorHAnsi" w:cstheme="minorHAnsi"/>
          <w:sz w:val="22"/>
          <w:szCs w:val="22"/>
        </w:rPr>
        <w:t>4</w:t>
      </w:r>
      <w:r w:rsidR="00BA2F68">
        <w:rPr>
          <w:rFonts w:asciiTheme="minorHAnsi" w:hAnsiTheme="minorHAnsi" w:cstheme="minorHAnsi"/>
          <w:sz w:val="22"/>
          <w:szCs w:val="22"/>
        </w:rPr>
        <w:t>.4</w:t>
      </w:r>
      <w:r w:rsidR="00291CD5" w:rsidRPr="00291CD5">
        <w:rPr>
          <w:rFonts w:asciiTheme="minorHAnsi" w:hAnsiTheme="minorHAnsi" w:cstheme="minorHAnsi"/>
          <w:sz w:val="22"/>
          <w:szCs w:val="22"/>
        </w:rPr>
        <w:t>.</w:t>
      </w:r>
      <w:r w:rsidR="00291CD5" w:rsidRPr="00291CD5">
        <w:rPr>
          <w:rFonts w:asciiTheme="minorHAnsi" w:hAnsiTheme="minorHAnsi" w:cstheme="minorHAnsi"/>
          <w:sz w:val="22"/>
          <w:szCs w:val="22"/>
        </w:rPr>
        <w:tab/>
        <w:t>Wniosek o zmianę umowy powinien zawierać co najmniej:</w:t>
      </w:r>
    </w:p>
    <w:p w14:paraId="0033F87B" w14:textId="1A22064C" w:rsidR="00291CD5" w:rsidRPr="00291CD5" w:rsidRDefault="00BA2F68"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a</w:t>
      </w:r>
      <w:r w:rsidR="00291CD5" w:rsidRPr="00291CD5">
        <w:rPr>
          <w:rFonts w:asciiTheme="minorHAnsi" w:hAnsiTheme="minorHAnsi" w:cstheme="minorHAnsi"/>
          <w:sz w:val="22"/>
          <w:szCs w:val="22"/>
        </w:rPr>
        <w:t>) zakres proponowanej zmiany,</w:t>
      </w:r>
    </w:p>
    <w:p w14:paraId="64D041F3" w14:textId="23F4A7F1" w:rsidR="00291CD5" w:rsidRPr="00291CD5" w:rsidRDefault="00BA2F68"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b</w:t>
      </w:r>
      <w:r w:rsidR="00291CD5" w:rsidRPr="00291CD5">
        <w:rPr>
          <w:rFonts w:asciiTheme="minorHAnsi" w:hAnsiTheme="minorHAnsi" w:cstheme="minorHAnsi"/>
          <w:sz w:val="22"/>
          <w:szCs w:val="22"/>
        </w:rPr>
        <w:t>) opis okoliczności faktycznych uprawniających do dokonania zmiany,</w:t>
      </w:r>
    </w:p>
    <w:p w14:paraId="247EFB1F" w14:textId="14DA8DB0" w:rsidR="00291CD5" w:rsidRPr="00291CD5" w:rsidRDefault="00BA2F68"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lastRenderedPageBreak/>
        <w:t>c</w:t>
      </w:r>
      <w:r w:rsidR="00291CD5" w:rsidRPr="00291CD5">
        <w:rPr>
          <w:rFonts w:asciiTheme="minorHAnsi" w:hAnsiTheme="minorHAnsi" w:cstheme="minorHAnsi"/>
          <w:sz w:val="22"/>
          <w:szCs w:val="22"/>
        </w:rPr>
        <w:t>) podstawę dokonania zmiany, to jest podstawę prawną wy</w:t>
      </w:r>
      <w:r w:rsidR="00206175">
        <w:rPr>
          <w:rFonts w:asciiTheme="minorHAnsi" w:hAnsiTheme="minorHAnsi" w:cstheme="minorHAnsi"/>
          <w:sz w:val="22"/>
          <w:szCs w:val="22"/>
        </w:rPr>
        <w:t xml:space="preserve">nikającą z przepisów ustawy lub </w:t>
      </w:r>
      <w:r w:rsidR="00291CD5" w:rsidRPr="00291CD5">
        <w:rPr>
          <w:rFonts w:asciiTheme="minorHAnsi" w:hAnsiTheme="minorHAnsi" w:cstheme="minorHAnsi"/>
          <w:sz w:val="22"/>
          <w:szCs w:val="22"/>
        </w:rPr>
        <w:t>postanowień umowy,</w:t>
      </w:r>
    </w:p>
    <w:p w14:paraId="36748F15" w14:textId="543AA123" w:rsidR="00291CD5" w:rsidRPr="00291CD5" w:rsidRDefault="00BA2F68"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d</w:t>
      </w:r>
      <w:r w:rsidR="00291CD5" w:rsidRPr="00291CD5">
        <w:rPr>
          <w:rFonts w:asciiTheme="minorHAnsi" w:hAnsiTheme="minorHAnsi" w:cstheme="minorHAnsi"/>
          <w:sz w:val="22"/>
          <w:szCs w:val="22"/>
        </w:rPr>
        <w:t xml:space="preserve">) informacje i dowody potwierdzające, że zostały spełnione okoliczności uzasadniające </w:t>
      </w:r>
      <w:r>
        <w:rPr>
          <w:rFonts w:asciiTheme="minorHAnsi" w:hAnsiTheme="minorHAnsi" w:cstheme="minorHAnsi"/>
          <w:sz w:val="22"/>
          <w:szCs w:val="22"/>
        </w:rPr>
        <w:t xml:space="preserve"> </w:t>
      </w:r>
      <w:r w:rsidR="00291CD5" w:rsidRPr="00291CD5">
        <w:rPr>
          <w:rFonts w:asciiTheme="minorHAnsi" w:hAnsiTheme="minorHAnsi" w:cstheme="minorHAnsi"/>
          <w:sz w:val="22"/>
          <w:szCs w:val="22"/>
        </w:rPr>
        <w:t>dokonanie zmiany umowy.</w:t>
      </w:r>
    </w:p>
    <w:p w14:paraId="30A1E2A9" w14:textId="10E98AFD" w:rsidR="00291CD5" w:rsidRPr="00291CD5" w:rsidRDefault="003E6D61"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3</w:t>
      </w:r>
      <w:r w:rsidR="00B56944">
        <w:rPr>
          <w:rFonts w:asciiTheme="minorHAnsi" w:hAnsiTheme="minorHAnsi" w:cstheme="minorHAnsi"/>
          <w:sz w:val="22"/>
          <w:szCs w:val="22"/>
        </w:rPr>
        <w:t>4</w:t>
      </w:r>
      <w:r w:rsidR="00BA2F68">
        <w:rPr>
          <w:rFonts w:asciiTheme="minorHAnsi" w:hAnsiTheme="minorHAnsi" w:cstheme="minorHAnsi"/>
          <w:sz w:val="22"/>
          <w:szCs w:val="22"/>
        </w:rPr>
        <w:t>.5</w:t>
      </w:r>
      <w:r w:rsidR="00291CD5" w:rsidRPr="00291CD5">
        <w:rPr>
          <w:rFonts w:asciiTheme="minorHAnsi" w:hAnsiTheme="minorHAnsi" w:cstheme="minorHAnsi"/>
          <w:sz w:val="22"/>
          <w:szCs w:val="22"/>
        </w:rPr>
        <w:t>.</w:t>
      </w:r>
      <w:r w:rsidR="00BA2F68">
        <w:rPr>
          <w:rFonts w:asciiTheme="minorHAnsi" w:hAnsiTheme="minorHAnsi" w:cstheme="minorHAnsi"/>
          <w:sz w:val="22"/>
          <w:szCs w:val="22"/>
        </w:rPr>
        <w:t xml:space="preserve"> </w:t>
      </w:r>
      <w:r w:rsidR="00291CD5" w:rsidRPr="00291CD5">
        <w:rPr>
          <w:rFonts w:asciiTheme="minorHAnsi" w:hAnsiTheme="minorHAnsi" w:cstheme="minorHAnsi"/>
          <w:sz w:val="22"/>
          <w:szCs w:val="22"/>
        </w:rPr>
        <w:t xml:space="preserve">Dowodami, o których mowa w pkt. </w:t>
      </w:r>
      <w:r w:rsidR="00B56944">
        <w:rPr>
          <w:rFonts w:asciiTheme="minorHAnsi" w:hAnsiTheme="minorHAnsi" w:cstheme="minorHAnsi"/>
          <w:sz w:val="22"/>
          <w:szCs w:val="22"/>
        </w:rPr>
        <w:t>34</w:t>
      </w:r>
      <w:r w:rsidR="00302E78">
        <w:rPr>
          <w:rFonts w:asciiTheme="minorHAnsi" w:hAnsiTheme="minorHAnsi" w:cstheme="minorHAnsi"/>
          <w:sz w:val="22"/>
          <w:szCs w:val="22"/>
        </w:rPr>
        <w:t>.</w:t>
      </w:r>
      <w:r w:rsidR="00291CD5" w:rsidRPr="00291CD5">
        <w:rPr>
          <w:rFonts w:asciiTheme="minorHAnsi" w:hAnsiTheme="minorHAnsi" w:cstheme="minorHAnsi"/>
          <w:sz w:val="22"/>
          <w:szCs w:val="22"/>
        </w:rPr>
        <w:t>4</w:t>
      </w:r>
      <w:r w:rsidR="00302E78">
        <w:rPr>
          <w:rFonts w:asciiTheme="minorHAnsi" w:hAnsiTheme="minorHAnsi" w:cstheme="minorHAnsi"/>
          <w:sz w:val="22"/>
          <w:szCs w:val="22"/>
        </w:rPr>
        <w:t xml:space="preserve"> lit. d</w:t>
      </w:r>
      <w:r w:rsidR="00291CD5" w:rsidRPr="00291CD5">
        <w:rPr>
          <w:rFonts w:asciiTheme="minorHAnsi" w:hAnsiTheme="minorHAnsi" w:cstheme="minorHAnsi"/>
          <w:sz w:val="22"/>
          <w:szCs w:val="22"/>
        </w:rPr>
        <w:t>) powyżej, są wszelkie oświadczenia lub dokumenty, które uzasadniają dokonanie proponowanej zmiany, w tym w szczególności:</w:t>
      </w:r>
    </w:p>
    <w:p w14:paraId="4D81328E" w14:textId="1A602CFA" w:rsidR="00291CD5" w:rsidRPr="00291CD5" w:rsidRDefault="00302E78"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a</w:t>
      </w:r>
      <w:r w:rsidR="00291CD5" w:rsidRPr="00291CD5">
        <w:rPr>
          <w:rFonts w:asciiTheme="minorHAnsi" w:hAnsiTheme="minorHAnsi" w:cstheme="minorHAnsi"/>
          <w:sz w:val="22"/>
          <w:szCs w:val="22"/>
        </w:rPr>
        <w:t>) oświadczenia lub dokumenty dotyczące nieobecności pracowników lub osób świadczących pracę za wynagrodzeniem na innej podstawie niż stosunek pracy, które uczestniczą lub mogłyby uczestniczyć w realizacji zamówienia,</w:t>
      </w:r>
    </w:p>
    <w:p w14:paraId="707D3E29" w14:textId="7904BDD9" w:rsidR="00291CD5" w:rsidRPr="00291CD5" w:rsidRDefault="00302E78"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b</w:t>
      </w:r>
      <w:r w:rsidR="00291CD5" w:rsidRPr="00291CD5">
        <w:rPr>
          <w:rFonts w:asciiTheme="minorHAnsi" w:hAnsiTheme="minorHAnsi" w:cstheme="minorHAnsi"/>
          <w:sz w:val="22"/>
          <w:szCs w:val="22"/>
        </w:rPr>
        <w:t>) decyzje wydane przez Głównego Inspektora Sanitarnego lub działającego z jego upoważnienia państwowego wojewódzkiego inspektora sanitarnego, w związku z przeciwdziałaniem COVID-19, nakładające na wykonawcę obowiązek podjęcia określonych czynności zapobiegawczych lub kontrolnych,</w:t>
      </w:r>
    </w:p>
    <w:p w14:paraId="0FC69D2A" w14:textId="409483AD" w:rsidR="00291CD5" w:rsidRPr="00291CD5" w:rsidRDefault="00302E78"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c</w:t>
      </w:r>
      <w:r w:rsidR="00291CD5" w:rsidRPr="00291CD5">
        <w:rPr>
          <w:rFonts w:asciiTheme="minorHAnsi" w:hAnsiTheme="minorHAnsi" w:cstheme="minorHAnsi"/>
          <w:sz w:val="22"/>
          <w:szCs w:val="22"/>
        </w:rPr>
        <w:t>) polecenia lub decyzje wydane przez wojewodów, ministra właściwego do spraw zdrowia lub Prezesa Rady Ministrów, związane z przeciwdziałaniem COVID-19, o których mowa w art. 11 ust. 1–3 ustawy z dnia 2 marca 2020r. o szczególnych rozwiązaniach związanych z zapobieganiem, przeciwdziałaniem i zwalczaniem COVID-19, innych chorób zakaźnych oraz wywołanych nimi sytuacji kryzysowych (Dz. U. z 2020 r., poz. poz. 374, ze zm.),</w:t>
      </w:r>
    </w:p>
    <w:p w14:paraId="518807E2" w14:textId="4FB69D53" w:rsidR="00291CD5" w:rsidRPr="00291CD5" w:rsidRDefault="00302E78"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d</w:t>
      </w:r>
      <w:r w:rsidR="00291CD5" w:rsidRPr="00291CD5">
        <w:rPr>
          <w:rFonts w:asciiTheme="minorHAnsi" w:hAnsiTheme="minorHAnsi" w:cstheme="minorHAnsi"/>
          <w:sz w:val="22"/>
          <w:szCs w:val="22"/>
        </w:rPr>
        <w:t>) analiza rynku potwierdzająca brak lub istotne ograniczenie dostępności materiałów, surowców, produktów lub sprzętu niezbędnych do wykonania Umowy,</w:t>
      </w:r>
    </w:p>
    <w:p w14:paraId="6AA348B5" w14:textId="40E9FBC8" w:rsidR="00291CD5" w:rsidRPr="00291CD5" w:rsidRDefault="00302E78"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e</w:t>
      </w:r>
      <w:r w:rsidR="00291CD5" w:rsidRPr="00291CD5">
        <w:rPr>
          <w:rFonts w:asciiTheme="minorHAnsi" w:hAnsiTheme="minorHAnsi" w:cstheme="minorHAnsi"/>
          <w:sz w:val="22"/>
          <w:szCs w:val="22"/>
        </w:rPr>
        <w:t>) 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15293F44" w14:textId="4D5873E8" w:rsidR="00291CD5" w:rsidRPr="00291CD5" w:rsidRDefault="00302E78"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f</w:t>
      </w:r>
      <w:r w:rsidR="00291CD5" w:rsidRPr="00291CD5">
        <w:rPr>
          <w:rFonts w:asciiTheme="minorHAnsi" w:hAnsiTheme="minorHAnsi" w:cstheme="minorHAnsi"/>
          <w:sz w:val="22"/>
          <w:szCs w:val="22"/>
        </w:rPr>
        <w:t>)  dokument potwierdzający wystąpienie opóźnień w realizacji innych przedsięwzięć,  które wpływają na termin realizacji umowy lub poszczególnych świadczeń,</w:t>
      </w:r>
    </w:p>
    <w:p w14:paraId="6A6CE2AD" w14:textId="6216DD54" w:rsidR="00291CD5" w:rsidRPr="00291CD5" w:rsidRDefault="00302E78"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g</w:t>
      </w:r>
      <w:r w:rsidR="00291CD5" w:rsidRPr="00291CD5">
        <w:rPr>
          <w:rFonts w:asciiTheme="minorHAnsi" w:hAnsiTheme="minorHAnsi" w:cstheme="minorHAnsi"/>
          <w:sz w:val="22"/>
          <w:szCs w:val="22"/>
        </w:rPr>
        <w:t>) dokument potwierdzający wystąpienie okoliczności, których Strony nie mogły  przewidzieć przed zawarciem umowy, a które wpływają na termin wykonania umowy lub poszczególnych świadczeń,</w:t>
      </w:r>
    </w:p>
    <w:p w14:paraId="6E40F1EB" w14:textId="031D1DD6" w:rsidR="00291CD5" w:rsidRPr="00291CD5" w:rsidRDefault="00302E78"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h</w:t>
      </w:r>
      <w:r w:rsidR="00291CD5" w:rsidRPr="00291CD5">
        <w:rPr>
          <w:rFonts w:asciiTheme="minorHAnsi" w:hAnsiTheme="minorHAnsi" w:cstheme="minorHAnsi"/>
          <w:sz w:val="22"/>
          <w:szCs w:val="22"/>
        </w:rPr>
        <w:t>) dokument potwierdzający, że dokonanie  zmian przedmiotu umowy ma wpływ na termin wykonania umowy lub poszczególnych świadczeń,</w:t>
      </w:r>
    </w:p>
    <w:p w14:paraId="4C8DB3DD" w14:textId="3376C509" w:rsidR="00291CD5" w:rsidRPr="00291CD5" w:rsidRDefault="00302E78"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i</w:t>
      </w:r>
      <w:r w:rsidR="00291CD5" w:rsidRPr="00291CD5">
        <w:rPr>
          <w:rFonts w:asciiTheme="minorHAnsi" w:hAnsiTheme="minorHAnsi" w:cstheme="minorHAnsi"/>
          <w:sz w:val="22"/>
          <w:szCs w:val="22"/>
        </w:rPr>
        <w:t>) 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733A09E9" w14:textId="73D91CD9" w:rsidR="00291CD5" w:rsidRPr="00291CD5" w:rsidRDefault="00302E78"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j</w:t>
      </w:r>
      <w:r w:rsidR="00291CD5" w:rsidRPr="00291CD5">
        <w:rPr>
          <w:rFonts w:asciiTheme="minorHAnsi" w:hAnsiTheme="minorHAnsi" w:cstheme="minorHAnsi"/>
          <w:sz w:val="22"/>
          <w:szCs w:val="22"/>
        </w:rPr>
        <w:t>) dokument potwierdzający konieczność uiszczenia dodatkowych danin publiczno-prawnych, opłat administracyjnych, sądowych itp., które muszą zostać poniesione przez Wykonawcę w związku ze zmianą umowy,</w:t>
      </w:r>
    </w:p>
    <w:p w14:paraId="149B2DAD" w14:textId="3F7CE667" w:rsidR="00291CD5" w:rsidRPr="00291CD5" w:rsidRDefault="00302E78"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k</w:t>
      </w:r>
      <w:r w:rsidR="00291CD5" w:rsidRPr="00291CD5">
        <w:rPr>
          <w:rFonts w:asciiTheme="minorHAnsi" w:hAnsiTheme="minorHAnsi" w:cstheme="minorHAnsi"/>
          <w:sz w:val="22"/>
          <w:szCs w:val="22"/>
        </w:rPr>
        <w:t>) innych okoliczności, które uniemożliwiają bądź w istotnym stopniu ograniczają możliwość wykonania umowy.</w:t>
      </w:r>
    </w:p>
    <w:p w14:paraId="20340D68" w14:textId="26EF7771" w:rsidR="00291CD5" w:rsidRPr="00291CD5" w:rsidRDefault="003E6D61"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3</w:t>
      </w:r>
      <w:r w:rsidR="00B56944">
        <w:rPr>
          <w:rFonts w:asciiTheme="minorHAnsi" w:hAnsiTheme="minorHAnsi" w:cstheme="minorHAnsi"/>
          <w:sz w:val="22"/>
          <w:szCs w:val="22"/>
        </w:rPr>
        <w:t>4</w:t>
      </w:r>
      <w:r w:rsidR="00302E78">
        <w:rPr>
          <w:rFonts w:asciiTheme="minorHAnsi" w:hAnsiTheme="minorHAnsi" w:cstheme="minorHAnsi"/>
          <w:sz w:val="22"/>
          <w:szCs w:val="22"/>
        </w:rPr>
        <w:t xml:space="preserve">.6. </w:t>
      </w:r>
      <w:r w:rsidR="00291CD5" w:rsidRPr="00291CD5">
        <w:rPr>
          <w:rFonts w:asciiTheme="minorHAnsi" w:hAnsiTheme="minorHAnsi" w:cstheme="minorHAnsi"/>
          <w:sz w:val="22"/>
          <w:szCs w:val="22"/>
        </w:rPr>
        <w:t>Strona wnioskująca o zmianę terminu wykonania umowy lub poszczególnych świadczeń zobowiązana jest do wykazania, że ze względu na zaistniałe okoliczności – uprawniające do dokonania zmiany – dochowanie pierwotnego terminu jest niemożliwe.</w:t>
      </w:r>
    </w:p>
    <w:p w14:paraId="07F3142B" w14:textId="04654C77" w:rsidR="00291CD5" w:rsidRPr="00291CD5" w:rsidRDefault="003E6D61"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3</w:t>
      </w:r>
      <w:r w:rsidR="00B56944">
        <w:rPr>
          <w:rFonts w:asciiTheme="minorHAnsi" w:hAnsiTheme="minorHAnsi" w:cstheme="minorHAnsi"/>
          <w:sz w:val="22"/>
          <w:szCs w:val="22"/>
        </w:rPr>
        <w:t>4</w:t>
      </w:r>
      <w:r w:rsidR="00302E78">
        <w:rPr>
          <w:rFonts w:asciiTheme="minorHAnsi" w:hAnsiTheme="minorHAnsi" w:cstheme="minorHAnsi"/>
          <w:sz w:val="22"/>
          <w:szCs w:val="22"/>
        </w:rPr>
        <w:t xml:space="preserve">.7. </w:t>
      </w:r>
      <w:r w:rsidR="00291CD5" w:rsidRPr="00291CD5">
        <w:rPr>
          <w:rFonts w:asciiTheme="minorHAnsi" w:hAnsiTheme="minorHAnsi" w:cstheme="minorHAnsi"/>
          <w:sz w:val="22"/>
          <w:szCs w:val="22"/>
        </w:rPr>
        <w:t>W przypadku złożenia wniosku o zmianę druga Strona jest zobowiązana w terminie 7 dni od dnia otrzymania wniosku do ustosunkowania się do niego. Przede wszystkim druga Strona może:</w:t>
      </w:r>
    </w:p>
    <w:p w14:paraId="135970BE" w14:textId="77777777" w:rsidR="00291CD5" w:rsidRPr="00291CD5" w:rsidRDefault="00291CD5" w:rsidP="00291CD5">
      <w:pPr>
        <w:autoSpaceDE w:val="0"/>
        <w:autoSpaceDN w:val="0"/>
        <w:adjustRightInd w:val="0"/>
        <w:ind w:left="390" w:hanging="390"/>
        <w:jc w:val="both"/>
        <w:rPr>
          <w:rFonts w:asciiTheme="minorHAnsi" w:hAnsiTheme="minorHAnsi" w:cstheme="minorHAnsi"/>
          <w:sz w:val="22"/>
          <w:szCs w:val="22"/>
        </w:rPr>
      </w:pPr>
      <w:r w:rsidRPr="00291CD5">
        <w:rPr>
          <w:rFonts w:asciiTheme="minorHAnsi" w:hAnsiTheme="minorHAnsi" w:cstheme="minorHAnsi"/>
          <w:sz w:val="22"/>
          <w:szCs w:val="22"/>
        </w:rPr>
        <w:t>- zaakceptować wniosek o zmianę,</w:t>
      </w:r>
    </w:p>
    <w:p w14:paraId="6946E88F" w14:textId="37F0C64D" w:rsidR="00291CD5" w:rsidRPr="00291CD5" w:rsidRDefault="00291CD5" w:rsidP="00291CD5">
      <w:pPr>
        <w:autoSpaceDE w:val="0"/>
        <w:autoSpaceDN w:val="0"/>
        <w:adjustRightInd w:val="0"/>
        <w:ind w:left="390" w:hanging="390"/>
        <w:jc w:val="both"/>
        <w:rPr>
          <w:rFonts w:asciiTheme="minorHAnsi" w:hAnsiTheme="minorHAnsi" w:cstheme="minorHAnsi"/>
          <w:sz w:val="22"/>
          <w:szCs w:val="22"/>
        </w:rPr>
      </w:pPr>
      <w:r w:rsidRPr="00291CD5">
        <w:rPr>
          <w:rFonts w:asciiTheme="minorHAnsi" w:hAnsiTheme="minorHAnsi" w:cstheme="minorHAnsi"/>
          <w:sz w:val="22"/>
          <w:szCs w:val="22"/>
        </w:rPr>
        <w:t>- wezwać Stronę wnioskującą o zmianę do uzupełnienia wniosku lub przedstawienia dodatkowych</w:t>
      </w:r>
      <w:r w:rsidR="00B55567">
        <w:rPr>
          <w:rFonts w:asciiTheme="minorHAnsi" w:hAnsiTheme="minorHAnsi" w:cstheme="minorHAnsi"/>
          <w:sz w:val="22"/>
          <w:szCs w:val="22"/>
        </w:rPr>
        <w:t xml:space="preserve"> </w:t>
      </w:r>
      <w:r w:rsidRPr="00291CD5">
        <w:rPr>
          <w:rFonts w:asciiTheme="minorHAnsi" w:hAnsiTheme="minorHAnsi" w:cstheme="minorHAnsi"/>
          <w:sz w:val="22"/>
          <w:szCs w:val="22"/>
        </w:rPr>
        <w:t>wyjaśnień wraz ze stosownym uzasadnieniem takiego wezwania,</w:t>
      </w:r>
    </w:p>
    <w:p w14:paraId="6054B759" w14:textId="77777777" w:rsidR="00291CD5" w:rsidRPr="00291CD5" w:rsidRDefault="00291CD5" w:rsidP="00291CD5">
      <w:pPr>
        <w:autoSpaceDE w:val="0"/>
        <w:autoSpaceDN w:val="0"/>
        <w:adjustRightInd w:val="0"/>
        <w:ind w:left="390" w:hanging="390"/>
        <w:jc w:val="both"/>
        <w:rPr>
          <w:rFonts w:asciiTheme="minorHAnsi" w:hAnsiTheme="minorHAnsi" w:cstheme="minorHAnsi"/>
          <w:sz w:val="22"/>
          <w:szCs w:val="22"/>
        </w:rPr>
      </w:pPr>
      <w:r w:rsidRPr="00291CD5">
        <w:rPr>
          <w:rFonts w:asciiTheme="minorHAnsi" w:hAnsiTheme="minorHAnsi" w:cstheme="minorHAnsi"/>
          <w:sz w:val="22"/>
          <w:szCs w:val="22"/>
        </w:rPr>
        <w:t>-  zaproponować podjęcie negocjacji treści umowy w zakresie wnioskowanej zmiany,</w:t>
      </w:r>
    </w:p>
    <w:p w14:paraId="2D0AC5C6" w14:textId="77777777" w:rsidR="00291CD5" w:rsidRPr="00291CD5" w:rsidRDefault="00291CD5" w:rsidP="00291CD5">
      <w:pPr>
        <w:autoSpaceDE w:val="0"/>
        <w:autoSpaceDN w:val="0"/>
        <w:adjustRightInd w:val="0"/>
        <w:ind w:left="390" w:hanging="390"/>
        <w:jc w:val="both"/>
        <w:rPr>
          <w:rFonts w:asciiTheme="minorHAnsi" w:hAnsiTheme="minorHAnsi" w:cstheme="minorHAnsi"/>
          <w:sz w:val="22"/>
          <w:szCs w:val="22"/>
        </w:rPr>
      </w:pPr>
      <w:r w:rsidRPr="00291CD5">
        <w:rPr>
          <w:rFonts w:asciiTheme="minorHAnsi" w:hAnsiTheme="minorHAnsi" w:cstheme="minorHAnsi"/>
          <w:sz w:val="22"/>
          <w:szCs w:val="22"/>
        </w:rPr>
        <w:t>- odrzucić wniosek o zmianę. Odrzucenie wniosku o zmianę powinno zawierać uzasadnienie.</w:t>
      </w:r>
    </w:p>
    <w:p w14:paraId="1151FAC0" w14:textId="6C78F7EB" w:rsidR="00291CD5" w:rsidRPr="00291CD5" w:rsidRDefault="003E6D61"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3</w:t>
      </w:r>
      <w:r w:rsidR="00B56944">
        <w:rPr>
          <w:rFonts w:asciiTheme="minorHAnsi" w:hAnsiTheme="minorHAnsi" w:cstheme="minorHAnsi"/>
          <w:sz w:val="22"/>
          <w:szCs w:val="22"/>
        </w:rPr>
        <w:t>4</w:t>
      </w:r>
      <w:r w:rsidR="00302E78">
        <w:rPr>
          <w:rFonts w:asciiTheme="minorHAnsi" w:hAnsiTheme="minorHAnsi" w:cstheme="minorHAnsi"/>
          <w:sz w:val="22"/>
          <w:szCs w:val="22"/>
        </w:rPr>
        <w:t>.8</w:t>
      </w:r>
      <w:r w:rsidR="00291CD5" w:rsidRPr="00291CD5">
        <w:rPr>
          <w:rFonts w:asciiTheme="minorHAnsi" w:hAnsiTheme="minorHAnsi" w:cstheme="minorHAnsi"/>
          <w:sz w:val="22"/>
          <w:szCs w:val="22"/>
        </w:rPr>
        <w:t>.</w:t>
      </w:r>
      <w:r w:rsidR="00302E78">
        <w:rPr>
          <w:rFonts w:asciiTheme="minorHAnsi" w:hAnsiTheme="minorHAnsi" w:cstheme="minorHAnsi"/>
          <w:sz w:val="22"/>
          <w:szCs w:val="22"/>
        </w:rPr>
        <w:t xml:space="preserve"> </w:t>
      </w:r>
      <w:r w:rsidR="00291CD5" w:rsidRPr="00291CD5">
        <w:rPr>
          <w:rFonts w:asciiTheme="minorHAnsi" w:hAnsiTheme="minorHAnsi" w:cstheme="minorHAnsi"/>
          <w:sz w:val="22"/>
          <w:szCs w:val="22"/>
        </w:rPr>
        <w:t>Z negocjacji treści zmiany umowy Strony sporządzają notatkę przedstawiającą przebieg spotkania i jego ustalenia.</w:t>
      </w:r>
    </w:p>
    <w:p w14:paraId="48283783" w14:textId="62688E4A" w:rsidR="009E57D5" w:rsidRDefault="003E6D61" w:rsidP="00302E78">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3</w:t>
      </w:r>
      <w:r w:rsidR="00B56944">
        <w:rPr>
          <w:rFonts w:asciiTheme="minorHAnsi" w:hAnsiTheme="minorHAnsi" w:cstheme="minorHAnsi"/>
          <w:sz w:val="22"/>
          <w:szCs w:val="22"/>
        </w:rPr>
        <w:t>4</w:t>
      </w:r>
      <w:r w:rsidR="00302E78">
        <w:rPr>
          <w:rFonts w:asciiTheme="minorHAnsi" w:hAnsiTheme="minorHAnsi" w:cstheme="minorHAnsi"/>
          <w:sz w:val="22"/>
          <w:szCs w:val="22"/>
        </w:rPr>
        <w:t>.9</w:t>
      </w:r>
      <w:r w:rsidR="00291CD5" w:rsidRPr="00291CD5">
        <w:rPr>
          <w:rFonts w:asciiTheme="minorHAnsi" w:hAnsiTheme="minorHAnsi" w:cstheme="minorHAnsi"/>
          <w:sz w:val="22"/>
          <w:szCs w:val="22"/>
        </w:rPr>
        <w:t>.</w:t>
      </w:r>
      <w:r w:rsidR="00302E78">
        <w:rPr>
          <w:rFonts w:asciiTheme="minorHAnsi" w:hAnsiTheme="minorHAnsi" w:cstheme="minorHAnsi"/>
          <w:sz w:val="22"/>
          <w:szCs w:val="22"/>
        </w:rPr>
        <w:t xml:space="preserve"> </w:t>
      </w:r>
      <w:r w:rsidR="00291CD5" w:rsidRPr="00291CD5">
        <w:rPr>
          <w:rFonts w:asciiTheme="minorHAnsi" w:hAnsiTheme="minorHAnsi" w:cstheme="minorHAnsi"/>
          <w:sz w:val="22"/>
          <w:szCs w:val="22"/>
        </w:rPr>
        <w:t xml:space="preserve">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w:t>
      </w:r>
      <w:r w:rsidR="00291CD5" w:rsidRPr="00291CD5">
        <w:rPr>
          <w:rFonts w:asciiTheme="minorHAnsi" w:hAnsiTheme="minorHAnsi" w:cstheme="minorHAnsi"/>
          <w:sz w:val="22"/>
          <w:szCs w:val="22"/>
        </w:rPr>
        <w:lastRenderedPageBreak/>
        <w:t>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 Możliwość wprowadzenia powyższych zmian nie wyklucza wprowadzenia zmian określonych w pkt. 24</w:t>
      </w:r>
    </w:p>
    <w:p w14:paraId="5794F80D" w14:textId="6820309A" w:rsidR="00592924" w:rsidRPr="006542EC" w:rsidRDefault="003E6D61" w:rsidP="00210294">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3</w:t>
      </w:r>
      <w:r w:rsidR="00B56944">
        <w:rPr>
          <w:rFonts w:asciiTheme="minorHAnsi" w:hAnsiTheme="minorHAnsi" w:cstheme="minorHAnsi"/>
          <w:sz w:val="22"/>
          <w:szCs w:val="22"/>
        </w:rPr>
        <w:t>5</w:t>
      </w:r>
      <w:r w:rsidR="009E57D5">
        <w:rPr>
          <w:rFonts w:asciiTheme="minorHAnsi" w:hAnsiTheme="minorHAnsi" w:cstheme="minorHAnsi"/>
          <w:sz w:val="22"/>
          <w:szCs w:val="22"/>
        </w:rPr>
        <w:t xml:space="preserve">. </w:t>
      </w:r>
      <w:r w:rsidR="00592924" w:rsidRPr="006542EC">
        <w:rPr>
          <w:rFonts w:asciiTheme="minorHAnsi" w:hAnsiTheme="minorHAnsi" w:cstheme="minorHAnsi"/>
          <w:sz w:val="22"/>
          <w:szCs w:val="22"/>
        </w:rPr>
        <w:t>W sprawach nieuregulowanych postanowieniami umowy stosuje się przepisy powszechnie obowiązujące a w szczególności przepisy ustawy Prawo Energetyczne oraz aktów wykonawczych do tej ustawy, ustawy Prawo zamówień publicznych i Kodeksu Cywilnego.</w:t>
      </w:r>
    </w:p>
    <w:p w14:paraId="08FCFA25" w14:textId="21C27231" w:rsidR="00592924" w:rsidRPr="006542EC" w:rsidRDefault="003E6D61" w:rsidP="00210294">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3</w:t>
      </w:r>
      <w:r w:rsidR="00B56944">
        <w:rPr>
          <w:rFonts w:asciiTheme="minorHAnsi" w:hAnsiTheme="minorHAnsi" w:cstheme="minorHAnsi"/>
          <w:sz w:val="22"/>
          <w:szCs w:val="22"/>
        </w:rPr>
        <w:t>6</w:t>
      </w:r>
      <w:r w:rsidR="00592924" w:rsidRPr="006542EC">
        <w:rPr>
          <w:rFonts w:asciiTheme="minorHAnsi" w:hAnsiTheme="minorHAnsi" w:cstheme="minorHAnsi"/>
          <w:sz w:val="22"/>
          <w:szCs w:val="22"/>
        </w:rPr>
        <w:t>.</w:t>
      </w:r>
      <w:r w:rsidR="00592924" w:rsidRPr="006542EC">
        <w:rPr>
          <w:rFonts w:asciiTheme="minorHAnsi" w:hAnsiTheme="minorHAnsi" w:cstheme="minorHAnsi"/>
          <w:sz w:val="22"/>
          <w:szCs w:val="22"/>
        </w:rPr>
        <w:tab/>
        <w:t xml:space="preserve">Wszelkie spory powstałe w związku z zawarciem lub w trakcie trwania umowy, rozstrzygać będzie sąd </w:t>
      </w:r>
      <w:r w:rsidR="00210294" w:rsidRPr="006542EC">
        <w:rPr>
          <w:rFonts w:asciiTheme="minorHAnsi" w:hAnsiTheme="minorHAnsi" w:cstheme="minorHAnsi"/>
          <w:sz w:val="22"/>
          <w:szCs w:val="22"/>
        </w:rPr>
        <w:t xml:space="preserve">powszechny </w:t>
      </w:r>
      <w:r w:rsidR="00592924" w:rsidRPr="006542EC">
        <w:rPr>
          <w:rFonts w:asciiTheme="minorHAnsi" w:hAnsiTheme="minorHAnsi" w:cstheme="minorHAnsi"/>
          <w:sz w:val="22"/>
          <w:szCs w:val="22"/>
        </w:rPr>
        <w:t>właściwy miejscowo dla siedziby Zamawiającego.</w:t>
      </w:r>
    </w:p>
    <w:p w14:paraId="6C1514BC" w14:textId="0D32444A" w:rsidR="0095111B" w:rsidRPr="006542EC" w:rsidRDefault="003E6D61" w:rsidP="00210294">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3</w:t>
      </w:r>
      <w:r w:rsidR="00B56944">
        <w:rPr>
          <w:rFonts w:asciiTheme="minorHAnsi" w:hAnsiTheme="minorHAnsi" w:cstheme="minorHAnsi"/>
          <w:sz w:val="22"/>
          <w:szCs w:val="22"/>
        </w:rPr>
        <w:t>7</w:t>
      </w:r>
      <w:r w:rsidR="0095111B" w:rsidRPr="006542EC">
        <w:rPr>
          <w:rFonts w:asciiTheme="minorHAnsi" w:hAnsiTheme="minorHAnsi" w:cstheme="minorHAnsi"/>
          <w:sz w:val="22"/>
          <w:szCs w:val="22"/>
        </w:rPr>
        <w:t xml:space="preserve">. </w:t>
      </w:r>
      <w:r w:rsidR="00D1655F" w:rsidRPr="006542EC">
        <w:rPr>
          <w:rFonts w:asciiTheme="minorHAnsi" w:hAnsiTheme="minorHAnsi" w:cstheme="minorHAnsi"/>
          <w:sz w:val="22"/>
          <w:szCs w:val="22"/>
        </w:rPr>
        <w:t>K</w:t>
      </w:r>
      <w:r w:rsidR="0095111B" w:rsidRPr="006542EC">
        <w:rPr>
          <w:rFonts w:asciiTheme="minorHAnsi" w:hAnsiTheme="minorHAnsi" w:cstheme="minorHAnsi"/>
          <w:sz w:val="22"/>
          <w:szCs w:val="22"/>
        </w:rPr>
        <w:t>ary umowne:</w:t>
      </w:r>
    </w:p>
    <w:p w14:paraId="7FC97272" w14:textId="312C8CA9" w:rsidR="0095111B" w:rsidRDefault="003E6D61" w:rsidP="00210294">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3</w:t>
      </w:r>
      <w:r w:rsidR="00B56944">
        <w:rPr>
          <w:rFonts w:asciiTheme="minorHAnsi" w:hAnsiTheme="minorHAnsi" w:cstheme="minorHAnsi"/>
          <w:sz w:val="22"/>
          <w:szCs w:val="22"/>
        </w:rPr>
        <w:t>7</w:t>
      </w:r>
      <w:r w:rsidR="0095111B" w:rsidRPr="006542EC">
        <w:rPr>
          <w:rFonts w:asciiTheme="minorHAnsi" w:hAnsiTheme="minorHAnsi" w:cstheme="minorHAnsi"/>
          <w:sz w:val="22"/>
          <w:szCs w:val="22"/>
        </w:rPr>
        <w:t xml:space="preserve">.1.  Wykonawca zapłaci Zamawiającemu karę umowną za odstąpienie od Umowy przez Zamawiającego </w:t>
      </w:r>
      <w:r w:rsidR="005D7726" w:rsidRPr="006542EC">
        <w:rPr>
          <w:rFonts w:asciiTheme="minorHAnsi" w:hAnsiTheme="minorHAnsi" w:cstheme="minorHAnsi"/>
          <w:sz w:val="22"/>
          <w:szCs w:val="22"/>
        </w:rPr>
        <w:t>lub Wykonawc</w:t>
      </w:r>
      <w:r w:rsidR="00E402AD" w:rsidRPr="006542EC">
        <w:rPr>
          <w:rFonts w:asciiTheme="minorHAnsi" w:hAnsiTheme="minorHAnsi" w:cstheme="minorHAnsi"/>
          <w:sz w:val="22"/>
          <w:szCs w:val="22"/>
        </w:rPr>
        <w:t>ę</w:t>
      </w:r>
      <w:r w:rsidR="005D7726" w:rsidRPr="006542EC">
        <w:rPr>
          <w:rFonts w:asciiTheme="minorHAnsi" w:hAnsiTheme="minorHAnsi" w:cstheme="minorHAnsi"/>
          <w:sz w:val="22"/>
          <w:szCs w:val="22"/>
        </w:rPr>
        <w:t xml:space="preserve"> </w:t>
      </w:r>
      <w:r w:rsidR="0095111B" w:rsidRPr="006542EC">
        <w:rPr>
          <w:rFonts w:asciiTheme="minorHAnsi" w:hAnsiTheme="minorHAnsi" w:cstheme="minorHAnsi"/>
          <w:sz w:val="22"/>
          <w:szCs w:val="22"/>
        </w:rPr>
        <w:t>z przyczyn, leżących po stronie Wykonawcy w wysokości 2% wartości brutto oferty na podstawie której podpisana zostaje niniejsza umowa.</w:t>
      </w:r>
    </w:p>
    <w:p w14:paraId="66775F23" w14:textId="160F1370" w:rsidR="00E55DC9" w:rsidRPr="006542EC" w:rsidRDefault="003E6D61" w:rsidP="00210294">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3</w:t>
      </w:r>
      <w:r w:rsidR="00B56944">
        <w:rPr>
          <w:rFonts w:asciiTheme="minorHAnsi" w:hAnsiTheme="minorHAnsi" w:cstheme="minorHAnsi"/>
          <w:sz w:val="22"/>
          <w:szCs w:val="22"/>
        </w:rPr>
        <w:t>7</w:t>
      </w:r>
      <w:r w:rsidR="00E55DC9">
        <w:rPr>
          <w:rFonts w:asciiTheme="minorHAnsi" w:hAnsiTheme="minorHAnsi" w:cstheme="minorHAnsi"/>
          <w:sz w:val="22"/>
          <w:szCs w:val="22"/>
        </w:rPr>
        <w:t xml:space="preserve">.2. </w:t>
      </w:r>
      <w:r w:rsidR="00E55DC9" w:rsidRPr="00E55DC9">
        <w:rPr>
          <w:rFonts w:asciiTheme="minorHAnsi" w:hAnsiTheme="minorHAnsi" w:cstheme="minorHAnsi"/>
          <w:sz w:val="22"/>
          <w:szCs w:val="22"/>
        </w:rPr>
        <w:t xml:space="preserve">Zamawiający zapłaci Wykonawcy karę umowną za odstąpienie od Umowy przez Wykonawcę </w:t>
      </w:r>
      <w:r w:rsidR="00CB6766">
        <w:rPr>
          <w:rFonts w:asciiTheme="minorHAnsi" w:hAnsiTheme="minorHAnsi" w:cstheme="minorHAnsi"/>
          <w:sz w:val="22"/>
          <w:szCs w:val="22"/>
        </w:rPr>
        <w:br/>
      </w:r>
      <w:r w:rsidR="00E55DC9" w:rsidRPr="00E55DC9">
        <w:rPr>
          <w:rFonts w:asciiTheme="minorHAnsi" w:hAnsiTheme="minorHAnsi" w:cstheme="minorHAnsi"/>
          <w:sz w:val="22"/>
          <w:szCs w:val="22"/>
        </w:rPr>
        <w:t>z przyczyn, leżących po stronie Zamawiającego, w wysokości 2% wartości brutto oferty na podstawie której podpisana zostaje niniejsza umowa</w:t>
      </w:r>
      <w:r w:rsidR="00E55DC9">
        <w:rPr>
          <w:rFonts w:asciiTheme="minorHAnsi" w:hAnsiTheme="minorHAnsi" w:cstheme="minorHAnsi"/>
          <w:sz w:val="22"/>
          <w:szCs w:val="22"/>
        </w:rPr>
        <w:t>.</w:t>
      </w:r>
    </w:p>
    <w:p w14:paraId="6E386CE2" w14:textId="75CBCB64" w:rsidR="0079120A" w:rsidRPr="006542EC" w:rsidRDefault="003E6D61" w:rsidP="00210294">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3</w:t>
      </w:r>
      <w:r w:rsidR="00B56944">
        <w:rPr>
          <w:rFonts w:asciiTheme="minorHAnsi" w:hAnsiTheme="minorHAnsi" w:cstheme="minorHAnsi"/>
          <w:sz w:val="22"/>
          <w:szCs w:val="22"/>
        </w:rPr>
        <w:t>7</w:t>
      </w:r>
      <w:r w:rsidR="000A62B1" w:rsidRPr="006542EC">
        <w:rPr>
          <w:rFonts w:asciiTheme="minorHAnsi" w:hAnsiTheme="minorHAnsi" w:cstheme="minorHAnsi"/>
          <w:sz w:val="22"/>
          <w:szCs w:val="22"/>
        </w:rPr>
        <w:t>.</w:t>
      </w:r>
      <w:r w:rsidR="00E55DC9">
        <w:rPr>
          <w:rFonts w:asciiTheme="minorHAnsi" w:hAnsiTheme="minorHAnsi" w:cstheme="minorHAnsi"/>
          <w:sz w:val="22"/>
          <w:szCs w:val="22"/>
        </w:rPr>
        <w:t>3</w:t>
      </w:r>
      <w:r w:rsidR="0079120A" w:rsidRPr="006542EC">
        <w:rPr>
          <w:rFonts w:asciiTheme="minorHAnsi" w:hAnsiTheme="minorHAnsi" w:cstheme="minorHAnsi"/>
          <w:sz w:val="22"/>
          <w:szCs w:val="22"/>
        </w:rPr>
        <w:t>. Wykonawca wyraża zgodę na potrącenie przez Zamawiającego należnych kar umownych z faktury Wykonawcy.</w:t>
      </w:r>
    </w:p>
    <w:p w14:paraId="630D7888" w14:textId="77777777" w:rsidR="000902AE" w:rsidRDefault="000902AE" w:rsidP="00291CD5">
      <w:pPr>
        <w:autoSpaceDE w:val="0"/>
        <w:autoSpaceDN w:val="0"/>
        <w:adjustRightInd w:val="0"/>
        <w:jc w:val="both"/>
        <w:rPr>
          <w:rFonts w:ascii="Arial" w:hAnsi="Arial" w:cs="Arial"/>
          <w:sz w:val="20"/>
          <w:szCs w:val="20"/>
        </w:rPr>
      </w:pPr>
    </w:p>
    <w:p w14:paraId="16D5F351" w14:textId="77777777" w:rsidR="000902AE" w:rsidRPr="004C721F" w:rsidRDefault="000902AE" w:rsidP="000C7FB3">
      <w:pPr>
        <w:autoSpaceDE w:val="0"/>
        <w:autoSpaceDN w:val="0"/>
        <w:adjustRightInd w:val="0"/>
        <w:ind w:left="390"/>
        <w:jc w:val="both"/>
        <w:rPr>
          <w:rFonts w:ascii="Arial" w:hAnsi="Arial" w:cs="Arial"/>
          <w:sz w:val="20"/>
          <w:szCs w:val="20"/>
        </w:rPr>
      </w:pPr>
      <w:r>
        <w:rPr>
          <w:rFonts w:ascii="Arial" w:hAnsi="Arial" w:cs="Arial"/>
          <w:sz w:val="20"/>
          <w:szCs w:val="20"/>
        </w:rPr>
        <w:t>ZAMAWIAJĄCY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C7FB3">
        <w:rPr>
          <w:rFonts w:ascii="Arial" w:hAnsi="Arial" w:cs="Arial"/>
          <w:sz w:val="20"/>
          <w:szCs w:val="20"/>
        </w:rPr>
        <w:tab/>
      </w:r>
      <w:r>
        <w:rPr>
          <w:rFonts w:ascii="Arial" w:hAnsi="Arial" w:cs="Arial"/>
          <w:sz w:val="20"/>
          <w:szCs w:val="20"/>
        </w:rPr>
        <w:t xml:space="preserve">WYKONAWCA </w:t>
      </w:r>
    </w:p>
    <w:sectPr w:rsidR="000902AE" w:rsidRPr="004C721F" w:rsidSect="009B1E84">
      <w:headerReference w:type="default" r:id="rId7"/>
      <w:footerReference w:type="default" r:id="rId8"/>
      <w:headerReference w:type="first" r:id="rId9"/>
      <w:footerReference w:type="first" r:id="rId10"/>
      <w:pgSz w:w="11906" w:h="16838" w:code="9"/>
      <w:pgMar w:top="1134" w:right="1134" w:bottom="1021" w:left="1418" w:header="426"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8CBB6" w14:textId="77777777" w:rsidR="004B21A6" w:rsidRDefault="004B21A6" w:rsidP="00A77844">
      <w:r>
        <w:separator/>
      </w:r>
    </w:p>
  </w:endnote>
  <w:endnote w:type="continuationSeparator" w:id="0">
    <w:p w14:paraId="7BB3CE57" w14:textId="77777777" w:rsidR="004B21A6" w:rsidRDefault="004B21A6" w:rsidP="00A77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EE"/>
    <w:family w:val="roman"/>
    <w:notTrueType/>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TTE1110A00t00">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DEC27" w14:textId="77777777" w:rsidR="00592924" w:rsidRDefault="00592924" w:rsidP="00A77844">
    <w:pPr>
      <w:pStyle w:val="Stopka"/>
      <w:tabs>
        <w:tab w:val="clear" w:pos="4536"/>
        <w:tab w:val="clear" w:pos="9072"/>
        <w:tab w:val="center" w:pos="4535"/>
        <w:tab w:val="right" w:pos="9070"/>
      </w:tabs>
      <w:jc w:val="right"/>
      <w:rPr>
        <w:rFonts w:ascii="Arial Narrow" w:hAnsi="Arial Narrow"/>
        <w:sz w:val="18"/>
        <w:szCs w:val="18"/>
      </w:rPr>
    </w:pPr>
  </w:p>
  <w:p w14:paraId="49A9980B" w14:textId="77777777" w:rsidR="00592924" w:rsidRPr="00B14327" w:rsidRDefault="00592924" w:rsidP="00A77844">
    <w:pPr>
      <w:pStyle w:val="Stopka"/>
      <w:tabs>
        <w:tab w:val="clear" w:pos="4536"/>
        <w:tab w:val="clear" w:pos="9072"/>
        <w:tab w:val="center" w:pos="4535"/>
        <w:tab w:val="right" w:pos="9070"/>
      </w:tabs>
      <w:jc w:val="right"/>
      <w:rPr>
        <w:rFonts w:ascii="Arial Narrow" w:hAnsi="Arial Narrow"/>
        <w:sz w:val="18"/>
        <w:szCs w:val="18"/>
      </w:rPr>
    </w:pPr>
    <w:r w:rsidRPr="00B14327">
      <w:rPr>
        <w:rFonts w:ascii="Arial Narrow" w:hAnsi="Arial Narrow"/>
        <w:sz w:val="18"/>
        <w:szCs w:val="18"/>
      </w:rPr>
      <w:t xml:space="preserve">Strona </w:t>
    </w:r>
    <w:r w:rsidRPr="00B14327">
      <w:rPr>
        <w:rFonts w:ascii="Arial Narrow" w:hAnsi="Arial Narrow"/>
        <w:sz w:val="18"/>
        <w:szCs w:val="18"/>
      </w:rPr>
      <w:fldChar w:fldCharType="begin"/>
    </w:r>
    <w:r w:rsidRPr="00B14327">
      <w:rPr>
        <w:rFonts w:ascii="Arial Narrow" w:hAnsi="Arial Narrow"/>
        <w:sz w:val="18"/>
        <w:szCs w:val="18"/>
      </w:rPr>
      <w:instrText>PAGE</w:instrText>
    </w:r>
    <w:r w:rsidRPr="00B14327">
      <w:rPr>
        <w:rFonts w:ascii="Arial Narrow" w:hAnsi="Arial Narrow"/>
        <w:sz w:val="18"/>
        <w:szCs w:val="18"/>
      </w:rPr>
      <w:fldChar w:fldCharType="separate"/>
    </w:r>
    <w:r w:rsidR="00FE0BEF">
      <w:rPr>
        <w:rFonts w:ascii="Arial Narrow" w:hAnsi="Arial Narrow"/>
        <w:noProof/>
        <w:sz w:val="18"/>
        <w:szCs w:val="18"/>
      </w:rPr>
      <w:t>5</w:t>
    </w:r>
    <w:r w:rsidRPr="00B14327">
      <w:rPr>
        <w:rFonts w:ascii="Arial Narrow" w:hAnsi="Arial Narrow"/>
        <w:sz w:val="18"/>
        <w:szCs w:val="18"/>
      </w:rPr>
      <w:fldChar w:fldCharType="end"/>
    </w:r>
    <w:r w:rsidRPr="00B14327">
      <w:rPr>
        <w:rFonts w:ascii="Arial Narrow" w:hAnsi="Arial Narrow"/>
        <w:sz w:val="18"/>
        <w:szCs w:val="18"/>
      </w:rPr>
      <w:t xml:space="preserve"> z </w:t>
    </w:r>
    <w:r w:rsidRPr="00B14327">
      <w:rPr>
        <w:rFonts w:ascii="Arial Narrow" w:hAnsi="Arial Narrow"/>
        <w:sz w:val="18"/>
        <w:szCs w:val="18"/>
      </w:rPr>
      <w:fldChar w:fldCharType="begin"/>
    </w:r>
    <w:r w:rsidRPr="00B14327">
      <w:rPr>
        <w:rFonts w:ascii="Arial Narrow" w:hAnsi="Arial Narrow"/>
        <w:sz w:val="18"/>
        <w:szCs w:val="18"/>
      </w:rPr>
      <w:instrText>NUMPAGES</w:instrText>
    </w:r>
    <w:r w:rsidRPr="00B14327">
      <w:rPr>
        <w:rFonts w:ascii="Arial Narrow" w:hAnsi="Arial Narrow"/>
        <w:sz w:val="18"/>
        <w:szCs w:val="18"/>
      </w:rPr>
      <w:fldChar w:fldCharType="separate"/>
    </w:r>
    <w:r w:rsidR="00FE0BEF">
      <w:rPr>
        <w:rFonts w:ascii="Arial Narrow" w:hAnsi="Arial Narrow"/>
        <w:noProof/>
        <w:sz w:val="18"/>
        <w:szCs w:val="18"/>
      </w:rPr>
      <w:t>5</w:t>
    </w:r>
    <w:r w:rsidRPr="00B14327">
      <w:rPr>
        <w:rFonts w:ascii="Arial Narrow" w:hAnsi="Arial Narrow"/>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4E35E" w14:textId="77777777" w:rsidR="00592924" w:rsidRDefault="00592924">
    <w:pPr>
      <w:pStyle w:val="Stopka"/>
      <w:jc w:val="right"/>
    </w:pPr>
    <w:r>
      <w:t xml:space="preserve">Strona </w:t>
    </w:r>
    <w:r>
      <w:rPr>
        <w:b/>
      </w:rPr>
      <w:fldChar w:fldCharType="begin"/>
    </w:r>
    <w:r>
      <w:rPr>
        <w:b/>
      </w:rPr>
      <w:instrText>PAGE</w:instrText>
    </w:r>
    <w:r>
      <w:rPr>
        <w:b/>
      </w:rPr>
      <w:fldChar w:fldCharType="separate"/>
    </w:r>
    <w:r>
      <w:rPr>
        <w:b/>
        <w:noProof/>
      </w:rPr>
      <w:t>1</w:t>
    </w:r>
    <w:r>
      <w:rPr>
        <w:b/>
      </w:rPr>
      <w:fldChar w:fldCharType="end"/>
    </w:r>
    <w:r>
      <w:t xml:space="preserve"> z </w:t>
    </w:r>
    <w:r>
      <w:rPr>
        <w:b/>
      </w:rPr>
      <w:fldChar w:fldCharType="begin"/>
    </w:r>
    <w:r>
      <w:rPr>
        <w:b/>
      </w:rPr>
      <w:instrText>NUMPAGES</w:instrText>
    </w:r>
    <w:r>
      <w:rPr>
        <w:b/>
      </w:rPr>
      <w:fldChar w:fldCharType="separate"/>
    </w:r>
    <w:r w:rsidR="00FE0BEF">
      <w:rPr>
        <w:b/>
        <w:noProof/>
      </w:rPr>
      <w:t>5</w:t>
    </w:r>
    <w:r>
      <w:rPr>
        <w:b/>
      </w:rPr>
      <w:fldChar w:fldCharType="end"/>
    </w:r>
  </w:p>
  <w:p w14:paraId="7E437D16" w14:textId="77777777" w:rsidR="00592924" w:rsidRDefault="005929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F320F" w14:textId="77777777" w:rsidR="004B21A6" w:rsidRDefault="004B21A6" w:rsidP="00A77844">
      <w:r>
        <w:separator/>
      </w:r>
    </w:p>
  </w:footnote>
  <w:footnote w:type="continuationSeparator" w:id="0">
    <w:p w14:paraId="1399C734" w14:textId="77777777" w:rsidR="004B21A6" w:rsidRDefault="004B21A6" w:rsidP="00A77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BDEA" w14:textId="5E88C19E" w:rsidR="00592924" w:rsidRDefault="00592924" w:rsidP="00BA2E92">
    <w:pPr>
      <w:pStyle w:val="Nagwek"/>
      <w:jc w:val="center"/>
      <w:rPr>
        <w:rFonts w:ascii="Arial Narrow" w:hAnsi="Arial Narrow"/>
        <w:i/>
        <w:sz w:val="16"/>
        <w:szCs w:val="16"/>
      </w:rPr>
    </w:pPr>
    <w:bookmarkStart w:id="0" w:name="OLE_LINK1"/>
    <w:bookmarkStart w:id="1" w:name="OLE_LINK2"/>
    <w:r w:rsidRPr="00CA1302">
      <w:rPr>
        <w:rFonts w:ascii="Arial Narrow" w:hAnsi="Arial Narrow"/>
        <w:i/>
        <w:sz w:val="16"/>
        <w:szCs w:val="16"/>
      </w:rPr>
      <w:t xml:space="preserve">Dostawa </w:t>
    </w:r>
    <w:r w:rsidR="00A70507">
      <w:rPr>
        <w:rFonts w:ascii="Arial Narrow" w:hAnsi="Arial Narrow"/>
        <w:i/>
        <w:sz w:val="16"/>
        <w:szCs w:val="16"/>
      </w:rPr>
      <w:t>paliwa gazowego</w:t>
    </w:r>
    <w:r w:rsidRPr="00CA1302">
      <w:rPr>
        <w:rFonts w:ascii="Arial Narrow" w:hAnsi="Arial Narrow"/>
        <w:i/>
        <w:sz w:val="16"/>
        <w:szCs w:val="16"/>
      </w:rPr>
      <w:t xml:space="preserve"> </w:t>
    </w:r>
    <w:bookmarkEnd w:id="0"/>
    <w:bookmarkEnd w:id="1"/>
    <w:r>
      <w:rPr>
        <w:rFonts w:ascii="Arial Narrow" w:hAnsi="Arial Narrow"/>
        <w:i/>
        <w:sz w:val="16"/>
        <w:szCs w:val="16"/>
      </w:rPr>
      <w:t xml:space="preserve">dla Powiatu Głogowskiego w okresie </w:t>
    </w:r>
    <w:r w:rsidR="00170ACD">
      <w:rPr>
        <w:rFonts w:ascii="Arial Narrow" w:hAnsi="Arial Narrow"/>
        <w:i/>
        <w:sz w:val="16"/>
        <w:szCs w:val="16"/>
      </w:rPr>
      <w:t>od 1.</w:t>
    </w:r>
    <w:r w:rsidR="00210294">
      <w:rPr>
        <w:rFonts w:ascii="Arial Narrow" w:hAnsi="Arial Narrow"/>
        <w:i/>
        <w:sz w:val="16"/>
        <w:szCs w:val="16"/>
      </w:rPr>
      <w:t>0</w:t>
    </w:r>
    <w:r w:rsidR="00A972BD">
      <w:rPr>
        <w:rFonts w:ascii="Arial Narrow" w:hAnsi="Arial Narrow"/>
        <w:i/>
        <w:sz w:val="16"/>
        <w:szCs w:val="16"/>
      </w:rPr>
      <w:t>2</w:t>
    </w:r>
    <w:r w:rsidR="00170ACD">
      <w:rPr>
        <w:rFonts w:ascii="Arial Narrow" w:hAnsi="Arial Narrow"/>
        <w:i/>
        <w:sz w:val="16"/>
        <w:szCs w:val="16"/>
      </w:rPr>
      <w:t>.20</w:t>
    </w:r>
    <w:r w:rsidR="00EC69E5">
      <w:rPr>
        <w:rFonts w:ascii="Arial Narrow" w:hAnsi="Arial Narrow"/>
        <w:i/>
        <w:sz w:val="16"/>
        <w:szCs w:val="16"/>
      </w:rPr>
      <w:t>2</w:t>
    </w:r>
    <w:r w:rsidR="006D53C9">
      <w:rPr>
        <w:rFonts w:ascii="Arial Narrow" w:hAnsi="Arial Narrow"/>
        <w:i/>
        <w:sz w:val="16"/>
        <w:szCs w:val="16"/>
      </w:rPr>
      <w:t>2</w:t>
    </w:r>
    <w:r w:rsidR="00170ACD">
      <w:rPr>
        <w:rFonts w:ascii="Arial Narrow" w:hAnsi="Arial Narrow"/>
        <w:i/>
        <w:sz w:val="16"/>
        <w:szCs w:val="16"/>
      </w:rPr>
      <w:t xml:space="preserve"> do 31.12.20</w:t>
    </w:r>
    <w:r w:rsidR="00EC69E5">
      <w:rPr>
        <w:rFonts w:ascii="Arial Narrow" w:hAnsi="Arial Narrow"/>
        <w:i/>
        <w:sz w:val="16"/>
        <w:szCs w:val="16"/>
      </w:rPr>
      <w:t>2</w:t>
    </w:r>
    <w:r w:rsidR="006D53C9">
      <w:rPr>
        <w:rFonts w:ascii="Arial Narrow" w:hAnsi="Arial Narrow"/>
        <w:i/>
        <w:sz w:val="16"/>
        <w:szCs w:val="16"/>
      </w:rPr>
      <w:t>2</w:t>
    </w:r>
  </w:p>
  <w:p w14:paraId="0C192341" w14:textId="77777777" w:rsidR="00592924" w:rsidRPr="00CA1302" w:rsidRDefault="00592924" w:rsidP="00131A53">
    <w:pPr>
      <w:pStyle w:val="Nagwek"/>
      <w:jc w:val="center"/>
      <w:rPr>
        <w:rFonts w:ascii="Arial Narrow" w:hAnsi="Arial Narrow"/>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F731C" w14:textId="77777777" w:rsidR="00592924" w:rsidRPr="007C5A18" w:rsidRDefault="00592924" w:rsidP="00B55003">
    <w:pPr>
      <w:pStyle w:val="Nagwek"/>
      <w:jc w:val="right"/>
      <w:rPr>
        <w:sz w:val="20"/>
        <w:szCs w:val="20"/>
      </w:rPr>
    </w:pPr>
    <w:r w:rsidRPr="007C5A18">
      <w:rPr>
        <w:sz w:val="20"/>
        <w:szCs w:val="20"/>
      </w:rPr>
      <w:t>Załącznik nr 6 do SIWZ – Projekt umowy</w:t>
    </w:r>
  </w:p>
  <w:p w14:paraId="224FB365" w14:textId="77777777" w:rsidR="00592924" w:rsidRDefault="0059292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91486"/>
    <w:multiLevelType w:val="hybridMultilevel"/>
    <w:tmpl w:val="1DE05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DD37A8"/>
    <w:multiLevelType w:val="hybridMultilevel"/>
    <w:tmpl w:val="C5644A54"/>
    <w:name w:val="WW8Num82322222"/>
    <w:lvl w:ilvl="0" w:tplc="FEA463A0">
      <w:start w:val="1"/>
      <w:numFmt w:val="decimal"/>
      <w:lvlText w:val="%1."/>
      <w:lvlJc w:val="left"/>
      <w:pPr>
        <w:tabs>
          <w:tab w:val="num" w:pos="2880"/>
        </w:tabs>
        <w:ind w:left="2880" w:hanging="360"/>
      </w:pPr>
      <w:rPr>
        <w:rFonts w:cs="Times New Roman" w:hint="default"/>
        <w:color w:val="auto"/>
      </w:rPr>
    </w:lvl>
    <w:lvl w:ilvl="1" w:tplc="962A3346">
      <w:start w:val="1"/>
      <w:numFmt w:val="lowerLetter"/>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89421DC"/>
    <w:multiLevelType w:val="multilevel"/>
    <w:tmpl w:val="787E008C"/>
    <w:lvl w:ilvl="0">
      <w:start w:val="17"/>
      <w:numFmt w:val="decimal"/>
      <w:lvlText w:val="%1."/>
      <w:lvlJc w:val="left"/>
      <w:pPr>
        <w:ind w:left="600" w:hanging="600"/>
      </w:pPr>
      <w:rPr>
        <w:rFonts w:cs="Times New Roman" w:hint="default"/>
        <w:b w:val="0"/>
      </w:rPr>
    </w:lvl>
    <w:lvl w:ilvl="1">
      <w:start w:val="4"/>
      <w:numFmt w:val="decimal"/>
      <w:lvlText w:val="%1.%2."/>
      <w:lvlJc w:val="left"/>
      <w:pPr>
        <w:ind w:left="600" w:hanging="60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Zero"/>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 w15:restartNumberingAfterBreak="0">
    <w:nsid w:val="1A0311A2"/>
    <w:multiLevelType w:val="hybridMultilevel"/>
    <w:tmpl w:val="7D2A186C"/>
    <w:lvl w:ilvl="0" w:tplc="55EE0B1C">
      <w:start w:val="14"/>
      <w:numFmt w:val="decimal"/>
      <w:lvlText w:val="%1."/>
      <w:lvlJc w:val="left"/>
      <w:pPr>
        <w:ind w:left="1601" w:hanging="360"/>
      </w:pPr>
      <w:rPr>
        <w:rFonts w:cs="Times New Roman" w:hint="default"/>
      </w:rPr>
    </w:lvl>
    <w:lvl w:ilvl="1" w:tplc="04150019" w:tentative="1">
      <w:start w:val="1"/>
      <w:numFmt w:val="lowerLetter"/>
      <w:lvlText w:val="%2."/>
      <w:lvlJc w:val="left"/>
      <w:pPr>
        <w:ind w:left="2321" w:hanging="360"/>
      </w:pPr>
      <w:rPr>
        <w:rFonts w:cs="Times New Roman"/>
      </w:rPr>
    </w:lvl>
    <w:lvl w:ilvl="2" w:tplc="0415001B" w:tentative="1">
      <w:start w:val="1"/>
      <w:numFmt w:val="lowerRoman"/>
      <w:lvlText w:val="%3."/>
      <w:lvlJc w:val="right"/>
      <w:pPr>
        <w:ind w:left="3041" w:hanging="180"/>
      </w:pPr>
      <w:rPr>
        <w:rFonts w:cs="Times New Roman"/>
      </w:rPr>
    </w:lvl>
    <w:lvl w:ilvl="3" w:tplc="0415000F" w:tentative="1">
      <w:start w:val="1"/>
      <w:numFmt w:val="decimal"/>
      <w:lvlText w:val="%4."/>
      <w:lvlJc w:val="left"/>
      <w:pPr>
        <w:ind w:left="3761" w:hanging="360"/>
      </w:pPr>
      <w:rPr>
        <w:rFonts w:cs="Times New Roman"/>
      </w:rPr>
    </w:lvl>
    <w:lvl w:ilvl="4" w:tplc="04150019" w:tentative="1">
      <w:start w:val="1"/>
      <w:numFmt w:val="lowerLetter"/>
      <w:lvlText w:val="%5."/>
      <w:lvlJc w:val="left"/>
      <w:pPr>
        <w:ind w:left="4481" w:hanging="360"/>
      </w:pPr>
      <w:rPr>
        <w:rFonts w:cs="Times New Roman"/>
      </w:rPr>
    </w:lvl>
    <w:lvl w:ilvl="5" w:tplc="0415001B" w:tentative="1">
      <w:start w:val="1"/>
      <w:numFmt w:val="lowerRoman"/>
      <w:lvlText w:val="%6."/>
      <w:lvlJc w:val="right"/>
      <w:pPr>
        <w:ind w:left="5201" w:hanging="180"/>
      </w:pPr>
      <w:rPr>
        <w:rFonts w:cs="Times New Roman"/>
      </w:rPr>
    </w:lvl>
    <w:lvl w:ilvl="6" w:tplc="0415000F" w:tentative="1">
      <w:start w:val="1"/>
      <w:numFmt w:val="decimal"/>
      <w:lvlText w:val="%7."/>
      <w:lvlJc w:val="left"/>
      <w:pPr>
        <w:ind w:left="5921" w:hanging="360"/>
      </w:pPr>
      <w:rPr>
        <w:rFonts w:cs="Times New Roman"/>
      </w:rPr>
    </w:lvl>
    <w:lvl w:ilvl="7" w:tplc="04150019" w:tentative="1">
      <w:start w:val="1"/>
      <w:numFmt w:val="lowerLetter"/>
      <w:lvlText w:val="%8."/>
      <w:lvlJc w:val="left"/>
      <w:pPr>
        <w:ind w:left="6641" w:hanging="360"/>
      </w:pPr>
      <w:rPr>
        <w:rFonts w:cs="Times New Roman"/>
      </w:rPr>
    </w:lvl>
    <w:lvl w:ilvl="8" w:tplc="0415001B" w:tentative="1">
      <w:start w:val="1"/>
      <w:numFmt w:val="lowerRoman"/>
      <w:lvlText w:val="%9."/>
      <w:lvlJc w:val="right"/>
      <w:pPr>
        <w:ind w:left="7361" w:hanging="180"/>
      </w:pPr>
      <w:rPr>
        <w:rFonts w:cs="Times New Roman"/>
      </w:rPr>
    </w:lvl>
  </w:abstractNum>
  <w:abstractNum w:abstractNumId="4" w15:restartNumberingAfterBreak="0">
    <w:nsid w:val="1A52690F"/>
    <w:multiLevelType w:val="multilevel"/>
    <w:tmpl w:val="0CE05F86"/>
    <w:lvl w:ilvl="0">
      <w:start w:val="24"/>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23F2234A"/>
    <w:multiLevelType w:val="multilevel"/>
    <w:tmpl w:val="507E55D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i w:val="0"/>
        <w:iCs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26176A90"/>
    <w:multiLevelType w:val="hybridMultilevel"/>
    <w:tmpl w:val="D1926E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732168"/>
    <w:multiLevelType w:val="multilevel"/>
    <w:tmpl w:val="56E2B55A"/>
    <w:lvl w:ilvl="0">
      <w:start w:val="1"/>
      <w:numFmt w:val="decimal"/>
      <w:lvlText w:val="%1."/>
      <w:lvlJc w:val="left"/>
      <w:pPr>
        <w:ind w:left="360" w:hanging="360"/>
      </w:pPr>
      <w:rPr>
        <w:rFonts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7AF4D98"/>
    <w:multiLevelType w:val="multilevel"/>
    <w:tmpl w:val="0CE05F86"/>
    <w:lvl w:ilvl="0">
      <w:start w:val="24"/>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59945682"/>
    <w:multiLevelType w:val="hybridMultilevel"/>
    <w:tmpl w:val="25DCB0AE"/>
    <w:lvl w:ilvl="0" w:tplc="962EF276">
      <w:start w:val="15"/>
      <w:numFmt w:val="decimal"/>
      <w:lvlText w:val="%1."/>
      <w:lvlJc w:val="left"/>
      <w:pPr>
        <w:tabs>
          <w:tab w:val="num" w:pos="1601"/>
        </w:tabs>
        <w:ind w:left="1601"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0462897"/>
    <w:multiLevelType w:val="hybridMultilevel"/>
    <w:tmpl w:val="BDFC11F8"/>
    <w:lvl w:ilvl="0" w:tplc="962EF276">
      <w:start w:val="15"/>
      <w:numFmt w:val="decimal"/>
      <w:lvlText w:val="%1."/>
      <w:lvlJc w:val="left"/>
      <w:pPr>
        <w:tabs>
          <w:tab w:val="num" w:pos="1601"/>
        </w:tabs>
        <w:ind w:left="1601" w:hanging="360"/>
      </w:pPr>
      <w:rPr>
        <w:rFonts w:cs="Times New Roman" w:hint="default"/>
      </w:rPr>
    </w:lvl>
    <w:lvl w:ilvl="1" w:tplc="04150019" w:tentative="1">
      <w:start w:val="1"/>
      <w:numFmt w:val="lowerLetter"/>
      <w:lvlText w:val="%2."/>
      <w:lvlJc w:val="left"/>
      <w:pPr>
        <w:tabs>
          <w:tab w:val="num" w:pos="2321"/>
        </w:tabs>
        <w:ind w:left="2321" w:hanging="360"/>
      </w:pPr>
      <w:rPr>
        <w:rFonts w:cs="Times New Roman"/>
      </w:rPr>
    </w:lvl>
    <w:lvl w:ilvl="2" w:tplc="0415001B" w:tentative="1">
      <w:start w:val="1"/>
      <w:numFmt w:val="lowerRoman"/>
      <w:lvlText w:val="%3."/>
      <w:lvlJc w:val="right"/>
      <w:pPr>
        <w:tabs>
          <w:tab w:val="num" w:pos="3041"/>
        </w:tabs>
        <w:ind w:left="3041" w:hanging="180"/>
      </w:pPr>
      <w:rPr>
        <w:rFonts w:cs="Times New Roman"/>
      </w:rPr>
    </w:lvl>
    <w:lvl w:ilvl="3" w:tplc="0415000F" w:tentative="1">
      <w:start w:val="1"/>
      <w:numFmt w:val="decimal"/>
      <w:lvlText w:val="%4."/>
      <w:lvlJc w:val="left"/>
      <w:pPr>
        <w:tabs>
          <w:tab w:val="num" w:pos="3761"/>
        </w:tabs>
        <w:ind w:left="3761" w:hanging="360"/>
      </w:pPr>
      <w:rPr>
        <w:rFonts w:cs="Times New Roman"/>
      </w:rPr>
    </w:lvl>
    <w:lvl w:ilvl="4" w:tplc="04150019" w:tentative="1">
      <w:start w:val="1"/>
      <w:numFmt w:val="lowerLetter"/>
      <w:lvlText w:val="%5."/>
      <w:lvlJc w:val="left"/>
      <w:pPr>
        <w:tabs>
          <w:tab w:val="num" w:pos="4481"/>
        </w:tabs>
        <w:ind w:left="4481" w:hanging="360"/>
      </w:pPr>
      <w:rPr>
        <w:rFonts w:cs="Times New Roman"/>
      </w:rPr>
    </w:lvl>
    <w:lvl w:ilvl="5" w:tplc="0415001B" w:tentative="1">
      <w:start w:val="1"/>
      <w:numFmt w:val="lowerRoman"/>
      <w:lvlText w:val="%6."/>
      <w:lvlJc w:val="right"/>
      <w:pPr>
        <w:tabs>
          <w:tab w:val="num" w:pos="5201"/>
        </w:tabs>
        <w:ind w:left="5201" w:hanging="180"/>
      </w:pPr>
      <w:rPr>
        <w:rFonts w:cs="Times New Roman"/>
      </w:rPr>
    </w:lvl>
    <w:lvl w:ilvl="6" w:tplc="0415000F" w:tentative="1">
      <w:start w:val="1"/>
      <w:numFmt w:val="decimal"/>
      <w:lvlText w:val="%7."/>
      <w:lvlJc w:val="left"/>
      <w:pPr>
        <w:tabs>
          <w:tab w:val="num" w:pos="5921"/>
        </w:tabs>
        <w:ind w:left="5921" w:hanging="360"/>
      </w:pPr>
      <w:rPr>
        <w:rFonts w:cs="Times New Roman"/>
      </w:rPr>
    </w:lvl>
    <w:lvl w:ilvl="7" w:tplc="04150019" w:tentative="1">
      <w:start w:val="1"/>
      <w:numFmt w:val="lowerLetter"/>
      <w:lvlText w:val="%8."/>
      <w:lvlJc w:val="left"/>
      <w:pPr>
        <w:tabs>
          <w:tab w:val="num" w:pos="6641"/>
        </w:tabs>
        <w:ind w:left="6641" w:hanging="360"/>
      </w:pPr>
      <w:rPr>
        <w:rFonts w:cs="Times New Roman"/>
      </w:rPr>
    </w:lvl>
    <w:lvl w:ilvl="8" w:tplc="0415001B" w:tentative="1">
      <w:start w:val="1"/>
      <w:numFmt w:val="lowerRoman"/>
      <w:lvlText w:val="%9."/>
      <w:lvlJc w:val="right"/>
      <w:pPr>
        <w:tabs>
          <w:tab w:val="num" w:pos="7361"/>
        </w:tabs>
        <w:ind w:left="7361" w:hanging="180"/>
      </w:pPr>
      <w:rPr>
        <w:rFonts w:cs="Times New Roman"/>
      </w:rPr>
    </w:lvl>
  </w:abstractNum>
  <w:abstractNum w:abstractNumId="11" w15:restartNumberingAfterBreak="0">
    <w:nsid w:val="68456E93"/>
    <w:multiLevelType w:val="hybridMultilevel"/>
    <w:tmpl w:val="756E70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B277946"/>
    <w:multiLevelType w:val="multilevel"/>
    <w:tmpl w:val="56E4F588"/>
    <w:lvl w:ilvl="0">
      <w:start w:val="1"/>
      <w:numFmt w:val="decimal"/>
      <w:lvlText w:val="%1."/>
      <w:lvlJc w:val="left"/>
      <w:pPr>
        <w:tabs>
          <w:tab w:val="num" w:pos="720"/>
        </w:tabs>
        <w:ind w:left="720" w:hanging="720"/>
      </w:pPr>
      <w:rPr>
        <w:rFonts w:ascii="Calibri" w:hAnsi="Calibri" w:hint="default"/>
        <w:color w:val="auto"/>
        <w:sz w:val="20"/>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DA40778"/>
    <w:multiLevelType w:val="multilevel"/>
    <w:tmpl w:val="56E2B55A"/>
    <w:lvl w:ilvl="0">
      <w:start w:val="1"/>
      <w:numFmt w:val="decimal"/>
      <w:lvlText w:val="%1."/>
      <w:lvlJc w:val="left"/>
      <w:pPr>
        <w:ind w:left="360" w:hanging="360"/>
      </w:pPr>
      <w:rPr>
        <w:rFonts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6F9B5250"/>
    <w:multiLevelType w:val="multilevel"/>
    <w:tmpl w:val="56E2B55A"/>
    <w:lvl w:ilvl="0">
      <w:start w:val="1"/>
      <w:numFmt w:val="decimal"/>
      <w:lvlText w:val="%1."/>
      <w:lvlJc w:val="left"/>
      <w:pPr>
        <w:ind w:left="360" w:hanging="360"/>
      </w:pPr>
      <w:rPr>
        <w:rFonts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702A4DED"/>
    <w:multiLevelType w:val="hybridMultilevel"/>
    <w:tmpl w:val="68620E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4"/>
  </w:num>
  <w:num w:numId="5">
    <w:abstractNumId w:val="1"/>
  </w:num>
  <w:num w:numId="6">
    <w:abstractNumId w:val="10"/>
  </w:num>
  <w:num w:numId="7">
    <w:abstractNumId w:val="5"/>
  </w:num>
  <w:num w:numId="8">
    <w:abstractNumId w:val="12"/>
  </w:num>
  <w:num w:numId="9">
    <w:abstractNumId w:val="9"/>
  </w:num>
  <w:num w:numId="10">
    <w:abstractNumId w:val="7"/>
  </w:num>
  <w:num w:numId="11">
    <w:abstractNumId w:val="6"/>
  </w:num>
  <w:num w:numId="12">
    <w:abstractNumId w:val="15"/>
  </w:num>
  <w:num w:numId="13">
    <w:abstractNumId w:val="11"/>
  </w:num>
  <w:num w:numId="14">
    <w:abstractNumId w:val="0"/>
  </w:num>
  <w:num w:numId="15">
    <w:abstractNumId w:val="14"/>
  </w:num>
  <w:num w:numId="16">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3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844"/>
    <w:rsid w:val="00014FAA"/>
    <w:rsid w:val="00015BFA"/>
    <w:rsid w:val="0001696A"/>
    <w:rsid w:val="00017697"/>
    <w:rsid w:val="000237F9"/>
    <w:rsid w:val="00023AD7"/>
    <w:rsid w:val="000255DF"/>
    <w:rsid w:val="00042FB9"/>
    <w:rsid w:val="00045DA0"/>
    <w:rsid w:val="00045EEB"/>
    <w:rsid w:val="000472B4"/>
    <w:rsid w:val="0005261D"/>
    <w:rsid w:val="00053E2F"/>
    <w:rsid w:val="000543A3"/>
    <w:rsid w:val="00063C99"/>
    <w:rsid w:val="00071368"/>
    <w:rsid w:val="0007496F"/>
    <w:rsid w:val="00075387"/>
    <w:rsid w:val="000758F5"/>
    <w:rsid w:val="00076E53"/>
    <w:rsid w:val="00077EED"/>
    <w:rsid w:val="00083382"/>
    <w:rsid w:val="00084805"/>
    <w:rsid w:val="0008574C"/>
    <w:rsid w:val="00086590"/>
    <w:rsid w:val="000902AE"/>
    <w:rsid w:val="00090CEE"/>
    <w:rsid w:val="000927EB"/>
    <w:rsid w:val="00094249"/>
    <w:rsid w:val="00094947"/>
    <w:rsid w:val="00096AD8"/>
    <w:rsid w:val="000A21DC"/>
    <w:rsid w:val="000A2AF1"/>
    <w:rsid w:val="000A3265"/>
    <w:rsid w:val="000A62B1"/>
    <w:rsid w:val="000B1128"/>
    <w:rsid w:val="000B1A83"/>
    <w:rsid w:val="000B2C10"/>
    <w:rsid w:val="000B2C1E"/>
    <w:rsid w:val="000B4607"/>
    <w:rsid w:val="000B52A5"/>
    <w:rsid w:val="000C0210"/>
    <w:rsid w:val="000C3CE7"/>
    <w:rsid w:val="000C6078"/>
    <w:rsid w:val="000C7A8A"/>
    <w:rsid w:val="000C7FB3"/>
    <w:rsid w:val="000D0401"/>
    <w:rsid w:val="000D27F4"/>
    <w:rsid w:val="000D34D0"/>
    <w:rsid w:val="000D4965"/>
    <w:rsid w:val="000E0B5C"/>
    <w:rsid w:val="000E4A46"/>
    <w:rsid w:val="000F0FEE"/>
    <w:rsid w:val="000F5F8A"/>
    <w:rsid w:val="00100002"/>
    <w:rsid w:val="00101865"/>
    <w:rsid w:val="00103BE2"/>
    <w:rsid w:val="001132B6"/>
    <w:rsid w:val="00121D85"/>
    <w:rsid w:val="001226B3"/>
    <w:rsid w:val="00126260"/>
    <w:rsid w:val="00130460"/>
    <w:rsid w:val="001310B9"/>
    <w:rsid w:val="00131A53"/>
    <w:rsid w:val="00131BE4"/>
    <w:rsid w:val="0014022D"/>
    <w:rsid w:val="00144CB1"/>
    <w:rsid w:val="0014540D"/>
    <w:rsid w:val="00154E0A"/>
    <w:rsid w:val="0015502A"/>
    <w:rsid w:val="0015537C"/>
    <w:rsid w:val="00155B5B"/>
    <w:rsid w:val="001569DF"/>
    <w:rsid w:val="00165141"/>
    <w:rsid w:val="00165BCA"/>
    <w:rsid w:val="00170573"/>
    <w:rsid w:val="001705AB"/>
    <w:rsid w:val="00170ACD"/>
    <w:rsid w:val="001736FE"/>
    <w:rsid w:val="00174C45"/>
    <w:rsid w:val="00180C91"/>
    <w:rsid w:val="00180CE7"/>
    <w:rsid w:val="0018370C"/>
    <w:rsid w:val="001837CA"/>
    <w:rsid w:val="00183918"/>
    <w:rsid w:val="00187AA2"/>
    <w:rsid w:val="001901C4"/>
    <w:rsid w:val="0019335E"/>
    <w:rsid w:val="001947C4"/>
    <w:rsid w:val="00194D66"/>
    <w:rsid w:val="00195EBE"/>
    <w:rsid w:val="00196C3A"/>
    <w:rsid w:val="001979FB"/>
    <w:rsid w:val="00197E1A"/>
    <w:rsid w:val="001A190B"/>
    <w:rsid w:val="001A38E6"/>
    <w:rsid w:val="001A4594"/>
    <w:rsid w:val="001A5104"/>
    <w:rsid w:val="001A6BC5"/>
    <w:rsid w:val="001B4B10"/>
    <w:rsid w:val="001B5D8C"/>
    <w:rsid w:val="001B5D99"/>
    <w:rsid w:val="001B6B06"/>
    <w:rsid w:val="001B71BA"/>
    <w:rsid w:val="001C464D"/>
    <w:rsid w:val="001C569C"/>
    <w:rsid w:val="001C593E"/>
    <w:rsid w:val="001D3EED"/>
    <w:rsid w:val="001D668B"/>
    <w:rsid w:val="001E24F1"/>
    <w:rsid w:val="001E5857"/>
    <w:rsid w:val="001F0833"/>
    <w:rsid w:val="001F118C"/>
    <w:rsid w:val="001F7564"/>
    <w:rsid w:val="00203427"/>
    <w:rsid w:val="002037D1"/>
    <w:rsid w:val="0020428E"/>
    <w:rsid w:val="00204765"/>
    <w:rsid w:val="00206175"/>
    <w:rsid w:val="00210294"/>
    <w:rsid w:val="00215924"/>
    <w:rsid w:val="00217554"/>
    <w:rsid w:val="00217A72"/>
    <w:rsid w:val="0022086B"/>
    <w:rsid w:val="00222A61"/>
    <w:rsid w:val="00222ACC"/>
    <w:rsid w:val="002232DF"/>
    <w:rsid w:val="00223513"/>
    <w:rsid w:val="002244C6"/>
    <w:rsid w:val="002253C6"/>
    <w:rsid w:val="00231FF5"/>
    <w:rsid w:val="0024230D"/>
    <w:rsid w:val="0024497D"/>
    <w:rsid w:val="0025162F"/>
    <w:rsid w:val="00252609"/>
    <w:rsid w:val="00252DAD"/>
    <w:rsid w:val="002553E7"/>
    <w:rsid w:val="002572C9"/>
    <w:rsid w:val="00261A58"/>
    <w:rsid w:val="002635B1"/>
    <w:rsid w:val="00281339"/>
    <w:rsid w:val="00281926"/>
    <w:rsid w:val="00284462"/>
    <w:rsid w:val="002851D1"/>
    <w:rsid w:val="00285782"/>
    <w:rsid w:val="002862EA"/>
    <w:rsid w:val="00286698"/>
    <w:rsid w:val="00286AF0"/>
    <w:rsid w:val="0029007D"/>
    <w:rsid w:val="00291CD5"/>
    <w:rsid w:val="0029368F"/>
    <w:rsid w:val="00296EDB"/>
    <w:rsid w:val="00296F01"/>
    <w:rsid w:val="002A1E8C"/>
    <w:rsid w:val="002A2730"/>
    <w:rsid w:val="002A656E"/>
    <w:rsid w:val="002B0BD7"/>
    <w:rsid w:val="002B59F0"/>
    <w:rsid w:val="002C3092"/>
    <w:rsid w:val="002C6D02"/>
    <w:rsid w:val="002C6F94"/>
    <w:rsid w:val="002D4410"/>
    <w:rsid w:val="002D6A3C"/>
    <w:rsid w:val="002E4D3E"/>
    <w:rsid w:val="002E4DFE"/>
    <w:rsid w:val="002E5BAD"/>
    <w:rsid w:val="002E7DB1"/>
    <w:rsid w:val="002F165B"/>
    <w:rsid w:val="002F1A58"/>
    <w:rsid w:val="002F459B"/>
    <w:rsid w:val="002F515D"/>
    <w:rsid w:val="003004EA"/>
    <w:rsid w:val="00302E78"/>
    <w:rsid w:val="00305BBF"/>
    <w:rsid w:val="00320E53"/>
    <w:rsid w:val="003216F9"/>
    <w:rsid w:val="003218A1"/>
    <w:rsid w:val="00323A6F"/>
    <w:rsid w:val="00325949"/>
    <w:rsid w:val="00330741"/>
    <w:rsid w:val="003308C8"/>
    <w:rsid w:val="003318DE"/>
    <w:rsid w:val="00331E14"/>
    <w:rsid w:val="003331C7"/>
    <w:rsid w:val="00333E7D"/>
    <w:rsid w:val="00334A21"/>
    <w:rsid w:val="00337598"/>
    <w:rsid w:val="00340995"/>
    <w:rsid w:val="00342074"/>
    <w:rsid w:val="003440C9"/>
    <w:rsid w:val="003471CA"/>
    <w:rsid w:val="00355897"/>
    <w:rsid w:val="00355A8E"/>
    <w:rsid w:val="003606B5"/>
    <w:rsid w:val="00361789"/>
    <w:rsid w:val="00361B2B"/>
    <w:rsid w:val="00363C61"/>
    <w:rsid w:val="00365FD1"/>
    <w:rsid w:val="00366646"/>
    <w:rsid w:val="00374514"/>
    <w:rsid w:val="003768A9"/>
    <w:rsid w:val="00380172"/>
    <w:rsid w:val="00382B4A"/>
    <w:rsid w:val="00382F43"/>
    <w:rsid w:val="003841A6"/>
    <w:rsid w:val="003858AB"/>
    <w:rsid w:val="0038604C"/>
    <w:rsid w:val="003873A6"/>
    <w:rsid w:val="003938D6"/>
    <w:rsid w:val="00394D1A"/>
    <w:rsid w:val="0039532B"/>
    <w:rsid w:val="0039536F"/>
    <w:rsid w:val="00395F80"/>
    <w:rsid w:val="003A1139"/>
    <w:rsid w:val="003A1D0A"/>
    <w:rsid w:val="003A26B2"/>
    <w:rsid w:val="003B0786"/>
    <w:rsid w:val="003B1C2D"/>
    <w:rsid w:val="003B1C81"/>
    <w:rsid w:val="003B2555"/>
    <w:rsid w:val="003B4B67"/>
    <w:rsid w:val="003B4DD9"/>
    <w:rsid w:val="003C160C"/>
    <w:rsid w:val="003C5707"/>
    <w:rsid w:val="003C6CDD"/>
    <w:rsid w:val="003D0554"/>
    <w:rsid w:val="003D0DB3"/>
    <w:rsid w:val="003D0E0F"/>
    <w:rsid w:val="003D4117"/>
    <w:rsid w:val="003D451E"/>
    <w:rsid w:val="003D5119"/>
    <w:rsid w:val="003D7077"/>
    <w:rsid w:val="003E4915"/>
    <w:rsid w:val="003E6D61"/>
    <w:rsid w:val="003E7565"/>
    <w:rsid w:val="003F1607"/>
    <w:rsid w:val="003F249D"/>
    <w:rsid w:val="003F688B"/>
    <w:rsid w:val="003F6BDB"/>
    <w:rsid w:val="003F6E52"/>
    <w:rsid w:val="003F7153"/>
    <w:rsid w:val="00401AFD"/>
    <w:rsid w:val="0040445D"/>
    <w:rsid w:val="00405960"/>
    <w:rsid w:val="00407932"/>
    <w:rsid w:val="00410E3D"/>
    <w:rsid w:val="00411549"/>
    <w:rsid w:val="00413D9B"/>
    <w:rsid w:val="00416249"/>
    <w:rsid w:val="00425889"/>
    <w:rsid w:val="004266F1"/>
    <w:rsid w:val="00427114"/>
    <w:rsid w:val="004277D7"/>
    <w:rsid w:val="00431AF8"/>
    <w:rsid w:val="00435077"/>
    <w:rsid w:val="00440704"/>
    <w:rsid w:val="00444BE6"/>
    <w:rsid w:val="004461CA"/>
    <w:rsid w:val="00446E92"/>
    <w:rsid w:val="00454F2E"/>
    <w:rsid w:val="004558D1"/>
    <w:rsid w:val="00455B5F"/>
    <w:rsid w:val="00457231"/>
    <w:rsid w:val="004601E4"/>
    <w:rsid w:val="00461FE3"/>
    <w:rsid w:val="00464290"/>
    <w:rsid w:val="00465527"/>
    <w:rsid w:val="00467B91"/>
    <w:rsid w:val="00470227"/>
    <w:rsid w:val="00471630"/>
    <w:rsid w:val="00472E1C"/>
    <w:rsid w:val="00472FFF"/>
    <w:rsid w:val="004750DF"/>
    <w:rsid w:val="0047563A"/>
    <w:rsid w:val="00476ADB"/>
    <w:rsid w:val="00480309"/>
    <w:rsid w:val="004806E1"/>
    <w:rsid w:val="00484DFD"/>
    <w:rsid w:val="00490810"/>
    <w:rsid w:val="004955E5"/>
    <w:rsid w:val="00497125"/>
    <w:rsid w:val="004A0A4D"/>
    <w:rsid w:val="004A6963"/>
    <w:rsid w:val="004A6A36"/>
    <w:rsid w:val="004A6AEC"/>
    <w:rsid w:val="004A6E8F"/>
    <w:rsid w:val="004B21A6"/>
    <w:rsid w:val="004B2958"/>
    <w:rsid w:val="004B7C02"/>
    <w:rsid w:val="004C721F"/>
    <w:rsid w:val="004D360D"/>
    <w:rsid w:val="004D389C"/>
    <w:rsid w:val="004D49E1"/>
    <w:rsid w:val="004D768D"/>
    <w:rsid w:val="004E373F"/>
    <w:rsid w:val="004E740D"/>
    <w:rsid w:val="004F1FF7"/>
    <w:rsid w:val="004F396C"/>
    <w:rsid w:val="004F51CA"/>
    <w:rsid w:val="005009DE"/>
    <w:rsid w:val="0050125C"/>
    <w:rsid w:val="00503900"/>
    <w:rsid w:val="00506DD1"/>
    <w:rsid w:val="00507A36"/>
    <w:rsid w:val="00512122"/>
    <w:rsid w:val="00512CFE"/>
    <w:rsid w:val="00514432"/>
    <w:rsid w:val="0051503E"/>
    <w:rsid w:val="0051774E"/>
    <w:rsid w:val="005214FD"/>
    <w:rsid w:val="005218BC"/>
    <w:rsid w:val="00521BDF"/>
    <w:rsid w:val="00524CD2"/>
    <w:rsid w:val="005273D2"/>
    <w:rsid w:val="00531074"/>
    <w:rsid w:val="00532CB3"/>
    <w:rsid w:val="0053545C"/>
    <w:rsid w:val="00535F74"/>
    <w:rsid w:val="00537C55"/>
    <w:rsid w:val="0054498D"/>
    <w:rsid w:val="00545F08"/>
    <w:rsid w:val="00551C9B"/>
    <w:rsid w:val="00554624"/>
    <w:rsid w:val="00554E06"/>
    <w:rsid w:val="00555E90"/>
    <w:rsid w:val="0055758D"/>
    <w:rsid w:val="00560A37"/>
    <w:rsid w:val="00563F83"/>
    <w:rsid w:val="00575B55"/>
    <w:rsid w:val="005761BE"/>
    <w:rsid w:val="00584100"/>
    <w:rsid w:val="00585D19"/>
    <w:rsid w:val="00585E01"/>
    <w:rsid w:val="005867AA"/>
    <w:rsid w:val="00586A5E"/>
    <w:rsid w:val="00592924"/>
    <w:rsid w:val="005972AA"/>
    <w:rsid w:val="005A0B73"/>
    <w:rsid w:val="005A0E8D"/>
    <w:rsid w:val="005A11BC"/>
    <w:rsid w:val="005A23E9"/>
    <w:rsid w:val="005A3760"/>
    <w:rsid w:val="005A58D8"/>
    <w:rsid w:val="005A6EB1"/>
    <w:rsid w:val="005B1485"/>
    <w:rsid w:val="005B3583"/>
    <w:rsid w:val="005C0DFB"/>
    <w:rsid w:val="005C0E51"/>
    <w:rsid w:val="005C473A"/>
    <w:rsid w:val="005C700F"/>
    <w:rsid w:val="005D1CCD"/>
    <w:rsid w:val="005D2830"/>
    <w:rsid w:val="005D60A9"/>
    <w:rsid w:val="005D7726"/>
    <w:rsid w:val="005E00F4"/>
    <w:rsid w:val="005E2115"/>
    <w:rsid w:val="005E3602"/>
    <w:rsid w:val="005E3747"/>
    <w:rsid w:val="005E4EE1"/>
    <w:rsid w:val="005F090D"/>
    <w:rsid w:val="005F21F2"/>
    <w:rsid w:val="005F45BD"/>
    <w:rsid w:val="005F4AD7"/>
    <w:rsid w:val="005F5B3A"/>
    <w:rsid w:val="005F7543"/>
    <w:rsid w:val="005F77CB"/>
    <w:rsid w:val="00600EDB"/>
    <w:rsid w:val="00601D3F"/>
    <w:rsid w:val="006047B4"/>
    <w:rsid w:val="006065C8"/>
    <w:rsid w:val="00611567"/>
    <w:rsid w:val="0061391D"/>
    <w:rsid w:val="00616E18"/>
    <w:rsid w:val="0061716D"/>
    <w:rsid w:val="00620AE5"/>
    <w:rsid w:val="00621C16"/>
    <w:rsid w:val="0062632E"/>
    <w:rsid w:val="00631FAE"/>
    <w:rsid w:val="00634370"/>
    <w:rsid w:val="00641432"/>
    <w:rsid w:val="006423F0"/>
    <w:rsid w:val="006438D2"/>
    <w:rsid w:val="006500CA"/>
    <w:rsid w:val="006542EC"/>
    <w:rsid w:val="00656966"/>
    <w:rsid w:val="00656A84"/>
    <w:rsid w:val="00660B98"/>
    <w:rsid w:val="006625E6"/>
    <w:rsid w:val="00670FB0"/>
    <w:rsid w:val="006743A3"/>
    <w:rsid w:val="006841BD"/>
    <w:rsid w:val="006855E2"/>
    <w:rsid w:val="00692CEF"/>
    <w:rsid w:val="00693200"/>
    <w:rsid w:val="006A4F14"/>
    <w:rsid w:val="006A5DA4"/>
    <w:rsid w:val="006B059F"/>
    <w:rsid w:val="006B67DA"/>
    <w:rsid w:val="006B70C1"/>
    <w:rsid w:val="006C3E95"/>
    <w:rsid w:val="006C433D"/>
    <w:rsid w:val="006C6707"/>
    <w:rsid w:val="006C76E1"/>
    <w:rsid w:val="006D21EE"/>
    <w:rsid w:val="006D53C9"/>
    <w:rsid w:val="006D6D24"/>
    <w:rsid w:val="006D76A3"/>
    <w:rsid w:val="006E1E31"/>
    <w:rsid w:val="006E2702"/>
    <w:rsid w:val="006E6357"/>
    <w:rsid w:val="006E6363"/>
    <w:rsid w:val="006E7552"/>
    <w:rsid w:val="006F061E"/>
    <w:rsid w:val="00700CE6"/>
    <w:rsid w:val="007075EC"/>
    <w:rsid w:val="0071292F"/>
    <w:rsid w:val="00713404"/>
    <w:rsid w:val="00714817"/>
    <w:rsid w:val="007243A4"/>
    <w:rsid w:val="0073334C"/>
    <w:rsid w:val="00734FC1"/>
    <w:rsid w:val="007359A9"/>
    <w:rsid w:val="007362A1"/>
    <w:rsid w:val="00744BF3"/>
    <w:rsid w:val="00753799"/>
    <w:rsid w:val="00755B45"/>
    <w:rsid w:val="0076111C"/>
    <w:rsid w:val="00761B92"/>
    <w:rsid w:val="00763084"/>
    <w:rsid w:val="00767E26"/>
    <w:rsid w:val="0077751A"/>
    <w:rsid w:val="00777572"/>
    <w:rsid w:val="00781C2E"/>
    <w:rsid w:val="00782EE5"/>
    <w:rsid w:val="0078405C"/>
    <w:rsid w:val="007846A8"/>
    <w:rsid w:val="0079120A"/>
    <w:rsid w:val="00792790"/>
    <w:rsid w:val="00796382"/>
    <w:rsid w:val="007969A0"/>
    <w:rsid w:val="007A07AD"/>
    <w:rsid w:val="007A2536"/>
    <w:rsid w:val="007A304E"/>
    <w:rsid w:val="007A3C51"/>
    <w:rsid w:val="007A523E"/>
    <w:rsid w:val="007B1912"/>
    <w:rsid w:val="007B32B7"/>
    <w:rsid w:val="007B5E35"/>
    <w:rsid w:val="007B6B35"/>
    <w:rsid w:val="007B6C85"/>
    <w:rsid w:val="007B70D6"/>
    <w:rsid w:val="007C0C60"/>
    <w:rsid w:val="007C2786"/>
    <w:rsid w:val="007C5A18"/>
    <w:rsid w:val="007C5D02"/>
    <w:rsid w:val="007D0790"/>
    <w:rsid w:val="007D425F"/>
    <w:rsid w:val="007D4A2E"/>
    <w:rsid w:val="007D4F58"/>
    <w:rsid w:val="007E0AE4"/>
    <w:rsid w:val="007E3B2A"/>
    <w:rsid w:val="007E5143"/>
    <w:rsid w:val="007E7E71"/>
    <w:rsid w:val="007F1308"/>
    <w:rsid w:val="007F3696"/>
    <w:rsid w:val="007F3A3F"/>
    <w:rsid w:val="007F467B"/>
    <w:rsid w:val="007F66DC"/>
    <w:rsid w:val="00801613"/>
    <w:rsid w:val="00801C8D"/>
    <w:rsid w:val="00801D43"/>
    <w:rsid w:val="008021EE"/>
    <w:rsid w:val="00803D27"/>
    <w:rsid w:val="0080475E"/>
    <w:rsid w:val="00805718"/>
    <w:rsid w:val="0080698A"/>
    <w:rsid w:val="00812C51"/>
    <w:rsid w:val="00814373"/>
    <w:rsid w:val="0081439F"/>
    <w:rsid w:val="0082176F"/>
    <w:rsid w:val="008230BE"/>
    <w:rsid w:val="00824710"/>
    <w:rsid w:val="008259BA"/>
    <w:rsid w:val="00831872"/>
    <w:rsid w:val="008325F3"/>
    <w:rsid w:val="00832689"/>
    <w:rsid w:val="0083539D"/>
    <w:rsid w:val="00837745"/>
    <w:rsid w:val="00840834"/>
    <w:rsid w:val="00841BBB"/>
    <w:rsid w:val="00847706"/>
    <w:rsid w:val="00856861"/>
    <w:rsid w:val="0085759B"/>
    <w:rsid w:val="008604F4"/>
    <w:rsid w:val="00863382"/>
    <w:rsid w:val="00863BCE"/>
    <w:rsid w:val="00871B91"/>
    <w:rsid w:val="00875481"/>
    <w:rsid w:val="00876E6C"/>
    <w:rsid w:val="008844BF"/>
    <w:rsid w:val="00884EA0"/>
    <w:rsid w:val="008855B7"/>
    <w:rsid w:val="00893379"/>
    <w:rsid w:val="0089357C"/>
    <w:rsid w:val="008955AB"/>
    <w:rsid w:val="00896C79"/>
    <w:rsid w:val="00896E0D"/>
    <w:rsid w:val="008A118B"/>
    <w:rsid w:val="008A1F2E"/>
    <w:rsid w:val="008A2F55"/>
    <w:rsid w:val="008A36AD"/>
    <w:rsid w:val="008A5B2B"/>
    <w:rsid w:val="008A7293"/>
    <w:rsid w:val="008A7D8B"/>
    <w:rsid w:val="008B262E"/>
    <w:rsid w:val="008B26C9"/>
    <w:rsid w:val="008B4068"/>
    <w:rsid w:val="008B51CC"/>
    <w:rsid w:val="008B7503"/>
    <w:rsid w:val="008C4A04"/>
    <w:rsid w:val="008C5B06"/>
    <w:rsid w:val="008D0368"/>
    <w:rsid w:val="008D1C4F"/>
    <w:rsid w:val="008D2A4F"/>
    <w:rsid w:val="008D48DC"/>
    <w:rsid w:val="008D6692"/>
    <w:rsid w:val="008D7332"/>
    <w:rsid w:val="008E146B"/>
    <w:rsid w:val="008E2989"/>
    <w:rsid w:val="008E3685"/>
    <w:rsid w:val="008E5372"/>
    <w:rsid w:val="008F30B9"/>
    <w:rsid w:val="008F4D07"/>
    <w:rsid w:val="008F748B"/>
    <w:rsid w:val="00900469"/>
    <w:rsid w:val="00904D9E"/>
    <w:rsid w:val="00912399"/>
    <w:rsid w:val="009231C5"/>
    <w:rsid w:val="00935264"/>
    <w:rsid w:val="00945502"/>
    <w:rsid w:val="00945A12"/>
    <w:rsid w:val="009502B5"/>
    <w:rsid w:val="0095111B"/>
    <w:rsid w:val="00953465"/>
    <w:rsid w:val="009617EB"/>
    <w:rsid w:val="00972387"/>
    <w:rsid w:val="00974596"/>
    <w:rsid w:val="00975A1F"/>
    <w:rsid w:val="00976106"/>
    <w:rsid w:val="00977A20"/>
    <w:rsid w:val="00981223"/>
    <w:rsid w:val="009839B1"/>
    <w:rsid w:val="00983C2C"/>
    <w:rsid w:val="00985B41"/>
    <w:rsid w:val="00987704"/>
    <w:rsid w:val="0099005C"/>
    <w:rsid w:val="0099179E"/>
    <w:rsid w:val="00994203"/>
    <w:rsid w:val="00995B98"/>
    <w:rsid w:val="009A0B13"/>
    <w:rsid w:val="009A201F"/>
    <w:rsid w:val="009A3EE2"/>
    <w:rsid w:val="009B1549"/>
    <w:rsid w:val="009B1E84"/>
    <w:rsid w:val="009B3EFE"/>
    <w:rsid w:val="009B496B"/>
    <w:rsid w:val="009B49C1"/>
    <w:rsid w:val="009B609E"/>
    <w:rsid w:val="009B79F2"/>
    <w:rsid w:val="009C3067"/>
    <w:rsid w:val="009C46E6"/>
    <w:rsid w:val="009C4F99"/>
    <w:rsid w:val="009C57D4"/>
    <w:rsid w:val="009D05A4"/>
    <w:rsid w:val="009D1A21"/>
    <w:rsid w:val="009D31B2"/>
    <w:rsid w:val="009D43A2"/>
    <w:rsid w:val="009E0DF3"/>
    <w:rsid w:val="009E2CEE"/>
    <w:rsid w:val="009E3C72"/>
    <w:rsid w:val="009E57D5"/>
    <w:rsid w:val="009E5C2D"/>
    <w:rsid w:val="009E5C50"/>
    <w:rsid w:val="009F61CD"/>
    <w:rsid w:val="00A02B17"/>
    <w:rsid w:val="00A04B72"/>
    <w:rsid w:val="00A06C7B"/>
    <w:rsid w:val="00A108BD"/>
    <w:rsid w:val="00A11B04"/>
    <w:rsid w:val="00A124A6"/>
    <w:rsid w:val="00A13ACA"/>
    <w:rsid w:val="00A20F1C"/>
    <w:rsid w:val="00A25563"/>
    <w:rsid w:val="00A26119"/>
    <w:rsid w:val="00A3350D"/>
    <w:rsid w:val="00A3450E"/>
    <w:rsid w:val="00A36EB1"/>
    <w:rsid w:val="00A37B3A"/>
    <w:rsid w:val="00A405E3"/>
    <w:rsid w:val="00A42BDB"/>
    <w:rsid w:val="00A438A7"/>
    <w:rsid w:val="00A4752D"/>
    <w:rsid w:val="00A513F6"/>
    <w:rsid w:val="00A53520"/>
    <w:rsid w:val="00A5432C"/>
    <w:rsid w:val="00A546CE"/>
    <w:rsid w:val="00A54D74"/>
    <w:rsid w:val="00A54EC8"/>
    <w:rsid w:val="00A55323"/>
    <w:rsid w:val="00A56FCC"/>
    <w:rsid w:val="00A57529"/>
    <w:rsid w:val="00A61AC5"/>
    <w:rsid w:val="00A6456D"/>
    <w:rsid w:val="00A6775F"/>
    <w:rsid w:val="00A70507"/>
    <w:rsid w:val="00A70759"/>
    <w:rsid w:val="00A72CC6"/>
    <w:rsid w:val="00A75832"/>
    <w:rsid w:val="00A77844"/>
    <w:rsid w:val="00A8599D"/>
    <w:rsid w:val="00A94795"/>
    <w:rsid w:val="00A94B36"/>
    <w:rsid w:val="00A952BB"/>
    <w:rsid w:val="00A960E8"/>
    <w:rsid w:val="00A972BD"/>
    <w:rsid w:val="00AA25B8"/>
    <w:rsid w:val="00AA29E3"/>
    <w:rsid w:val="00AA2F8D"/>
    <w:rsid w:val="00AA4010"/>
    <w:rsid w:val="00AA5DA9"/>
    <w:rsid w:val="00AA7D8B"/>
    <w:rsid w:val="00AB16F3"/>
    <w:rsid w:val="00AB2068"/>
    <w:rsid w:val="00AB6D65"/>
    <w:rsid w:val="00AB7867"/>
    <w:rsid w:val="00AC718B"/>
    <w:rsid w:val="00AC7B38"/>
    <w:rsid w:val="00AD04B0"/>
    <w:rsid w:val="00AD1C7A"/>
    <w:rsid w:val="00AD244E"/>
    <w:rsid w:val="00AD2E40"/>
    <w:rsid w:val="00AD3E7C"/>
    <w:rsid w:val="00AE04CA"/>
    <w:rsid w:val="00AE4DC2"/>
    <w:rsid w:val="00AF1C32"/>
    <w:rsid w:val="00B00541"/>
    <w:rsid w:val="00B0498F"/>
    <w:rsid w:val="00B052D4"/>
    <w:rsid w:val="00B14327"/>
    <w:rsid w:val="00B14682"/>
    <w:rsid w:val="00B150C2"/>
    <w:rsid w:val="00B17102"/>
    <w:rsid w:val="00B1774C"/>
    <w:rsid w:val="00B20EA9"/>
    <w:rsid w:val="00B2385F"/>
    <w:rsid w:val="00B254C5"/>
    <w:rsid w:val="00B30DAF"/>
    <w:rsid w:val="00B32615"/>
    <w:rsid w:val="00B342ED"/>
    <w:rsid w:val="00B34F24"/>
    <w:rsid w:val="00B40AFA"/>
    <w:rsid w:val="00B470BA"/>
    <w:rsid w:val="00B472FE"/>
    <w:rsid w:val="00B53563"/>
    <w:rsid w:val="00B54212"/>
    <w:rsid w:val="00B55003"/>
    <w:rsid w:val="00B55567"/>
    <w:rsid w:val="00B55D6D"/>
    <w:rsid w:val="00B56944"/>
    <w:rsid w:val="00B61278"/>
    <w:rsid w:val="00B65559"/>
    <w:rsid w:val="00B66264"/>
    <w:rsid w:val="00B67450"/>
    <w:rsid w:val="00B6787D"/>
    <w:rsid w:val="00B725DB"/>
    <w:rsid w:val="00B76802"/>
    <w:rsid w:val="00B82F11"/>
    <w:rsid w:val="00B840CF"/>
    <w:rsid w:val="00B8462A"/>
    <w:rsid w:val="00B8517D"/>
    <w:rsid w:val="00B92B70"/>
    <w:rsid w:val="00B9720C"/>
    <w:rsid w:val="00BA0555"/>
    <w:rsid w:val="00BA2DB0"/>
    <w:rsid w:val="00BA2E92"/>
    <w:rsid w:val="00BA2F68"/>
    <w:rsid w:val="00BA3760"/>
    <w:rsid w:val="00BB171D"/>
    <w:rsid w:val="00BB52D1"/>
    <w:rsid w:val="00BB76D6"/>
    <w:rsid w:val="00BB7F4E"/>
    <w:rsid w:val="00BC0827"/>
    <w:rsid w:val="00BC4A8B"/>
    <w:rsid w:val="00BC4DD5"/>
    <w:rsid w:val="00BC519D"/>
    <w:rsid w:val="00BD4661"/>
    <w:rsid w:val="00BD511E"/>
    <w:rsid w:val="00BD68A8"/>
    <w:rsid w:val="00BE337D"/>
    <w:rsid w:val="00BE3A78"/>
    <w:rsid w:val="00BE63FB"/>
    <w:rsid w:val="00BE7E42"/>
    <w:rsid w:val="00BF2407"/>
    <w:rsid w:val="00BF30BB"/>
    <w:rsid w:val="00BF6AD6"/>
    <w:rsid w:val="00C03041"/>
    <w:rsid w:val="00C10466"/>
    <w:rsid w:val="00C11380"/>
    <w:rsid w:val="00C125B4"/>
    <w:rsid w:val="00C157B8"/>
    <w:rsid w:val="00C20A7E"/>
    <w:rsid w:val="00C2272D"/>
    <w:rsid w:val="00C22B47"/>
    <w:rsid w:val="00C2407B"/>
    <w:rsid w:val="00C26C3D"/>
    <w:rsid w:val="00C2718C"/>
    <w:rsid w:val="00C3212A"/>
    <w:rsid w:val="00C345F7"/>
    <w:rsid w:val="00C34D94"/>
    <w:rsid w:val="00C35EC0"/>
    <w:rsid w:val="00C44A8F"/>
    <w:rsid w:val="00C44CA5"/>
    <w:rsid w:val="00C4562A"/>
    <w:rsid w:val="00C47368"/>
    <w:rsid w:val="00C47FA7"/>
    <w:rsid w:val="00C617B3"/>
    <w:rsid w:val="00C63081"/>
    <w:rsid w:val="00C65AA3"/>
    <w:rsid w:val="00C7031D"/>
    <w:rsid w:val="00C74C41"/>
    <w:rsid w:val="00C75589"/>
    <w:rsid w:val="00C75EF5"/>
    <w:rsid w:val="00C760D4"/>
    <w:rsid w:val="00C8228F"/>
    <w:rsid w:val="00C826AA"/>
    <w:rsid w:val="00C90B9B"/>
    <w:rsid w:val="00C94910"/>
    <w:rsid w:val="00CA1302"/>
    <w:rsid w:val="00CA3C2E"/>
    <w:rsid w:val="00CA3FE9"/>
    <w:rsid w:val="00CA6F98"/>
    <w:rsid w:val="00CA7116"/>
    <w:rsid w:val="00CB4215"/>
    <w:rsid w:val="00CB6766"/>
    <w:rsid w:val="00CB7EBE"/>
    <w:rsid w:val="00CC0251"/>
    <w:rsid w:val="00CC2D5D"/>
    <w:rsid w:val="00CC47D5"/>
    <w:rsid w:val="00CC6E76"/>
    <w:rsid w:val="00CD06AF"/>
    <w:rsid w:val="00CD3C7E"/>
    <w:rsid w:val="00CD6C4E"/>
    <w:rsid w:val="00CE0C54"/>
    <w:rsid w:val="00CE3F18"/>
    <w:rsid w:val="00CE77BE"/>
    <w:rsid w:val="00CF1038"/>
    <w:rsid w:val="00CF1F55"/>
    <w:rsid w:val="00CF4D77"/>
    <w:rsid w:val="00CF4DB6"/>
    <w:rsid w:val="00CF4DF0"/>
    <w:rsid w:val="00D127F0"/>
    <w:rsid w:val="00D15F39"/>
    <w:rsid w:val="00D1655F"/>
    <w:rsid w:val="00D17F30"/>
    <w:rsid w:val="00D232B7"/>
    <w:rsid w:val="00D232FF"/>
    <w:rsid w:val="00D24132"/>
    <w:rsid w:val="00D24D52"/>
    <w:rsid w:val="00D25B6F"/>
    <w:rsid w:val="00D37489"/>
    <w:rsid w:val="00D44954"/>
    <w:rsid w:val="00D47ED2"/>
    <w:rsid w:val="00D541EA"/>
    <w:rsid w:val="00D547DB"/>
    <w:rsid w:val="00D57799"/>
    <w:rsid w:val="00D63E26"/>
    <w:rsid w:val="00D6595C"/>
    <w:rsid w:val="00D6700B"/>
    <w:rsid w:val="00D7704B"/>
    <w:rsid w:val="00D82267"/>
    <w:rsid w:val="00D82275"/>
    <w:rsid w:val="00D83BED"/>
    <w:rsid w:val="00D84DA4"/>
    <w:rsid w:val="00D8596D"/>
    <w:rsid w:val="00D86439"/>
    <w:rsid w:val="00D94F3A"/>
    <w:rsid w:val="00DA0B29"/>
    <w:rsid w:val="00DA3A30"/>
    <w:rsid w:val="00DA77FD"/>
    <w:rsid w:val="00DB028D"/>
    <w:rsid w:val="00DB3660"/>
    <w:rsid w:val="00DB61FC"/>
    <w:rsid w:val="00DB6E1B"/>
    <w:rsid w:val="00DD46F2"/>
    <w:rsid w:val="00DD4A74"/>
    <w:rsid w:val="00DD4EBF"/>
    <w:rsid w:val="00DD5806"/>
    <w:rsid w:val="00DD6216"/>
    <w:rsid w:val="00DE19A9"/>
    <w:rsid w:val="00DE3C9C"/>
    <w:rsid w:val="00DE530D"/>
    <w:rsid w:val="00DE6876"/>
    <w:rsid w:val="00DE75B2"/>
    <w:rsid w:val="00DF26CD"/>
    <w:rsid w:val="00DF4322"/>
    <w:rsid w:val="00DF462B"/>
    <w:rsid w:val="00DF4D7C"/>
    <w:rsid w:val="00DF5742"/>
    <w:rsid w:val="00DF6645"/>
    <w:rsid w:val="00E00F98"/>
    <w:rsid w:val="00E026C8"/>
    <w:rsid w:val="00E25022"/>
    <w:rsid w:val="00E2553C"/>
    <w:rsid w:val="00E25CEC"/>
    <w:rsid w:val="00E26F47"/>
    <w:rsid w:val="00E3283E"/>
    <w:rsid w:val="00E32E8B"/>
    <w:rsid w:val="00E37460"/>
    <w:rsid w:val="00E3764B"/>
    <w:rsid w:val="00E402AD"/>
    <w:rsid w:val="00E4737B"/>
    <w:rsid w:val="00E502FD"/>
    <w:rsid w:val="00E5415A"/>
    <w:rsid w:val="00E54946"/>
    <w:rsid w:val="00E55DC9"/>
    <w:rsid w:val="00E710BD"/>
    <w:rsid w:val="00E73A9D"/>
    <w:rsid w:val="00E73C1F"/>
    <w:rsid w:val="00E7511C"/>
    <w:rsid w:val="00E849BB"/>
    <w:rsid w:val="00E85D74"/>
    <w:rsid w:val="00E866CB"/>
    <w:rsid w:val="00E90139"/>
    <w:rsid w:val="00E94B50"/>
    <w:rsid w:val="00E97EE8"/>
    <w:rsid w:val="00EA11C2"/>
    <w:rsid w:val="00EB4065"/>
    <w:rsid w:val="00EB6179"/>
    <w:rsid w:val="00EB66D0"/>
    <w:rsid w:val="00EB738A"/>
    <w:rsid w:val="00EC186E"/>
    <w:rsid w:val="00EC217C"/>
    <w:rsid w:val="00EC340B"/>
    <w:rsid w:val="00EC5549"/>
    <w:rsid w:val="00EC624E"/>
    <w:rsid w:val="00EC69E5"/>
    <w:rsid w:val="00ED7722"/>
    <w:rsid w:val="00EE10C0"/>
    <w:rsid w:val="00EE3228"/>
    <w:rsid w:val="00EE543A"/>
    <w:rsid w:val="00EE65AD"/>
    <w:rsid w:val="00EF0894"/>
    <w:rsid w:val="00EF18CA"/>
    <w:rsid w:val="00EF363C"/>
    <w:rsid w:val="00EF6180"/>
    <w:rsid w:val="00EF6A57"/>
    <w:rsid w:val="00F0276D"/>
    <w:rsid w:val="00F0452C"/>
    <w:rsid w:val="00F064D5"/>
    <w:rsid w:val="00F07F19"/>
    <w:rsid w:val="00F1131E"/>
    <w:rsid w:val="00F118D2"/>
    <w:rsid w:val="00F12D44"/>
    <w:rsid w:val="00F13C49"/>
    <w:rsid w:val="00F14D63"/>
    <w:rsid w:val="00F262B5"/>
    <w:rsid w:val="00F26357"/>
    <w:rsid w:val="00F26F7F"/>
    <w:rsid w:val="00F31FD7"/>
    <w:rsid w:val="00F32387"/>
    <w:rsid w:val="00F344E9"/>
    <w:rsid w:val="00F35134"/>
    <w:rsid w:val="00F36E35"/>
    <w:rsid w:val="00F36FFB"/>
    <w:rsid w:val="00F40172"/>
    <w:rsid w:val="00F45FE2"/>
    <w:rsid w:val="00F46D8D"/>
    <w:rsid w:val="00F51574"/>
    <w:rsid w:val="00F61537"/>
    <w:rsid w:val="00F622A3"/>
    <w:rsid w:val="00F71A4A"/>
    <w:rsid w:val="00F750EE"/>
    <w:rsid w:val="00F75689"/>
    <w:rsid w:val="00F77644"/>
    <w:rsid w:val="00F77C6D"/>
    <w:rsid w:val="00F82A77"/>
    <w:rsid w:val="00F82D15"/>
    <w:rsid w:val="00F83ABA"/>
    <w:rsid w:val="00F90911"/>
    <w:rsid w:val="00F92DF2"/>
    <w:rsid w:val="00F93785"/>
    <w:rsid w:val="00F963BA"/>
    <w:rsid w:val="00F97340"/>
    <w:rsid w:val="00FA3E44"/>
    <w:rsid w:val="00FB526E"/>
    <w:rsid w:val="00FC0273"/>
    <w:rsid w:val="00FC1100"/>
    <w:rsid w:val="00FC19C9"/>
    <w:rsid w:val="00FC33F1"/>
    <w:rsid w:val="00FD083F"/>
    <w:rsid w:val="00FD3441"/>
    <w:rsid w:val="00FE0BEF"/>
    <w:rsid w:val="00FE3141"/>
    <w:rsid w:val="00FE79F7"/>
    <w:rsid w:val="00FF1A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02254646"/>
  <w15:docId w15:val="{EC4B0537-2940-49B9-8BA8-0E5A8167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7844"/>
    <w:rPr>
      <w:rFonts w:ascii="Times New Roman" w:eastAsia="Times New Roman" w:hAnsi="Times New Roman"/>
      <w:sz w:val="26"/>
      <w:szCs w:val="24"/>
    </w:rPr>
  </w:style>
  <w:style w:type="paragraph" w:styleId="Nagwek2">
    <w:name w:val="heading 2"/>
    <w:basedOn w:val="Normalny"/>
    <w:next w:val="Normalny"/>
    <w:link w:val="Nagwek2Znak"/>
    <w:uiPriority w:val="99"/>
    <w:qFormat/>
    <w:rsid w:val="00F26F7F"/>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9"/>
    <w:qFormat/>
    <w:rsid w:val="00E2553C"/>
    <w:pPr>
      <w:keepNext/>
      <w:outlineLvl w:val="2"/>
    </w:pPr>
    <w:rPr>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F26F7F"/>
    <w:rPr>
      <w:rFonts w:ascii="Cambria" w:hAnsi="Cambria" w:cs="Times New Roman"/>
      <w:b/>
      <w:bCs/>
      <w:i/>
      <w:iCs/>
      <w:sz w:val="28"/>
      <w:szCs w:val="28"/>
    </w:rPr>
  </w:style>
  <w:style w:type="character" w:customStyle="1" w:styleId="Nagwek3Znak">
    <w:name w:val="Nagłówek 3 Znak"/>
    <w:link w:val="Nagwek3"/>
    <w:uiPriority w:val="99"/>
    <w:locked/>
    <w:rsid w:val="00E2553C"/>
    <w:rPr>
      <w:rFonts w:ascii="Times New Roman" w:hAnsi="Times New Roman" w:cs="Times New Roman"/>
      <w:sz w:val="24"/>
    </w:rPr>
  </w:style>
  <w:style w:type="table" w:customStyle="1" w:styleId="Styl1">
    <w:name w:val="Styl1"/>
    <w:basedOn w:val="Tabela-Siatka"/>
    <w:uiPriority w:val="99"/>
    <w:rsid w:val="000B2C1E"/>
    <w:tblPr/>
  </w:style>
  <w:style w:type="table" w:styleId="Tabela-Siatka">
    <w:name w:val="Table Grid"/>
    <w:basedOn w:val="Standardowy"/>
    <w:uiPriority w:val="99"/>
    <w:rsid w:val="000B2C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rsid w:val="00A77844"/>
    <w:pPr>
      <w:tabs>
        <w:tab w:val="center" w:pos="4536"/>
        <w:tab w:val="right" w:pos="9072"/>
      </w:tabs>
    </w:pPr>
  </w:style>
  <w:style w:type="character" w:customStyle="1" w:styleId="NagwekZnak">
    <w:name w:val="Nagłówek Znak"/>
    <w:link w:val="Nagwek"/>
    <w:uiPriority w:val="99"/>
    <w:locked/>
    <w:rsid w:val="00A77844"/>
    <w:rPr>
      <w:rFonts w:cs="Times New Roman"/>
    </w:rPr>
  </w:style>
  <w:style w:type="paragraph" w:styleId="Stopka">
    <w:name w:val="footer"/>
    <w:basedOn w:val="Normalny"/>
    <w:link w:val="StopkaZnak"/>
    <w:uiPriority w:val="99"/>
    <w:rsid w:val="00A77844"/>
    <w:pPr>
      <w:tabs>
        <w:tab w:val="center" w:pos="4536"/>
        <w:tab w:val="right" w:pos="9072"/>
      </w:tabs>
    </w:pPr>
  </w:style>
  <w:style w:type="character" w:customStyle="1" w:styleId="StopkaZnak">
    <w:name w:val="Stopka Znak"/>
    <w:link w:val="Stopka"/>
    <w:uiPriority w:val="99"/>
    <w:locked/>
    <w:rsid w:val="00A77844"/>
    <w:rPr>
      <w:rFonts w:cs="Times New Roman"/>
    </w:rPr>
  </w:style>
  <w:style w:type="character" w:styleId="Pogrubienie">
    <w:name w:val="Strong"/>
    <w:uiPriority w:val="99"/>
    <w:qFormat/>
    <w:rsid w:val="00A77844"/>
    <w:rPr>
      <w:rFonts w:cs="Times New Roman"/>
      <w:b/>
    </w:rPr>
  </w:style>
  <w:style w:type="paragraph" w:styleId="Tekstpodstawowywcity">
    <w:name w:val="Body Text Indent"/>
    <w:basedOn w:val="Normalny"/>
    <w:link w:val="TekstpodstawowywcityZnak"/>
    <w:uiPriority w:val="99"/>
    <w:rsid w:val="00A77844"/>
    <w:pPr>
      <w:tabs>
        <w:tab w:val="left" w:pos="851"/>
        <w:tab w:val="left" w:pos="927"/>
      </w:tabs>
      <w:jc w:val="both"/>
    </w:pPr>
    <w:rPr>
      <w:b/>
      <w:sz w:val="20"/>
      <w:szCs w:val="20"/>
    </w:rPr>
  </w:style>
  <w:style w:type="character" w:customStyle="1" w:styleId="TekstpodstawowywcityZnak">
    <w:name w:val="Tekst podstawowy wcięty Znak"/>
    <w:link w:val="Tekstpodstawowywcity"/>
    <w:uiPriority w:val="99"/>
    <w:locked/>
    <w:rsid w:val="00A77844"/>
    <w:rPr>
      <w:rFonts w:ascii="Times New Roman" w:hAnsi="Times New Roman" w:cs="Times New Roman"/>
      <w:b/>
      <w:snapToGrid w:val="0"/>
      <w:sz w:val="20"/>
      <w:lang w:eastAsia="pl-PL"/>
    </w:rPr>
  </w:style>
  <w:style w:type="paragraph" w:styleId="Tekstdymka">
    <w:name w:val="Balloon Text"/>
    <w:basedOn w:val="Normalny"/>
    <w:link w:val="TekstdymkaZnak"/>
    <w:uiPriority w:val="99"/>
    <w:semiHidden/>
    <w:rsid w:val="00A77844"/>
    <w:rPr>
      <w:rFonts w:ascii="Tahoma" w:hAnsi="Tahoma"/>
      <w:sz w:val="16"/>
      <w:szCs w:val="16"/>
    </w:rPr>
  </w:style>
  <w:style w:type="character" w:customStyle="1" w:styleId="TekstdymkaZnak">
    <w:name w:val="Tekst dymka Znak"/>
    <w:link w:val="Tekstdymka"/>
    <w:uiPriority w:val="99"/>
    <w:semiHidden/>
    <w:locked/>
    <w:rsid w:val="00A77844"/>
    <w:rPr>
      <w:rFonts w:ascii="Tahoma" w:hAnsi="Tahoma" w:cs="Times New Roman"/>
      <w:sz w:val="16"/>
      <w:lang w:eastAsia="pl-PL"/>
    </w:rPr>
  </w:style>
  <w:style w:type="paragraph" w:customStyle="1" w:styleId="Tekstpodstawowy21">
    <w:name w:val="Tekst podstawowy 21"/>
    <w:basedOn w:val="Normalny"/>
    <w:uiPriority w:val="99"/>
    <w:rsid w:val="001837CA"/>
    <w:pPr>
      <w:overflowPunct w:val="0"/>
      <w:autoSpaceDE w:val="0"/>
      <w:autoSpaceDN w:val="0"/>
      <w:adjustRightInd w:val="0"/>
      <w:spacing w:before="40" w:after="40"/>
      <w:textAlignment w:val="baseline"/>
    </w:pPr>
    <w:rPr>
      <w:color w:val="0000FF"/>
      <w:sz w:val="20"/>
      <w:szCs w:val="20"/>
    </w:rPr>
  </w:style>
  <w:style w:type="paragraph" w:styleId="Akapitzlist">
    <w:name w:val="List Paragraph"/>
    <w:basedOn w:val="Normalny"/>
    <w:link w:val="AkapitzlistZnak"/>
    <w:uiPriority w:val="34"/>
    <w:qFormat/>
    <w:rsid w:val="00222ACC"/>
    <w:pPr>
      <w:ind w:left="720"/>
      <w:contextualSpacing/>
      <w:jc w:val="both"/>
    </w:pPr>
    <w:rPr>
      <w:rFonts w:ascii="Calibri" w:eastAsia="Calibri" w:hAnsi="Calibri"/>
      <w:sz w:val="22"/>
      <w:szCs w:val="22"/>
      <w:lang w:eastAsia="en-US"/>
    </w:rPr>
  </w:style>
  <w:style w:type="paragraph" w:customStyle="1" w:styleId="western">
    <w:name w:val="western"/>
    <w:basedOn w:val="Normalny"/>
    <w:uiPriority w:val="99"/>
    <w:rsid w:val="00F92DF2"/>
    <w:pPr>
      <w:spacing w:before="100" w:beforeAutospacing="1" w:after="119"/>
      <w:ind w:left="227" w:hanging="227"/>
      <w:jc w:val="both"/>
    </w:pPr>
    <w:rPr>
      <w:rFonts w:ascii="Thorndale" w:hAnsi="Thorndale"/>
      <w:sz w:val="24"/>
    </w:rPr>
  </w:style>
  <w:style w:type="paragraph" w:styleId="Tekstpodstawowy2">
    <w:name w:val="Body Text 2"/>
    <w:basedOn w:val="Normalny"/>
    <w:link w:val="Tekstpodstawowy2Znak"/>
    <w:uiPriority w:val="99"/>
    <w:semiHidden/>
    <w:rsid w:val="00BB7F4E"/>
    <w:pPr>
      <w:spacing w:after="120" w:line="480" w:lineRule="auto"/>
      <w:jc w:val="both"/>
    </w:pPr>
    <w:rPr>
      <w:rFonts w:ascii="Calibri" w:eastAsia="Calibri" w:hAnsi="Calibri"/>
      <w:sz w:val="22"/>
      <w:szCs w:val="22"/>
      <w:lang w:eastAsia="en-US"/>
    </w:rPr>
  </w:style>
  <w:style w:type="character" w:customStyle="1" w:styleId="Tekstpodstawowy2Znak">
    <w:name w:val="Tekst podstawowy 2 Znak"/>
    <w:link w:val="Tekstpodstawowy2"/>
    <w:uiPriority w:val="99"/>
    <w:semiHidden/>
    <w:locked/>
    <w:rsid w:val="00BB7F4E"/>
    <w:rPr>
      <w:rFonts w:cs="Times New Roman"/>
      <w:sz w:val="22"/>
      <w:szCs w:val="22"/>
      <w:lang w:eastAsia="en-US"/>
    </w:rPr>
  </w:style>
  <w:style w:type="character" w:styleId="Odwoaniedokomentarza">
    <w:name w:val="annotation reference"/>
    <w:uiPriority w:val="99"/>
    <w:semiHidden/>
    <w:rsid w:val="004D389C"/>
    <w:rPr>
      <w:rFonts w:cs="Times New Roman"/>
      <w:sz w:val="16"/>
      <w:szCs w:val="16"/>
    </w:rPr>
  </w:style>
  <w:style w:type="paragraph" w:styleId="Tekstkomentarza">
    <w:name w:val="annotation text"/>
    <w:basedOn w:val="Normalny"/>
    <w:link w:val="TekstkomentarzaZnak"/>
    <w:uiPriority w:val="99"/>
    <w:semiHidden/>
    <w:rsid w:val="004D389C"/>
    <w:rPr>
      <w:sz w:val="20"/>
      <w:szCs w:val="20"/>
    </w:rPr>
  </w:style>
  <w:style w:type="character" w:customStyle="1" w:styleId="TekstkomentarzaZnak">
    <w:name w:val="Tekst komentarza Znak"/>
    <w:link w:val="Tekstkomentarza"/>
    <w:uiPriority w:val="99"/>
    <w:semiHidden/>
    <w:locked/>
    <w:rsid w:val="004D389C"/>
    <w:rPr>
      <w:rFonts w:ascii="Times New Roman" w:hAnsi="Times New Roman" w:cs="Times New Roman"/>
    </w:rPr>
  </w:style>
  <w:style w:type="paragraph" w:styleId="Tematkomentarza">
    <w:name w:val="annotation subject"/>
    <w:basedOn w:val="Tekstkomentarza"/>
    <w:next w:val="Tekstkomentarza"/>
    <w:link w:val="TematkomentarzaZnak"/>
    <w:uiPriority w:val="99"/>
    <w:semiHidden/>
    <w:rsid w:val="004D389C"/>
    <w:rPr>
      <w:b/>
      <w:bCs/>
    </w:rPr>
  </w:style>
  <w:style w:type="character" w:customStyle="1" w:styleId="TematkomentarzaZnak">
    <w:name w:val="Temat komentarza Znak"/>
    <w:link w:val="Tematkomentarza"/>
    <w:uiPriority w:val="99"/>
    <w:semiHidden/>
    <w:locked/>
    <w:rsid w:val="004D389C"/>
    <w:rPr>
      <w:rFonts w:ascii="Times New Roman" w:hAnsi="Times New Roman" w:cs="Times New Roman"/>
      <w:b/>
      <w:bCs/>
    </w:rPr>
  </w:style>
  <w:style w:type="paragraph" w:styleId="Tekstprzypisudolnego">
    <w:name w:val="footnote text"/>
    <w:basedOn w:val="Normalny"/>
    <w:link w:val="TekstprzypisudolnegoZnak"/>
    <w:uiPriority w:val="99"/>
    <w:semiHidden/>
    <w:rsid w:val="00331E14"/>
    <w:rPr>
      <w:sz w:val="20"/>
      <w:szCs w:val="20"/>
    </w:rPr>
  </w:style>
  <w:style w:type="character" w:customStyle="1" w:styleId="TekstprzypisudolnegoZnak">
    <w:name w:val="Tekst przypisu dolnego Znak"/>
    <w:link w:val="Tekstprzypisudolnego"/>
    <w:uiPriority w:val="99"/>
    <w:semiHidden/>
    <w:locked/>
    <w:rsid w:val="00331E14"/>
    <w:rPr>
      <w:rFonts w:ascii="Times New Roman" w:hAnsi="Times New Roman" w:cs="Times New Roman"/>
    </w:rPr>
  </w:style>
  <w:style w:type="character" w:styleId="Odwoanieprzypisudolnego">
    <w:name w:val="footnote reference"/>
    <w:uiPriority w:val="99"/>
    <w:semiHidden/>
    <w:rsid w:val="00331E14"/>
    <w:rPr>
      <w:rFonts w:cs="Times New Roman"/>
      <w:vertAlign w:val="superscript"/>
    </w:rPr>
  </w:style>
  <w:style w:type="paragraph" w:customStyle="1" w:styleId="Style2">
    <w:name w:val="Style2"/>
    <w:basedOn w:val="Normalny"/>
    <w:uiPriority w:val="99"/>
    <w:rsid w:val="00331E14"/>
    <w:pPr>
      <w:widowControl w:val="0"/>
      <w:suppressAutoHyphens/>
      <w:autoSpaceDE w:val="0"/>
    </w:pPr>
    <w:rPr>
      <w:rFonts w:ascii="Arial Unicode MS" w:eastAsia="Arial Unicode MS" w:hAnsi="Arial Unicode MS" w:cs="Arial Unicode MS"/>
      <w:sz w:val="24"/>
      <w:lang w:eastAsia="ar-SA"/>
    </w:rPr>
  </w:style>
  <w:style w:type="character" w:customStyle="1" w:styleId="FontStyle13">
    <w:name w:val="Font Style13"/>
    <w:uiPriority w:val="99"/>
    <w:rsid w:val="00331E14"/>
    <w:rPr>
      <w:rFonts w:ascii="Times New Roman" w:hAnsi="Times New Roman"/>
      <w:color w:val="000000"/>
      <w:sz w:val="20"/>
    </w:rPr>
  </w:style>
  <w:style w:type="paragraph" w:styleId="Tekstprzypisukocowego">
    <w:name w:val="endnote text"/>
    <w:basedOn w:val="Normalny"/>
    <w:link w:val="TekstprzypisukocowegoZnak"/>
    <w:uiPriority w:val="99"/>
    <w:semiHidden/>
    <w:rsid w:val="00014FAA"/>
    <w:rPr>
      <w:sz w:val="20"/>
      <w:szCs w:val="20"/>
    </w:rPr>
  </w:style>
  <w:style w:type="character" w:customStyle="1" w:styleId="TekstprzypisukocowegoZnak">
    <w:name w:val="Tekst przypisu końcowego Znak"/>
    <w:link w:val="Tekstprzypisukocowego"/>
    <w:uiPriority w:val="99"/>
    <w:semiHidden/>
    <w:locked/>
    <w:rsid w:val="00014FAA"/>
    <w:rPr>
      <w:rFonts w:ascii="Times New Roman" w:hAnsi="Times New Roman" w:cs="Times New Roman"/>
    </w:rPr>
  </w:style>
  <w:style w:type="character" w:styleId="Odwoanieprzypisukocowego">
    <w:name w:val="endnote reference"/>
    <w:uiPriority w:val="99"/>
    <w:semiHidden/>
    <w:rsid w:val="00014FAA"/>
    <w:rPr>
      <w:rFonts w:cs="Times New Roman"/>
      <w:vertAlign w:val="superscript"/>
    </w:rPr>
  </w:style>
  <w:style w:type="paragraph" w:customStyle="1" w:styleId="Akapitzlist1">
    <w:name w:val="Akapit z listą1"/>
    <w:basedOn w:val="Normalny"/>
    <w:uiPriority w:val="99"/>
    <w:rsid w:val="00286698"/>
    <w:pPr>
      <w:spacing w:after="200" w:line="276" w:lineRule="auto"/>
      <w:ind w:left="720"/>
    </w:pPr>
    <w:rPr>
      <w:rFonts w:ascii="Calibri" w:hAnsi="Calibri" w:cs="Calibri"/>
      <w:sz w:val="22"/>
      <w:szCs w:val="22"/>
      <w:lang w:eastAsia="en-US"/>
    </w:rPr>
  </w:style>
  <w:style w:type="paragraph" w:customStyle="1" w:styleId="Akapitzlist2">
    <w:name w:val="Akapit z listą2"/>
    <w:basedOn w:val="Normalny"/>
    <w:link w:val="ListParagraphChar"/>
    <w:uiPriority w:val="99"/>
    <w:qFormat/>
    <w:rsid w:val="00A55323"/>
    <w:pPr>
      <w:spacing w:line="320" w:lineRule="exact"/>
      <w:ind w:left="708"/>
      <w:jc w:val="both"/>
    </w:pPr>
    <w:rPr>
      <w:rFonts w:ascii="Arial" w:hAnsi="Arial" w:cs="Arial"/>
      <w:sz w:val="22"/>
      <w:szCs w:val="22"/>
    </w:rPr>
  </w:style>
  <w:style w:type="character" w:customStyle="1" w:styleId="ListParagraphChar">
    <w:name w:val="List Paragraph Char"/>
    <w:link w:val="Akapitzlist2"/>
    <w:uiPriority w:val="99"/>
    <w:locked/>
    <w:rsid w:val="00A55323"/>
    <w:rPr>
      <w:rFonts w:ascii="Arial" w:eastAsia="Times New Roman" w:hAnsi="Arial" w:cs="Arial"/>
    </w:rPr>
  </w:style>
  <w:style w:type="character" w:customStyle="1" w:styleId="AkapitzlistZnak">
    <w:name w:val="Akapit z listą Znak"/>
    <w:link w:val="Akapitzlist"/>
    <w:uiPriority w:val="34"/>
    <w:locked/>
    <w:rsid w:val="006542EC"/>
    <w:rPr>
      <w:sz w:val="22"/>
      <w:szCs w:val="22"/>
      <w:lang w:eastAsia="en-US"/>
    </w:rPr>
  </w:style>
  <w:style w:type="paragraph" w:customStyle="1" w:styleId="Standard">
    <w:name w:val="Standard"/>
    <w:rsid w:val="006542EC"/>
    <w:pPr>
      <w:widowControl w:val="0"/>
      <w:suppressAutoHyphens/>
      <w:autoSpaceDN w:val="0"/>
    </w:pPr>
    <w:rPr>
      <w:rFonts w:ascii="Times New Roman" w:eastAsia="Andale Sans UI" w:hAnsi="Times New Roman" w:cs="Tahoma"/>
      <w:kern w:val="3"/>
      <w:sz w:val="24"/>
      <w:szCs w:val="24"/>
      <w:lang w:val="en-US" w:eastAsia="en-US" w:bidi="en-US"/>
    </w:rPr>
  </w:style>
  <w:style w:type="character" w:styleId="Hipercze">
    <w:name w:val="Hyperlink"/>
    <w:uiPriority w:val="99"/>
    <w:unhideWhenUsed/>
    <w:rsid w:val="006542EC"/>
    <w:rPr>
      <w:color w:val="0563C1"/>
      <w:u w:val="single"/>
    </w:rPr>
  </w:style>
  <w:style w:type="paragraph" w:styleId="Bezodstpw">
    <w:name w:val="No Spacing"/>
    <w:uiPriority w:val="1"/>
    <w:qFormat/>
    <w:rsid w:val="00B66264"/>
    <w:rPr>
      <w:rFonts w:ascii="Times New Roman" w:eastAsia="Times New Roman" w:hAnsi="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604316">
      <w:marLeft w:val="0"/>
      <w:marRight w:val="0"/>
      <w:marTop w:val="0"/>
      <w:marBottom w:val="0"/>
      <w:divBdr>
        <w:top w:val="none" w:sz="0" w:space="0" w:color="auto"/>
        <w:left w:val="none" w:sz="0" w:space="0" w:color="auto"/>
        <w:bottom w:val="none" w:sz="0" w:space="0" w:color="auto"/>
        <w:right w:val="none" w:sz="0" w:space="0" w:color="auto"/>
      </w:divBdr>
    </w:div>
    <w:div w:id="1352604317">
      <w:marLeft w:val="0"/>
      <w:marRight w:val="0"/>
      <w:marTop w:val="0"/>
      <w:marBottom w:val="0"/>
      <w:divBdr>
        <w:top w:val="none" w:sz="0" w:space="0" w:color="auto"/>
        <w:left w:val="none" w:sz="0" w:space="0" w:color="auto"/>
        <w:bottom w:val="none" w:sz="0" w:space="0" w:color="auto"/>
        <w:right w:val="none" w:sz="0" w:space="0" w:color="auto"/>
      </w:divBdr>
    </w:div>
    <w:div w:id="1352604318">
      <w:marLeft w:val="0"/>
      <w:marRight w:val="0"/>
      <w:marTop w:val="0"/>
      <w:marBottom w:val="0"/>
      <w:divBdr>
        <w:top w:val="none" w:sz="0" w:space="0" w:color="auto"/>
        <w:left w:val="none" w:sz="0" w:space="0" w:color="auto"/>
        <w:bottom w:val="none" w:sz="0" w:space="0" w:color="auto"/>
        <w:right w:val="none" w:sz="0" w:space="0" w:color="auto"/>
      </w:divBdr>
    </w:div>
    <w:div w:id="1352604319">
      <w:marLeft w:val="0"/>
      <w:marRight w:val="0"/>
      <w:marTop w:val="0"/>
      <w:marBottom w:val="0"/>
      <w:divBdr>
        <w:top w:val="none" w:sz="0" w:space="0" w:color="auto"/>
        <w:left w:val="none" w:sz="0" w:space="0" w:color="auto"/>
        <w:bottom w:val="none" w:sz="0" w:space="0" w:color="auto"/>
        <w:right w:val="none" w:sz="0" w:space="0" w:color="auto"/>
      </w:divBdr>
    </w:div>
    <w:div w:id="1352604320">
      <w:marLeft w:val="0"/>
      <w:marRight w:val="0"/>
      <w:marTop w:val="0"/>
      <w:marBottom w:val="0"/>
      <w:divBdr>
        <w:top w:val="none" w:sz="0" w:space="0" w:color="auto"/>
        <w:left w:val="none" w:sz="0" w:space="0" w:color="auto"/>
        <w:bottom w:val="none" w:sz="0" w:space="0" w:color="auto"/>
        <w:right w:val="none" w:sz="0" w:space="0" w:color="auto"/>
      </w:divBdr>
    </w:div>
    <w:div w:id="1352604321">
      <w:marLeft w:val="0"/>
      <w:marRight w:val="0"/>
      <w:marTop w:val="0"/>
      <w:marBottom w:val="0"/>
      <w:divBdr>
        <w:top w:val="none" w:sz="0" w:space="0" w:color="auto"/>
        <w:left w:val="none" w:sz="0" w:space="0" w:color="auto"/>
        <w:bottom w:val="none" w:sz="0" w:space="0" w:color="auto"/>
        <w:right w:val="none" w:sz="0" w:space="0" w:color="auto"/>
      </w:divBdr>
    </w:div>
    <w:div w:id="1352604322">
      <w:marLeft w:val="0"/>
      <w:marRight w:val="0"/>
      <w:marTop w:val="0"/>
      <w:marBottom w:val="0"/>
      <w:divBdr>
        <w:top w:val="none" w:sz="0" w:space="0" w:color="auto"/>
        <w:left w:val="none" w:sz="0" w:space="0" w:color="auto"/>
        <w:bottom w:val="none" w:sz="0" w:space="0" w:color="auto"/>
        <w:right w:val="none" w:sz="0" w:space="0" w:color="auto"/>
      </w:divBdr>
    </w:div>
    <w:div w:id="1352604323">
      <w:marLeft w:val="0"/>
      <w:marRight w:val="0"/>
      <w:marTop w:val="0"/>
      <w:marBottom w:val="0"/>
      <w:divBdr>
        <w:top w:val="none" w:sz="0" w:space="0" w:color="auto"/>
        <w:left w:val="none" w:sz="0" w:space="0" w:color="auto"/>
        <w:bottom w:val="none" w:sz="0" w:space="0" w:color="auto"/>
        <w:right w:val="none" w:sz="0" w:space="0" w:color="auto"/>
      </w:divBdr>
    </w:div>
    <w:div w:id="1352604324">
      <w:marLeft w:val="0"/>
      <w:marRight w:val="0"/>
      <w:marTop w:val="0"/>
      <w:marBottom w:val="0"/>
      <w:divBdr>
        <w:top w:val="none" w:sz="0" w:space="0" w:color="auto"/>
        <w:left w:val="none" w:sz="0" w:space="0" w:color="auto"/>
        <w:bottom w:val="none" w:sz="0" w:space="0" w:color="auto"/>
        <w:right w:val="none" w:sz="0" w:space="0" w:color="auto"/>
      </w:divBdr>
    </w:div>
    <w:div w:id="1352604325">
      <w:marLeft w:val="0"/>
      <w:marRight w:val="0"/>
      <w:marTop w:val="0"/>
      <w:marBottom w:val="0"/>
      <w:divBdr>
        <w:top w:val="none" w:sz="0" w:space="0" w:color="auto"/>
        <w:left w:val="none" w:sz="0" w:space="0" w:color="auto"/>
        <w:bottom w:val="none" w:sz="0" w:space="0" w:color="auto"/>
        <w:right w:val="none" w:sz="0" w:space="0" w:color="auto"/>
      </w:divBdr>
    </w:div>
    <w:div w:id="1352604326">
      <w:marLeft w:val="0"/>
      <w:marRight w:val="0"/>
      <w:marTop w:val="0"/>
      <w:marBottom w:val="0"/>
      <w:divBdr>
        <w:top w:val="none" w:sz="0" w:space="0" w:color="auto"/>
        <w:left w:val="none" w:sz="0" w:space="0" w:color="auto"/>
        <w:bottom w:val="none" w:sz="0" w:space="0" w:color="auto"/>
        <w:right w:val="none" w:sz="0" w:space="0" w:color="auto"/>
      </w:divBdr>
    </w:div>
    <w:div w:id="13526043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2376</Words>
  <Characters>15428</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Microsoft</Company>
  <LinksUpToDate>false</LinksUpToDate>
  <CharactersWithSpaces>17769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creator>BOGUMIŁA</dc:creator>
  <cp:lastModifiedBy>Iwona Sajkowska</cp:lastModifiedBy>
  <cp:revision>5</cp:revision>
  <cp:lastPrinted>2021-12-07T11:40:00Z</cp:lastPrinted>
  <dcterms:created xsi:type="dcterms:W3CDTF">2021-12-07T11:36:00Z</dcterms:created>
  <dcterms:modified xsi:type="dcterms:W3CDTF">2021-12-07T11:42:00Z</dcterms:modified>
</cp:coreProperties>
</file>