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90BBE" w14:textId="415891DA" w:rsidR="000868F6" w:rsidRDefault="00B15B63" w:rsidP="00181A64">
      <w:pPr>
        <w:spacing w:before="100" w:beforeAutospacing="1" w:after="100" w:afterAutospacing="1" w:line="360" w:lineRule="auto"/>
        <w:jc w:val="center"/>
        <w:rPr>
          <w:noProof/>
          <w:lang w:eastAsia="pl-PL"/>
        </w:rPr>
      </w:pPr>
      <w:r>
        <w:rPr>
          <w:noProof/>
          <w:lang w:eastAsia="pl-PL"/>
        </w:rPr>
        <w:drawing>
          <wp:anchor distT="0" distB="0" distL="114300" distR="114300" simplePos="0" relativeHeight="251657216" behindDoc="0" locked="0" layoutInCell="1" allowOverlap="1" wp14:anchorId="1CC2E991" wp14:editId="64317CEA">
            <wp:simplePos x="0" y="0"/>
            <wp:positionH relativeFrom="column">
              <wp:posOffset>1271270</wp:posOffset>
            </wp:positionH>
            <wp:positionV relativeFrom="paragraph">
              <wp:posOffset>-9525</wp:posOffset>
            </wp:positionV>
            <wp:extent cx="3651885" cy="997585"/>
            <wp:effectExtent l="0" t="0" r="571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1885" cy="997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C4C8CB" w14:textId="0144A41D" w:rsidR="00181A64" w:rsidRDefault="00181A64" w:rsidP="00181A64">
      <w:pPr>
        <w:spacing w:before="100" w:beforeAutospacing="1" w:after="100" w:afterAutospacing="1" w:line="360" w:lineRule="auto"/>
        <w:jc w:val="center"/>
        <w:rPr>
          <w:noProof/>
          <w:lang w:eastAsia="pl-PL"/>
        </w:rPr>
      </w:pPr>
    </w:p>
    <w:p w14:paraId="78618C84" w14:textId="5158A25B" w:rsidR="006C7BDE" w:rsidRDefault="006C7BDE" w:rsidP="00181A64">
      <w:pPr>
        <w:spacing w:before="100" w:beforeAutospacing="1" w:after="100" w:afterAutospacing="1" w:line="360" w:lineRule="auto"/>
        <w:jc w:val="center"/>
        <w:rPr>
          <w:noProof/>
          <w:lang w:eastAsia="pl-PL"/>
        </w:rPr>
      </w:pPr>
    </w:p>
    <w:p w14:paraId="72D379BB" w14:textId="77777777" w:rsidR="00032246" w:rsidRDefault="00032246" w:rsidP="006C7BDE">
      <w:pPr>
        <w:pBdr>
          <w:top w:val="single" w:sz="4" w:space="0" w:color="auto"/>
          <w:left w:val="single" w:sz="4" w:space="6" w:color="auto"/>
          <w:bottom w:val="single" w:sz="4" w:space="0" w:color="auto"/>
          <w:right w:val="single" w:sz="4" w:space="6" w:color="auto"/>
        </w:pBdr>
        <w:shd w:val="clear" w:color="auto" w:fill="BFBFBF"/>
        <w:spacing w:line="252" w:lineRule="auto"/>
        <w:jc w:val="center"/>
        <w:rPr>
          <w:rFonts w:ascii="Arial" w:eastAsia="Times New Roman" w:hAnsi="Arial" w:cs="Arial"/>
          <w:b/>
        </w:rPr>
      </w:pPr>
    </w:p>
    <w:p w14:paraId="5873FDA0" w14:textId="3D6733A6" w:rsidR="006C7BDE" w:rsidRPr="00032246" w:rsidRDefault="006C7BDE" w:rsidP="00032246">
      <w:pPr>
        <w:pBdr>
          <w:top w:val="single" w:sz="4" w:space="0" w:color="auto"/>
          <w:left w:val="single" w:sz="4" w:space="6" w:color="auto"/>
          <w:bottom w:val="single" w:sz="4" w:space="0" w:color="auto"/>
          <w:right w:val="single" w:sz="4" w:space="6" w:color="auto"/>
        </w:pBdr>
        <w:shd w:val="clear" w:color="auto" w:fill="BFBFBF"/>
        <w:spacing w:line="252" w:lineRule="auto"/>
        <w:jc w:val="center"/>
        <w:rPr>
          <w:rFonts w:ascii="Arial" w:eastAsia="Times New Roman" w:hAnsi="Arial" w:cs="Arial"/>
          <w:b/>
        </w:rPr>
      </w:pPr>
      <w:r w:rsidRPr="00DC0B86">
        <w:rPr>
          <w:rFonts w:ascii="Arial" w:eastAsia="Times New Roman" w:hAnsi="Arial" w:cs="Arial"/>
          <w:b/>
        </w:rPr>
        <w:t xml:space="preserve">SPECYFIKACJA WARUNKÓW ZAMÓWIENIA </w:t>
      </w:r>
    </w:p>
    <w:p w14:paraId="74D5C547" w14:textId="6DE44E22" w:rsidR="006C7BDE" w:rsidRPr="00DC0B86" w:rsidRDefault="006C7BDE" w:rsidP="006C7BDE">
      <w:pPr>
        <w:pBdr>
          <w:bottom w:val="thinThickSmallGap" w:sz="12" w:space="1" w:color="C45911"/>
        </w:pBdr>
        <w:spacing w:before="400" w:line="252" w:lineRule="auto"/>
        <w:jc w:val="center"/>
        <w:outlineLvl w:val="0"/>
        <w:rPr>
          <w:rFonts w:ascii="Arial" w:eastAsia="Times New Roman" w:hAnsi="Arial" w:cs="Arial"/>
          <w:caps/>
          <w:color w:val="833C0B"/>
          <w:spacing w:val="20"/>
        </w:rPr>
      </w:pPr>
      <w:r w:rsidRPr="00DC0B86">
        <w:rPr>
          <w:rFonts w:ascii="Arial" w:eastAsia="Times New Roman" w:hAnsi="Arial" w:cs="Arial"/>
          <w:caps/>
          <w:color w:val="833C0B"/>
          <w:spacing w:val="20"/>
        </w:rPr>
        <w:t>Znak sprawy: ZP/</w:t>
      </w:r>
      <w:r w:rsidR="006F61E3">
        <w:rPr>
          <w:rFonts w:ascii="Arial" w:eastAsia="Times New Roman" w:hAnsi="Arial" w:cs="Arial"/>
          <w:caps/>
          <w:color w:val="833C0B"/>
          <w:spacing w:val="20"/>
        </w:rPr>
        <w:t xml:space="preserve">PN - </w:t>
      </w:r>
      <w:r w:rsidR="009618B0">
        <w:rPr>
          <w:rFonts w:ascii="Arial" w:eastAsia="Times New Roman" w:hAnsi="Arial" w:cs="Arial"/>
          <w:caps/>
          <w:color w:val="833C0B"/>
          <w:spacing w:val="20"/>
        </w:rPr>
        <w:t>3</w:t>
      </w:r>
      <w:r w:rsidRPr="00DC0B86">
        <w:rPr>
          <w:rFonts w:ascii="Arial" w:eastAsia="Times New Roman" w:hAnsi="Arial" w:cs="Arial"/>
          <w:caps/>
          <w:color w:val="833C0B"/>
          <w:spacing w:val="20"/>
        </w:rPr>
        <w:t>/202</w:t>
      </w:r>
      <w:r w:rsidR="005565C5">
        <w:rPr>
          <w:rFonts w:ascii="Arial" w:eastAsia="Times New Roman" w:hAnsi="Arial" w:cs="Arial"/>
          <w:caps/>
          <w:color w:val="833C0B"/>
          <w:spacing w:val="20"/>
        </w:rPr>
        <w:t>2</w:t>
      </w:r>
    </w:p>
    <w:p w14:paraId="7DF92FBE" w14:textId="148C43D4" w:rsidR="006C7BDE" w:rsidRPr="006A1057" w:rsidRDefault="006C7BDE" w:rsidP="006A1057">
      <w:pPr>
        <w:autoSpaceDE w:val="0"/>
        <w:autoSpaceDN w:val="0"/>
        <w:adjustRightInd w:val="0"/>
        <w:spacing w:line="240" w:lineRule="auto"/>
        <w:rPr>
          <w:rFonts w:cstheme="minorHAnsi"/>
          <w:b/>
          <w:bCs/>
          <w:iCs/>
          <w:color w:val="000000"/>
          <w:sz w:val="24"/>
          <w:szCs w:val="24"/>
          <w:lang w:val="en-US"/>
        </w:rPr>
      </w:pPr>
      <w:r w:rsidRPr="006A1057">
        <w:rPr>
          <w:rFonts w:cstheme="minorHAnsi"/>
          <w:b/>
          <w:bCs/>
          <w:iCs/>
          <w:color w:val="000000"/>
          <w:sz w:val="24"/>
          <w:szCs w:val="24"/>
          <w:lang w:val="en-US"/>
        </w:rPr>
        <w:t>tel. (54) 23 -  08 - 723</w:t>
      </w:r>
      <w:r w:rsidRPr="006A1057">
        <w:rPr>
          <w:rFonts w:cstheme="minorHAnsi"/>
          <w:b/>
          <w:bCs/>
          <w:iCs/>
          <w:color w:val="000000"/>
          <w:sz w:val="24"/>
          <w:szCs w:val="24"/>
          <w:lang w:val="en-US"/>
        </w:rPr>
        <w:tab/>
        <w:t>faks: (54) 23 – 08 - 729</w:t>
      </w:r>
    </w:p>
    <w:p w14:paraId="1A60EF1E" w14:textId="026BA983" w:rsidR="006A1057" w:rsidRPr="002F6383" w:rsidRDefault="006C7BDE" w:rsidP="006A1057">
      <w:pPr>
        <w:autoSpaceDE w:val="0"/>
        <w:autoSpaceDN w:val="0"/>
        <w:adjustRightInd w:val="0"/>
        <w:spacing w:line="240" w:lineRule="auto"/>
        <w:rPr>
          <w:rFonts w:cstheme="minorHAnsi"/>
          <w:b/>
          <w:color w:val="000000"/>
          <w:sz w:val="20"/>
          <w:szCs w:val="20"/>
        </w:rPr>
      </w:pPr>
      <w:r w:rsidRPr="002F6383">
        <w:rPr>
          <w:rFonts w:cstheme="minorHAnsi"/>
          <w:b/>
          <w:color w:val="000000"/>
          <w:sz w:val="20"/>
          <w:szCs w:val="20"/>
        </w:rPr>
        <w:t>strona internetowa: http :/www.spzozrypin.pl</w:t>
      </w:r>
      <w:r w:rsidR="00332B66" w:rsidRPr="002F6383">
        <w:rPr>
          <w:rFonts w:cstheme="minorHAnsi"/>
          <w:b/>
          <w:color w:val="000000"/>
          <w:sz w:val="20"/>
          <w:szCs w:val="20"/>
        </w:rPr>
        <w:t xml:space="preserve"> </w:t>
      </w:r>
      <w:r w:rsidR="007E008B" w:rsidRPr="002F6383">
        <w:rPr>
          <w:rFonts w:cstheme="minorHAnsi"/>
          <w:b/>
          <w:color w:val="000000"/>
          <w:sz w:val="20"/>
          <w:szCs w:val="20"/>
        </w:rPr>
        <w:t xml:space="preserve">, </w:t>
      </w:r>
      <w:r w:rsidR="00332B66" w:rsidRPr="002F6383">
        <w:rPr>
          <w:rFonts w:cstheme="minorHAnsi"/>
          <w:b/>
          <w:color w:val="000000"/>
          <w:sz w:val="20"/>
          <w:szCs w:val="20"/>
        </w:rPr>
        <w:t xml:space="preserve"> </w:t>
      </w:r>
      <w:r w:rsidRPr="002F6383">
        <w:rPr>
          <w:rFonts w:cstheme="minorHAnsi"/>
          <w:b/>
          <w:color w:val="000000"/>
          <w:sz w:val="20"/>
          <w:szCs w:val="20"/>
        </w:rPr>
        <w:t>poczta elektroniczna:</w:t>
      </w:r>
      <w:r w:rsidR="006A1057" w:rsidRPr="002F6383">
        <w:rPr>
          <w:rFonts w:cstheme="minorHAnsi"/>
          <w:b/>
          <w:color w:val="000000"/>
          <w:sz w:val="20"/>
          <w:szCs w:val="20"/>
        </w:rPr>
        <w:t xml:space="preserve"> </w:t>
      </w:r>
      <w:hyperlink r:id="rId9" w:history="1">
        <w:r w:rsidR="006A1057" w:rsidRPr="002F6383">
          <w:rPr>
            <w:rStyle w:val="Hipercze"/>
            <w:rFonts w:cstheme="minorHAnsi"/>
            <w:bCs/>
            <w:sz w:val="20"/>
            <w:szCs w:val="20"/>
          </w:rPr>
          <w:t>ewa.kwiatkowska@spzozrypin.pl</w:t>
        </w:r>
      </w:hyperlink>
      <w:r w:rsidR="006A1057" w:rsidRPr="002F6383">
        <w:rPr>
          <w:rFonts w:cstheme="minorHAnsi"/>
          <w:b/>
          <w:color w:val="000000"/>
          <w:sz w:val="20"/>
          <w:szCs w:val="20"/>
        </w:rPr>
        <w:t xml:space="preserve"> </w:t>
      </w:r>
    </w:p>
    <w:p w14:paraId="437B240A" w14:textId="613AA24C" w:rsidR="006C7BDE" w:rsidRPr="006A1057" w:rsidRDefault="006C7BDE" w:rsidP="006A1057">
      <w:pPr>
        <w:spacing w:line="240" w:lineRule="auto"/>
        <w:rPr>
          <w:rFonts w:eastAsia="Times New Roman" w:cstheme="minorHAnsi"/>
          <w:b/>
          <w:sz w:val="24"/>
          <w:szCs w:val="24"/>
        </w:rPr>
      </w:pPr>
      <w:r w:rsidRPr="006A1057">
        <w:rPr>
          <w:rFonts w:eastAsia="Times New Roman" w:cstheme="minorHAnsi"/>
          <w:b/>
          <w:sz w:val="24"/>
          <w:szCs w:val="24"/>
        </w:rPr>
        <w:t>REGON:  910858394 , NIP: 892 12 96</w:t>
      </w:r>
      <w:r w:rsidR="007E008B" w:rsidRPr="006A1057">
        <w:rPr>
          <w:rFonts w:eastAsia="Times New Roman" w:cstheme="minorHAnsi"/>
          <w:b/>
          <w:sz w:val="24"/>
          <w:szCs w:val="24"/>
        </w:rPr>
        <w:t> </w:t>
      </w:r>
      <w:r w:rsidRPr="006A1057">
        <w:rPr>
          <w:rFonts w:eastAsia="Times New Roman" w:cstheme="minorHAnsi"/>
          <w:b/>
          <w:sz w:val="24"/>
          <w:szCs w:val="24"/>
        </w:rPr>
        <w:t>985</w:t>
      </w:r>
      <w:r w:rsidR="007E008B" w:rsidRPr="006A1057">
        <w:rPr>
          <w:rFonts w:eastAsia="Times New Roman" w:cstheme="minorHAnsi"/>
          <w:b/>
          <w:sz w:val="24"/>
          <w:szCs w:val="24"/>
        </w:rPr>
        <w:t>,</w:t>
      </w:r>
      <w:r w:rsidR="00332B66" w:rsidRPr="006A1057">
        <w:rPr>
          <w:rFonts w:eastAsia="Times New Roman" w:cstheme="minorHAnsi"/>
          <w:b/>
          <w:sz w:val="24"/>
          <w:szCs w:val="24"/>
        </w:rPr>
        <w:t xml:space="preserve"> </w:t>
      </w:r>
      <w:r w:rsidR="002F6383">
        <w:rPr>
          <w:rFonts w:eastAsia="Times New Roman" w:cstheme="minorHAnsi"/>
          <w:b/>
          <w:sz w:val="24"/>
          <w:szCs w:val="24"/>
        </w:rPr>
        <w:t xml:space="preserve"> </w:t>
      </w:r>
      <w:r w:rsidRPr="006A1057">
        <w:rPr>
          <w:rFonts w:eastAsia="Times New Roman" w:cstheme="minorHAnsi"/>
          <w:b/>
          <w:sz w:val="24"/>
          <w:szCs w:val="24"/>
        </w:rPr>
        <w:t>KRS: 0000009038</w:t>
      </w:r>
    </w:p>
    <w:p w14:paraId="6622677A" w14:textId="77777777" w:rsidR="006C7BDE" w:rsidRPr="006A1057" w:rsidRDefault="006C7BDE" w:rsidP="006A1057">
      <w:pPr>
        <w:spacing w:line="240" w:lineRule="auto"/>
        <w:rPr>
          <w:rFonts w:eastAsia="Times New Roman" w:cstheme="minorHAnsi"/>
          <w:sz w:val="24"/>
          <w:szCs w:val="24"/>
        </w:rPr>
      </w:pPr>
      <w:r w:rsidRPr="006A1057">
        <w:rPr>
          <w:rFonts w:eastAsia="Times New Roman" w:cstheme="minorHAnsi"/>
          <w:b/>
          <w:sz w:val="24"/>
          <w:szCs w:val="24"/>
        </w:rPr>
        <w:t>Godziny pracy: 7.30 – 15.00</w:t>
      </w:r>
    </w:p>
    <w:p w14:paraId="5EA7038D" w14:textId="28C50ECA" w:rsidR="00332B66" w:rsidRDefault="006C7BDE" w:rsidP="006A1057">
      <w:pPr>
        <w:spacing w:line="240" w:lineRule="auto"/>
        <w:rPr>
          <w:rFonts w:eastAsia="Times New Roman" w:cstheme="minorHAnsi"/>
          <w:b/>
          <w:color w:val="0000FF"/>
          <w:sz w:val="24"/>
          <w:szCs w:val="24"/>
          <w:u w:val="single"/>
        </w:rPr>
      </w:pPr>
      <w:r w:rsidRPr="006A1057">
        <w:rPr>
          <w:rFonts w:eastAsia="Times New Roman" w:cstheme="minorHAnsi"/>
          <w:b/>
          <w:sz w:val="24"/>
          <w:szCs w:val="24"/>
        </w:rPr>
        <w:t xml:space="preserve">Adres platformy zakupowej: </w:t>
      </w:r>
      <w:r w:rsidRPr="006A1057">
        <w:rPr>
          <w:rFonts w:eastAsia="Times New Roman" w:cstheme="minorHAnsi"/>
          <w:b/>
          <w:color w:val="0000FF"/>
          <w:sz w:val="24"/>
          <w:szCs w:val="24"/>
          <w:u w:val="single"/>
        </w:rPr>
        <w:t>platformazakupowa.pl/pn/spzozrypin</w:t>
      </w:r>
    </w:p>
    <w:p w14:paraId="2AD536F2" w14:textId="77777777" w:rsidR="006A1057" w:rsidRPr="006A1057" w:rsidRDefault="006A1057" w:rsidP="006A1057">
      <w:pPr>
        <w:spacing w:line="240" w:lineRule="auto"/>
        <w:rPr>
          <w:rFonts w:eastAsia="Times New Roman" w:cstheme="minorHAnsi"/>
          <w:b/>
          <w:color w:val="0000FF"/>
          <w:sz w:val="24"/>
          <w:szCs w:val="24"/>
          <w:u w:val="single"/>
        </w:rPr>
      </w:pPr>
    </w:p>
    <w:p w14:paraId="498E5D12" w14:textId="77777777" w:rsidR="006A1057" w:rsidRDefault="007E0B64" w:rsidP="006A1057">
      <w:pPr>
        <w:jc w:val="center"/>
        <w:rPr>
          <w:rFonts w:ascii="Calibri" w:hAnsi="Calibri" w:cs="Calibri"/>
          <w:b/>
          <w:sz w:val="24"/>
          <w:szCs w:val="24"/>
        </w:rPr>
      </w:pPr>
      <w:r w:rsidRPr="007E0B64">
        <w:rPr>
          <w:rFonts w:ascii="Calibri" w:hAnsi="Calibri" w:cs="Calibri"/>
          <w:b/>
          <w:bCs/>
          <w:spacing w:val="-1"/>
          <w:sz w:val="24"/>
          <w:szCs w:val="24"/>
        </w:rPr>
        <w:t xml:space="preserve">DOSTAWA </w:t>
      </w:r>
      <w:r w:rsidR="009618B0">
        <w:rPr>
          <w:rFonts w:ascii="Calibri" w:hAnsi="Calibri" w:cs="Calibri"/>
          <w:b/>
          <w:bCs/>
          <w:spacing w:val="-1"/>
          <w:sz w:val="24"/>
          <w:szCs w:val="24"/>
        </w:rPr>
        <w:t>TOMOGRAFU</w:t>
      </w:r>
      <w:r w:rsidR="00762FD9">
        <w:rPr>
          <w:rFonts w:ascii="Calibri" w:hAnsi="Calibri" w:cs="Calibri"/>
          <w:b/>
          <w:bCs/>
          <w:spacing w:val="-1"/>
          <w:sz w:val="24"/>
          <w:szCs w:val="24"/>
        </w:rPr>
        <w:t xml:space="preserve"> KOMPUTEROWEGO</w:t>
      </w:r>
      <w:r w:rsidR="006A1057">
        <w:rPr>
          <w:rFonts w:ascii="Calibri" w:hAnsi="Calibri" w:cs="Calibri"/>
          <w:b/>
          <w:sz w:val="24"/>
          <w:szCs w:val="24"/>
        </w:rPr>
        <w:t xml:space="preserve">     </w:t>
      </w:r>
    </w:p>
    <w:p w14:paraId="4F18E5B2" w14:textId="75956988" w:rsidR="006C7BDE" w:rsidRPr="006A1057" w:rsidRDefault="006C7BDE" w:rsidP="006A1057">
      <w:pPr>
        <w:jc w:val="center"/>
        <w:rPr>
          <w:rFonts w:ascii="Calibri" w:hAnsi="Calibri" w:cs="Calibri"/>
          <w:b/>
          <w:sz w:val="24"/>
          <w:szCs w:val="24"/>
        </w:rPr>
      </w:pPr>
      <w:r w:rsidRPr="006D7CA7">
        <w:rPr>
          <w:rFonts w:eastAsia="Times New Roman" w:cstheme="minorHAnsi"/>
          <w:color w:val="000000"/>
          <w:sz w:val="24"/>
          <w:szCs w:val="24"/>
          <w:lang w:eastAsia="pl-PL"/>
        </w:rPr>
        <w:t>Przedmiotowe postępowanie prowadzone jest przy użyciu środków komunikacji elektronicznej. Składanie ofert następuje za pośrednictwem platformy zakupowej dostępnej                                          pod adresem internetowym</w:t>
      </w:r>
      <w:r w:rsidRPr="006D7CA7">
        <w:rPr>
          <w:rFonts w:eastAsia="Times New Roman" w:cstheme="minorHAnsi"/>
          <w:color w:val="0000FF"/>
          <w:sz w:val="24"/>
          <w:szCs w:val="24"/>
          <w:lang w:eastAsia="pl-PL"/>
        </w:rPr>
        <w:t>:</w:t>
      </w:r>
      <w:r w:rsidRPr="00946B58">
        <w:rPr>
          <w:rFonts w:eastAsia="Times New Roman" w:cstheme="minorHAnsi"/>
          <w:b/>
          <w:bCs/>
          <w:color w:val="0000FF"/>
          <w:sz w:val="24"/>
          <w:szCs w:val="24"/>
          <w:lang w:eastAsia="pl-PL"/>
        </w:rPr>
        <w:t xml:space="preserve">                                                         </w:t>
      </w:r>
      <w:hyperlink r:id="rId10" w:history="1">
        <w:r w:rsidRPr="00946B58">
          <w:rPr>
            <w:rStyle w:val="Hipercze"/>
            <w:rFonts w:eastAsia="Calibri" w:cstheme="minorHAnsi"/>
            <w:b/>
            <w:bCs/>
            <w:color w:val="0000FF"/>
            <w:sz w:val="24"/>
            <w:szCs w:val="24"/>
          </w:rPr>
          <w:t>https://platformazakupowa.pl/pn/</w:t>
        </w:r>
      </w:hyperlink>
      <w:r w:rsidRPr="00946B58">
        <w:rPr>
          <w:rFonts w:eastAsia="Calibri" w:cstheme="minorHAnsi"/>
          <w:b/>
          <w:bCs/>
          <w:color w:val="0000FF"/>
          <w:sz w:val="24"/>
          <w:szCs w:val="24"/>
          <w:u w:val="single"/>
        </w:rPr>
        <w:t>spzozrypin</w:t>
      </w:r>
    </w:p>
    <w:p w14:paraId="6378A66D" w14:textId="2695999D" w:rsidR="00DF4E9B" w:rsidRPr="00DF4E9B" w:rsidRDefault="0009237F" w:rsidP="006A1057">
      <w:pPr>
        <w:tabs>
          <w:tab w:val="left" w:pos="9400"/>
        </w:tabs>
        <w:jc w:val="center"/>
        <w:rPr>
          <w:rFonts w:cstheme="minorHAnsi"/>
          <w:sz w:val="24"/>
          <w:szCs w:val="24"/>
        </w:rPr>
      </w:pPr>
      <w:r w:rsidRPr="00946B58">
        <w:rPr>
          <w:rFonts w:cstheme="minorHAnsi"/>
          <w:sz w:val="24"/>
          <w:szCs w:val="24"/>
        </w:rPr>
        <w:t>Wartość zamówienia po</w:t>
      </w:r>
      <w:r w:rsidR="00836A0B">
        <w:rPr>
          <w:rFonts w:cstheme="minorHAnsi"/>
          <w:sz w:val="24"/>
          <w:szCs w:val="24"/>
        </w:rPr>
        <w:t>wyżej</w:t>
      </w:r>
      <w:r w:rsidRPr="00946B58">
        <w:rPr>
          <w:rFonts w:cstheme="minorHAnsi"/>
          <w:sz w:val="24"/>
          <w:szCs w:val="24"/>
        </w:rPr>
        <w:t xml:space="preserve"> 214 000 euro</w:t>
      </w:r>
    </w:p>
    <w:p w14:paraId="681419E0" w14:textId="2AC25F05" w:rsidR="00DF4E9B" w:rsidRPr="00B43808" w:rsidRDefault="006C7BDE" w:rsidP="00B43808">
      <w:pPr>
        <w:autoSpaceDE w:val="0"/>
        <w:autoSpaceDN w:val="0"/>
        <w:adjustRightInd w:val="0"/>
        <w:spacing w:before="100" w:beforeAutospacing="1" w:line="360" w:lineRule="auto"/>
        <w:jc w:val="right"/>
        <w:rPr>
          <w:rFonts w:ascii="Arial" w:eastAsia="Times New Roman" w:hAnsi="Arial" w:cs="Arial"/>
          <w:color w:val="000000"/>
          <w:lang w:eastAsia="pl-PL"/>
        </w:rPr>
      </w:pPr>
      <w:r>
        <w:rPr>
          <w:rFonts w:ascii="Arial" w:eastAsia="Times New Roman" w:hAnsi="Arial" w:cs="Arial"/>
          <w:b/>
          <w:bCs/>
          <w:color w:val="000000"/>
          <w:lang w:eastAsia="pl-PL"/>
        </w:rPr>
        <w:t>Zatwierdzam</w:t>
      </w:r>
    </w:p>
    <w:p w14:paraId="4846ABD8" w14:textId="2706A7D6" w:rsidR="00DF4E9B" w:rsidRPr="00EE527E" w:rsidRDefault="00EE527E" w:rsidP="00EE527E">
      <w:pPr>
        <w:spacing w:after="0" w:line="23" w:lineRule="atLeast"/>
        <w:jc w:val="right"/>
        <w:rPr>
          <w:rFonts w:eastAsia="Times New Roman" w:cs="Calibri"/>
          <w:lang w:eastAsia="pl-PL"/>
        </w:rPr>
      </w:pPr>
      <w:r w:rsidRPr="00EE527E">
        <w:rPr>
          <w:rFonts w:eastAsia="Times New Roman" w:cs="Calibri"/>
          <w:lang w:eastAsia="pl-PL"/>
        </w:rPr>
        <w:t>Anna Wilkanowska</w:t>
      </w:r>
      <w:r>
        <w:rPr>
          <w:rFonts w:eastAsia="Times New Roman" w:cs="Calibri"/>
          <w:lang w:eastAsia="pl-PL"/>
        </w:rPr>
        <w:t xml:space="preserve"> – p.o. Dyrektora SP ZOZ w Rypinie</w:t>
      </w:r>
    </w:p>
    <w:p w14:paraId="1BFD06A5" w14:textId="54F49B44" w:rsidR="00B43808" w:rsidRDefault="00B43808" w:rsidP="00DF4E9B">
      <w:pPr>
        <w:spacing w:after="0" w:line="23" w:lineRule="atLeast"/>
        <w:rPr>
          <w:rFonts w:eastAsia="Times New Roman" w:cs="Calibri"/>
          <w:b/>
          <w:bCs/>
          <w:sz w:val="24"/>
          <w:szCs w:val="20"/>
          <w:u w:val="single"/>
          <w:lang w:eastAsia="pl-PL"/>
        </w:rPr>
      </w:pPr>
    </w:p>
    <w:p w14:paraId="46F569CD" w14:textId="77777777" w:rsidR="00B43808" w:rsidRDefault="00B43808" w:rsidP="00DF4E9B">
      <w:pPr>
        <w:spacing w:after="0" w:line="23" w:lineRule="atLeast"/>
        <w:rPr>
          <w:rFonts w:eastAsia="Times New Roman" w:cs="Calibri"/>
          <w:b/>
          <w:bCs/>
          <w:sz w:val="24"/>
          <w:szCs w:val="20"/>
          <w:u w:val="single"/>
          <w:lang w:eastAsia="pl-PL"/>
        </w:rPr>
      </w:pPr>
    </w:p>
    <w:p w14:paraId="1E5C31CB" w14:textId="44BCA631" w:rsidR="00284FE4" w:rsidRDefault="00B43808" w:rsidP="006A1057">
      <w:pPr>
        <w:spacing w:after="0" w:line="23" w:lineRule="atLeast"/>
        <w:jc w:val="center"/>
        <w:rPr>
          <w:rFonts w:eastAsia="Times New Roman" w:cs="Calibri"/>
          <w:b/>
          <w:bCs/>
          <w:sz w:val="24"/>
          <w:szCs w:val="20"/>
          <w:u w:val="single"/>
          <w:lang w:eastAsia="pl-PL"/>
        </w:rPr>
      </w:pPr>
      <w:r>
        <w:rPr>
          <w:noProof/>
          <w:lang w:eastAsia="pl-PL"/>
        </w:rPr>
        <w:drawing>
          <wp:inline distT="0" distB="0" distL="0" distR="0" wp14:anchorId="626D55CA" wp14:editId="20DBFB0E">
            <wp:extent cx="4010025" cy="1171575"/>
            <wp:effectExtent l="0" t="0" r="9525" b="9525"/>
            <wp:docPr id="2" name="Obraz 2" descr="Fundusz Inwestycji Lokaln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ndusz Inwestycji Lokalnyc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10025" cy="1171575"/>
                    </a:xfrm>
                    <a:prstGeom prst="rect">
                      <a:avLst/>
                    </a:prstGeom>
                    <a:noFill/>
                    <a:ln>
                      <a:noFill/>
                    </a:ln>
                  </pic:spPr>
                </pic:pic>
              </a:graphicData>
            </a:graphic>
          </wp:inline>
        </w:drawing>
      </w:r>
    </w:p>
    <w:p w14:paraId="18018243" w14:textId="77777777" w:rsidR="00DF4E9B" w:rsidRDefault="00DF4E9B" w:rsidP="00DF4E9B">
      <w:pPr>
        <w:spacing w:after="0" w:line="23" w:lineRule="atLeast"/>
        <w:rPr>
          <w:rFonts w:eastAsia="Times New Roman" w:cs="Calibri"/>
          <w:b/>
          <w:bCs/>
          <w:sz w:val="24"/>
          <w:szCs w:val="20"/>
          <w:u w:val="single"/>
          <w:lang w:eastAsia="pl-PL"/>
        </w:rPr>
      </w:pPr>
    </w:p>
    <w:p w14:paraId="2987C5BC" w14:textId="66319A83" w:rsidR="00DF4E9B" w:rsidRPr="00DF4E9B" w:rsidRDefault="00DF4E9B" w:rsidP="00DF4E9B">
      <w:pPr>
        <w:spacing w:after="0" w:line="23" w:lineRule="atLeast"/>
        <w:rPr>
          <w:rFonts w:eastAsia="Times New Roman" w:cs="Calibri"/>
          <w:sz w:val="24"/>
          <w:szCs w:val="20"/>
          <w:lang w:eastAsia="pl-PL"/>
        </w:rPr>
      </w:pPr>
      <w:r w:rsidRPr="00DF4E9B">
        <w:rPr>
          <w:rFonts w:eastAsia="Times New Roman" w:cs="Calibri"/>
          <w:sz w:val="24"/>
          <w:szCs w:val="20"/>
          <w:u w:val="single"/>
          <w:lang w:eastAsia="pl-PL"/>
        </w:rPr>
        <w:t>TRYB POSTĘPOWANIA</w:t>
      </w:r>
      <w:r w:rsidRPr="00DF4E9B">
        <w:rPr>
          <w:rFonts w:eastAsia="Times New Roman" w:cs="Calibri"/>
          <w:sz w:val="24"/>
          <w:szCs w:val="20"/>
          <w:lang w:eastAsia="pl-PL"/>
        </w:rPr>
        <w:t xml:space="preserve">: </w:t>
      </w:r>
    </w:p>
    <w:p w14:paraId="58B9871A" w14:textId="77777777" w:rsidR="00DF4E9B" w:rsidRPr="00DF4E9B" w:rsidRDefault="00DF4E9B" w:rsidP="00DF4E9B">
      <w:pPr>
        <w:spacing w:after="0" w:line="23" w:lineRule="atLeast"/>
        <w:rPr>
          <w:rFonts w:eastAsia="Times New Roman" w:cs="Calibri"/>
          <w:sz w:val="24"/>
          <w:szCs w:val="20"/>
          <w:lang w:eastAsia="pl-PL"/>
        </w:rPr>
      </w:pPr>
      <w:r w:rsidRPr="00DF4E9B">
        <w:rPr>
          <w:rFonts w:eastAsia="Times New Roman" w:cs="Calibri"/>
          <w:sz w:val="24"/>
          <w:szCs w:val="20"/>
          <w:lang w:eastAsia="pl-PL"/>
        </w:rPr>
        <w:t xml:space="preserve">Postępowanie o udzielenie zamówienia prowadzone jest w trybie przetargu nieograniczonego o którym mowa w art. 132 </w:t>
      </w:r>
      <w:r w:rsidRPr="00DF4E9B">
        <w:rPr>
          <w:rFonts w:eastAsia="Times New Roman" w:cs="Calibri"/>
          <w:sz w:val="24"/>
          <w:szCs w:val="24"/>
          <w:lang w:eastAsia="zh-CN"/>
        </w:rPr>
        <w:t>ustawy z dnia 11 września 2019 r. Prawo zamówień publicznych, zwanej dalej „ustawą Pzp”.</w:t>
      </w:r>
    </w:p>
    <w:p w14:paraId="53B28536" w14:textId="02AD59FD" w:rsidR="00F54EC5" w:rsidRDefault="00F54EC5" w:rsidP="006C7BDE">
      <w:pPr>
        <w:autoSpaceDE w:val="0"/>
        <w:autoSpaceDN w:val="0"/>
        <w:adjustRightInd w:val="0"/>
        <w:spacing w:before="100" w:beforeAutospacing="1" w:line="360" w:lineRule="auto"/>
        <w:jc w:val="right"/>
        <w:rPr>
          <w:rFonts w:ascii="Arial" w:eastAsia="Times New Roman" w:hAnsi="Arial" w:cs="Arial"/>
          <w:color w:val="000000"/>
          <w:lang w:eastAsia="pl-PL"/>
        </w:rPr>
      </w:pPr>
    </w:p>
    <w:p w14:paraId="05C39BF2" w14:textId="314CD4A9" w:rsidR="006A1057" w:rsidRPr="002F6383" w:rsidRDefault="006252D7" w:rsidP="002F6383">
      <w:pPr>
        <w:spacing w:after="0"/>
        <w:jc w:val="both"/>
        <w:rPr>
          <w:rFonts w:eastAsia="Times New Roman" w:cstheme="minorHAnsi"/>
          <w:color w:val="000000"/>
          <w:sz w:val="20"/>
          <w:szCs w:val="20"/>
          <w:shd w:val="clear" w:color="auto" w:fill="FFFFFF"/>
          <w:lang w:eastAsia="pl-PL"/>
        </w:rPr>
      </w:pPr>
      <w:r w:rsidRPr="00284FE4">
        <w:rPr>
          <w:rFonts w:eastAsia="Times New Roman" w:cstheme="minorHAnsi"/>
          <w:color w:val="0000FF"/>
          <w:sz w:val="20"/>
          <w:szCs w:val="20"/>
          <w:shd w:val="clear" w:color="auto" w:fill="FFFFFF"/>
          <w:lang w:eastAsia="pl-PL"/>
        </w:rPr>
        <w:lastRenderedPageBreak/>
        <w:t>Niniejsze</w:t>
      </w:r>
      <w:r w:rsidR="00332B66" w:rsidRPr="00284FE4">
        <w:rPr>
          <w:rFonts w:eastAsia="Times New Roman" w:cstheme="minorHAnsi"/>
          <w:color w:val="0000FF"/>
          <w:sz w:val="20"/>
          <w:szCs w:val="20"/>
          <w:shd w:val="clear" w:color="auto" w:fill="FFFFFF"/>
          <w:lang w:eastAsia="pl-PL"/>
        </w:rPr>
        <w:t xml:space="preserve">  zamówieni</w:t>
      </w:r>
      <w:r w:rsidR="009B31B5" w:rsidRPr="00284FE4">
        <w:rPr>
          <w:rFonts w:eastAsia="Times New Roman" w:cstheme="minorHAnsi"/>
          <w:color w:val="0000FF"/>
          <w:sz w:val="20"/>
          <w:szCs w:val="20"/>
          <w:shd w:val="clear" w:color="auto" w:fill="FFFFFF"/>
          <w:lang w:eastAsia="pl-PL"/>
        </w:rPr>
        <w:t xml:space="preserve">e </w:t>
      </w:r>
      <w:r w:rsidR="00332B66" w:rsidRPr="00284FE4">
        <w:rPr>
          <w:rFonts w:eastAsia="Times New Roman" w:cstheme="minorHAnsi"/>
          <w:color w:val="0000FF"/>
          <w:sz w:val="20"/>
          <w:szCs w:val="20"/>
          <w:shd w:val="clear" w:color="auto" w:fill="FFFFFF"/>
          <w:lang w:eastAsia="pl-PL"/>
        </w:rPr>
        <w:t>publiczne</w:t>
      </w:r>
      <w:r w:rsidRPr="00284FE4">
        <w:rPr>
          <w:rFonts w:eastAsia="Times New Roman" w:cstheme="minorHAnsi"/>
          <w:color w:val="0000FF"/>
          <w:sz w:val="20"/>
          <w:szCs w:val="20"/>
          <w:shd w:val="clear" w:color="auto" w:fill="FFFFFF"/>
          <w:lang w:eastAsia="pl-PL"/>
        </w:rPr>
        <w:t xml:space="preserve"> </w:t>
      </w:r>
      <w:r w:rsidR="00FD015A" w:rsidRPr="00284FE4">
        <w:rPr>
          <w:rFonts w:eastAsia="Times New Roman" w:cstheme="minorHAnsi"/>
          <w:color w:val="0000FF"/>
          <w:sz w:val="20"/>
          <w:szCs w:val="20"/>
          <w:shd w:val="clear" w:color="auto" w:fill="FFFFFF"/>
          <w:lang w:eastAsia="pl-PL"/>
        </w:rPr>
        <w:t>dofinansowan</w:t>
      </w:r>
      <w:r w:rsidRPr="00284FE4">
        <w:rPr>
          <w:rFonts w:eastAsia="Times New Roman" w:cstheme="minorHAnsi"/>
          <w:color w:val="0000FF"/>
          <w:sz w:val="20"/>
          <w:szCs w:val="20"/>
          <w:shd w:val="clear" w:color="auto" w:fill="FFFFFF"/>
          <w:lang w:eastAsia="pl-PL"/>
        </w:rPr>
        <w:t>e jest</w:t>
      </w:r>
      <w:r w:rsidR="00FD015A" w:rsidRPr="00284FE4">
        <w:rPr>
          <w:rFonts w:eastAsia="Times New Roman" w:cstheme="minorHAnsi"/>
          <w:color w:val="0000FF"/>
          <w:sz w:val="20"/>
          <w:szCs w:val="20"/>
          <w:shd w:val="clear" w:color="auto" w:fill="FFFFFF"/>
          <w:lang w:eastAsia="pl-PL"/>
        </w:rPr>
        <w:t xml:space="preserve"> </w:t>
      </w:r>
      <w:r w:rsidR="00332B66" w:rsidRPr="00284FE4">
        <w:rPr>
          <w:rFonts w:eastAsia="Times New Roman" w:cstheme="minorHAnsi"/>
          <w:color w:val="0000FF"/>
          <w:sz w:val="20"/>
          <w:szCs w:val="20"/>
          <w:shd w:val="clear" w:color="auto" w:fill="FFFFFF"/>
          <w:lang w:eastAsia="pl-PL"/>
        </w:rPr>
        <w:t>w oparciu o art. 114 ust. 1 pkt 5, art. 115 ust. 1 pkt 1 ustawy z dnia 16 marca 2021 r o działalności leczniczej (Dz. U. z 2021 r, poz. 711 z póź. zm. ) art. 65 ust. 1, ust. 5 pkt 1 ustawy z dnia 31 marca 2020 r o zmianie ustawy o szczególnych rozwiązaniach związanych z zapobieganiem, przeciwdziałaniem i zwalczaniem COVID – 19, innych chorób zakaźnych oraz wywoływanych nimi sytuacji kryzysowych oraz niektórych innych ustaw ( Dz. U. 2020 r, poz. 568 z póź. zm. ) Wytyczne Ministra Zdrowia dla wojewodów w zakresie obsługi wniosków dotyczących objęcia finansowaniem inwestycji związanych z walką z COVID – 19 z 7 grudnia 2021 r nr OII.3150.25.2021KP</w:t>
      </w:r>
      <w:r w:rsidR="00332B66">
        <w:rPr>
          <w:rFonts w:eastAsia="Times New Roman" w:cstheme="minorHAnsi"/>
          <w:color w:val="000000"/>
          <w:sz w:val="20"/>
          <w:szCs w:val="20"/>
          <w:shd w:val="clear" w:color="auto" w:fill="FFFFFF"/>
          <w:lang w:eastAsia="pl-PL"/>
        </w:rPr>
        <w:t>.</w:t>
      </w:r>
    </w:p>
    <w:p w14:paraId="75737B23" w14:textId="77777777" w:rsidR="008A3F10" w:rsidRDefault="008A3F10" w:rsidP="006252D7">
      <w:pPr>
        <w:spacing w:after="0"/>
        <w:jc w:val="both"/>
        <w:rPr>
          <w:rFonts w:eastAsia="Times New Roman" w:cstheme="minorHAnsi"/>
          <w:color w:val="000000"/>
          <w:sz w:val="20"/>
          <w:szCs w:val="20"/>
          <w:shd w:val="clear" w:color="auto" w:fill="FFFFFF"/>
          <w:lang w:eastAsia="pl-PL"/>
        </w:rPr>
      </w:pPr>
    </w:p>
    <w:p w14:paraId="5EDD50B0" w14:textId="77777777" w:rsidR="00B33D2A" w:rsidRPr="00C154D0" w:rsidRDefault="00B33D2A" w:rsidP="00B02846">
      <w:pPr>
        <w:pStyle w:val="Akapitzlist"/>
        <w:numPr>
          <w:ilvl w:val="0"/>
          <w:numId w:val="9"/>
        </w:numPr>
        <w:tabs>
          <w:tab w:val="left" w:pos="432"/>
        </w:tabs>
        <w:suppressAutoHyphens/>
        <w:spacing w:after="0" w:line="23" w:lineRule="atLeast"/>
        <w:jc w:val="both"/>
        <w:outlineLvl w:val="0"/>
        <w:rPr>
          <w:rFonts w:eastAsia="Times New Roman" w:cs="Calibri"/>
          <w:b/>
          <w:bCs/>
          <w:caps/>
          <w:kern w:val="2"/>
          <w:sz w:val="24"/>
          <w:szCs w:val="24"/>
          <w:lang w:val="x-none" w:eastAsia="x-none"/>
        </w:rPr>
      </w:pPr>
      <w:r w:rsidRPr="00C154D0">
        <w:rPr>
          <w:rFonts w:eastAsia="Times New Roman" w:cs="Calibri"/>
          <w:b/>
          <w:bCs/>
          <w:caps/>
          <w:kern w:val="2"/>
          <w:sz w:val="24"/>
          <w:szCs w:val="24"/>
          <w:lang w:val="x-none" w:eastAsia="x-none"/>
        </w:rPr>
        <w:t>Opis przedmiotu zamówienia</w:t>
      </w:r>
    </w:p>
    <w:p w14:paraId="6B6D5730" w14:textId="77777777" w:rsidR="00B33D2A" w:rsidRPr="00C154D0" w:rsidRDefault="00B33D2A" w:rsidP="006252D7">
      <w:pPr>
        <w:tabs>
          <w:tab w:val="left" w:pos="432"/>
        </w:tabs>
        <w:spacing w:after="0" w:line="23" w:lineRule="atLeast"/>
        <w:ind w:left="431" w:hanging="431"/>
        <w:jc w:val="both"/>
        <w:outlineLvl w:val="0"/>
        <w:rPr>
          <w:rFonts w:eastAsia="Times New Roman" w:cs="Calibri"/>
          <w:b/>
          <w:bCs/>
          <w:caps/>
          <w:kern w:val="2"/>
          <w:sz w:val="24"/>
          <w:szCs w:val="24"/>
          <w:lang w:val="x-none" w:eastAsia="x-none"/>
        </w:rPr>
      </w:pPr>
    </w:p>
    <w:p w14:paraId="5CB6B1D0" w14:textId="0C35A993" w:rsidR="00B33D2A" w:rsidRPr="00F93641" w:rsidRDefault="00B33D2A" w:rsidP="00B02846">
      <w:pPr>
        <w:numPr>
          <w:ilvl w:val="0"/>
          <w:numId w:val="10"/>
        </w:numPr>
        <w:suppressAutoHyphens/>
        <w:spacing w:after="0" w:line="23" w:lineRule="atLeast"/>
        <w:contextualSpacing/>
        <w:jc w:val="both"/>
        <w:textAlignment w:val="baseline"/>
        <w:rPr>
          <w:rFonts w:cs="Calibri"/>
          <w:b/>
          <w:bCs/>
          <w:iCs/>
          <w:sz w:val="24"/>
          <w:szCs w:val="24"/>
        </w:rPr>
      </w:pPr>
      <w:r w:rsidRPr="00C154D0">
        <w:rPr>
          <w:rFonts w:cs="Calibri"/>
          <w:sz w:val="24"/>
          <w:szCs w:val="24"/>
        </w:rPr>
        <w:t xml:space="preserve">Przedmiotem zamówienia jest </w:t>
      </w:r>
      <w:r w:rsidRPr="00C154D0">
        <w:rPr>
          <w:rFonts w:cs="Calibri"/>
          <w:bCs/>
          <w:iCs/>
          <w:sz w:val="24"/>
          <w:szCs w:val="24"/>
        </w:rPr>
        <w:t xml:space="preserve">dostawa </w:t>
      </w:r>
      <w:r w:rsidR="008A3F10">
        <w:rPr>
          <w:rFonts w:cs="Calibri"/>
          <w:bCs/>
          <w:iCs/>
          <w:sz w:val="24"/>
          <w:szCs w:val="24"/>
        </w:rPr>
        <w:t>tomografu komputerowego</w:t>
      </w:r>
      <w:r w:rsidR="007119FA">
        <w:rPr>
          <w:rFonts w:cs="Calibri"/>
          <w:bCs/>
          <w:iCs/>
          <w:sz w:val="24"/>
          <w:szCs w:val="24"/>
        </w:rPr>
        <w:t xml:space="preserve"> 32 rzędowego,</w:t>
      </w:r>
      <w:r w:rsidRPr="00C154D0">
        <w:rPr>
          <w:rFonts w:cs="Calibri"/>
          <w:bCs/>
          <w:iCs/>
          <w:sz w:val="24"/>
          <w:szCs w:val="24"/>
        </w:rPr>
        <w:t xml:space="preserve"> </w:t>
      </w:r>
      <w:r w:rsidR="008A3F10">
        <w:rPr>
          <w:rFonts w:cs="Calibri"/>
          <w:bCs/>
          <w:iCs/>
          <w:sz w:val="24"/>
          <w:szCs w:val="24"/>
        </w:rPr>
        <w:t xml:space="preserve">opisanego w załączniku pn. Parametry techniczne w załączniku </w:t>
      </w:r>
      <w:r w:rsidR="008A3F10" w:rsidRPr="00E6461C">
        <w:rPr>
          <w:rFonts w:cs="Calibri"/>
          <w:bCs/>
          <w:iCs/>
          <w:sz w:val="24"/>
          <w:szCs w:val="24"/>
        </w:rPr>
        <w:t xml:space="preserve">nr </w:t>
      </w:r>
      <w:r w:rsidR="00E6461C" w:rsidRPr="00E6461C">
        <w:rPr>
          <w:rFonts w:cs="Calibri"/>
          <w:bCs/>
          <w:iCs/>
          <w:sz w:val="24"/>
          <w:szCs w:val="24"/>
        </w:rPr>
        <w:t>1</w:t>
      </w:r>
      <w:r w:rsidRPr="00E6461C">
        <w:rPr>
          <w:rFonts w:cs="Calibri"/>
          <w:bCs/>
          <w:iCs/>
          <w:sz w:val="24"/>
          <w:szCs w:val="24"/>
        </w:rPr>
        <w:t xml:space="preserve"> do</w:t>
      </w:r>
      <w:r w:rsidRPr="00C154D0">
        <w:rPr>
          <w:rFonts w:cs="Calibri"/>
          <w:bCs/>
          <w:iCs/>
          <w:sz w:val="24"/>
          <w:szCs w:val="24"/>
        </w:rPr>
        <w:t xml:space="preserve"> SWZ oraz z projektem umowy stanowiącym załącznik </w:t>
      </w:r>
      <w:r w:rsidRPr="00F93641">
        <w:rPr>
          <w:rFonts w:cs="Calibri"/>
          <w:bCs/>
          <w:iCs/>
          <w:sz w:val="24"/>
          <w:szCs w:val="24"/>
        </w:rPr>
        <w:t xml:space="preserve">nr </w:t>
      </w:r>
      <w:r w:rsidR="007119FA" w:rsidRPr="00F93641">
        <w:rPr>
          <w:rFonts w:cs="Calibri"/>
          <w:bCs/>
          <w:iCs/>
          <w:sz w:val="24"/>
          <w:szCs w:val="24"/>
        </w:rPr>
        <w:t>3</w:t>
      </w:r>
      <w:r w:rsidRPr="00F93641">
        <w:rPr>
          <w:rFonts w:cs="Calibri"/>
          <w:bCs/>
          <w:iCs/>
          <w:sz w:val="24"/>
          <w:szCs w:val="24"/>
        </w:rPr>
        <w:t xml:space="preserve"> do SWZ.</w:t>
      </w:r>
    </w:p>
    <w:p w14:paraId="453D7CB4" w14:textId="4C61EB4D" w:rsidR="002544FE" w:rsidRPr="002544FE" w:rsidRDefault="00B33D2A" w:rsidP="00B02846">
      <w:pPr>
        <w:numPr>
          <w:ilvl w:val="0"/>
          <w:numId w:val="10"/>
        </w:numPr>
        <w:suppressAutoHyphens/>
        <w:spacing w:after="0" w:line="23" w:lineRule="atLeast"/>
        <w:contextualSpacing/>
        <w:jc w:val="both"/>
        <w:textAlignment w:val="baseline"/>
        <w:rPr>
          <w:rFonts w:cs="Calibri"/>
          <w:b/>
          <w:bCs/>
          <w:iCs/>
          <w:sz w:val="24"/>
          <w:szCs w:val="24"/>
        </w:rPr>
      </w:pPr>
      <w:r w:rsidRPr="00C154D0">
        <w:rPr>
          <w:rFonts w:cs="Calibri"/>
          <w:bCs/>
          <w:sz w:val="24"/>
          <w:szCs w:val="24"/>
        </w:rPr>
        <w:t xml:space="preserve">Zamawiający </w:t>
      </w:r>
      <w:r w:rsidR="008A3F10" w:rsidRPr="007119FA">
        <w:rPr>
          <w:rFonts w:cs="Calibri"/>
          <w:b/>
          <w:sz w:val="24"/>
          <w:szCs w:val="24"/>
          <w:u w:val="single"/>
        </w:rPr>
        <w:t>zaleca</w:t>
      </w:r>
      <w:r w:rsidRPr="00C154D0">
        <w:rPr>
          <w:rFonts w:cs="Calibri"/>
          <w:bCs/>
          <w:sz w:val="24"/>
          <w:szCs w:val="24"/>
        </w:rPr>
        <w:t xml:space="preserve"> odby</w:t>
      </w:r>
      <w:r w:rsidR="008A3F10">
        <w:rPr>
          <w:rFonts w:cs="Calibri"/>
          <w:bCs/>
          <w:sz w:val="24"/>
          <w:szCs w:val="24"/>
        </w:rPr>
        <w:t xml:space="preserve">cie  </w:t>
      </w:r>
      <w:r w:rsidRPr="00C154D0">
        <w:rPr>
          <w:rFonts w:cs="Calibri"/>
          <w:bCs/>
          <w:sz w:val="24"/>
          <w:szCs w:val="24"/>
        </w:rPr>
        <w:t xml:space="preserve">przez Wykonawcę wizji  lokalnej </w:t>
      </w:r>
      <w:r w:rsidR="00952BC3">
        <w:rPr>
          <w:rFonts w:cs="Calibri"/>
          <w:bCs/>
          <w:sz w:val="24"/>
          <w:szCs w:val="24"/>
        </w:rPr>
        <w:t>w celu sprawdzenia zakresu robót adaptacyjnych pracowni TK .</w:t>
      </w:r>
    </w:p>
    <w:p w14:paraId="7EB01941" w14:textId="66361E83" w:rsidR="002544FE" w:rsidRPr="002544FE" w:rsidRDefault="002544FE" w:rsidP="00B02846">
      <w:pPr>
        <w:numPr>
          <w:ilvl w:val="0"/>
          <w:numId w:val="10"/>
        </w:numPr>
        <w:suppressAutoHyphens/>
        <w:spacing w:after="0" w:line="240" w:lineRule="auto"/>
        <w:contextualSpacing/>
        <w:jc w:val="both"/>
        <w:textAlignment w:val="baseline"/>
        <w:rPr>
          <w:rFonts w:cs="Calibri"/>
          <w:b/>
          <w:bCs/>
          <w:iCs/>
          <w:sz w:val="24"/>
          <w:szCs w:val="24"/>
        </w:rPr>
      </w:pPr>
      <w:r w:rsidRPr="002544FE">
        <w:rPr>
          <w:rFonts w:eastAsia="Times New Roman" w:cstheme="minorHAnsi"/>
          <w:sz w:val="24"/>
          <w:szCs w:val="24"/>
          <w:lang w:eastAsia="pl-PL"/>
        </w:rPr>
        <w:t>Wykonawca winien uwzględnić w cenie oferty wszystkie przewidywane koszty realizacji zamówienia, które będą miały wpływ na cenę oferty.</w:t>
      </w:r>
    </w:p>
    <w:p w14:paraId="44C5D1EB" w14:textId="77777777" w:rsidR="002544FE" w:rsidRPr="002544FE" w:rsidRDefault="002544FE" w:rsidP="00B02846">
      <w:pPr>
        <w:pStyle w:val="Akapitzlist"/>
        <w:widowControl w:val="0"/>
        <w:numPr>
          <w:ilvl w:val="0"/>
          <w:numId w:val="34"/>
        </w:numPr>
        <w:tabs>
          <w:tab w:val="left" w:pos="211"/>
        </w:tabs>
        <w:suppressAutoHyphens/>
        <w:spacing w:after="0" w:line="240" w:lineRule="auto"/>
        <w:jc w:val="both"/>
        <w:rPr>
          <w:rFonts w:eastAsia="Lucida Sans Unicode" w:cstheme="minorHAnsi"/>
          <w:color w:val="000000"/>
          <w:kern w:val="1"/>
          <w:sz w:val="24"/>
          <w:szCs w:val="24"/>
          <w:lang w:eastAsia="hi-IN" w:bidi="hi-IN"/>
        </w:rPr>
      </w:pPr>
      <w:r w:rsidRPr="002544FE">
        <w:rPr>
          <w:rFonts w:eastAsia="Lucida Sans Unicode" w:cstheme="minorHAnsi"/>
          <w:color w:val="000000"/>
          <w:kern w:val="1"/>
          <w:sz w:val="24"/>
          <w:szCs w:val="24"/>
          <w:lang w:eastAsia="hi-IN" w:bidi="hi-IN"/>
        </w:rPr>
        <w:t>wykonanie  testów  akceptacyjnych  i  specjalistycznych  dla  oferowanego  urządzenia  zgodnie   z obowiązującymi przepisami,</w:t>
      </w:r>
    </w:p>
    <w:p w14:paraId="7412EF39" w14:textId="62C94854" w:rsidR="002544FE" w:rsidRPr="002544FE" w:rsidRDefault="002544FE" w:rsidP="00B02846">
      <w:pPr>
        <w:pStyle w:val="Akapitzlist"/>
        <w:widowControl w:val="0"/>
        <w:numPr>
          <w:ilvl w:val="0"/>
          <w:numId w:val="34"/>
        </w:numPr>
        <w:tabs>
          <w:tab w:val="left" w:pos="211"/>
        </w:tabs>
        <w:suppressAutoHyphens/>
        <w:spacing w:after="0" w:line="240" w:lineRule="auto"/>
        <w:jc w:val="both"/>
        <w:rPr>
          <w:rFonts w:eastAsia="Lucida Sans Unicode" w:cstheme="minorHAnsi"/>
          <w:color w:val="000000"/>
          <w:kern w:val="1"/>
          <w:sz w:val="24"/>
          <w:szCs w:val="24"/>
          <w:lang w:eastAsia="hi-IN" w:bidi="hi-IN"/>
        </w:rPr>
      </w:pPr>
      <w:r w:rsidRPr="002544FE">
        <w:rPr>
          <w:rFonts w:eastAsia="Lucida Sans Unicode" w:cstheme="minorHAnsi"/>
          <w:color w:val="000000"/>
          <w:kern w:val="1"/>
          <w:sz w:val="24"/>
          <w:szCs w:val="24"/>
          <w:lang w:eastAsia="hi-IN" w:bidi="hi-IN"/>
        </w:rPr>
        <w:t>wykonania projektu stałych osłon radiologicznych</w:t>
      </w:r>
      <w:r w:rsidR="00084F73">
        <w:rPr>
          <w:rFonts w:eastAsia="Lucida Sans Unicode" w:cstheme="minorHAnsi"/>
          <w:color w:val="000000"/>
          <w:kern w:val="1"/>
          <w:sz w:val="24"/>
          <w:szCs w:val="24"/>
          <w:lang w:eastAsia="hi-IN" w:bidi="hi-IN"/>
        </w:rPr>
        <w:t xml:space="preserve">  wraz z akceptacją stacji sanitarno – epidemiologicznej w Bydgoszczy </w:t>
      </w:r>
    </w:p>
    <w:p w14:paraId="15704928" w14:textId="77777777" w:rsidR="002544FE" w:rsidRPr="002544FE" w:rsidRDefault="002544FE" w:rsidP="00B02846">
      <w:pPr>
        <w:pStyle w:val="Akapitzlist"/>
        <w:widowControl w:val="0"/>
        <w:numPr>
          <w:ilvl w:val="0"/>
          <w:numId w:val="34"/>
        </w:numPr>
        <w:tabs>
          <w:tab w:val="left" w:pos="211"/>
        </w:tabs>
        <w:suppressAutoHyphens/>
        <w:spacing w:after="0" w:line="240" w:lineRule="auto"/>
        <w:jc w:val="both"/>
        <w:rPr>
          <w:rFonts w:eastAsia="Lucida Sans Unicode" w:cstheme="minorHAnsi"/>
          <w:color w:val="000000"/>
          <w:kern w:val="1"/>
          <w:sz w:val="24"/>
          <w:szCs w:val="24"/>
          <w:lang w:eastAsia="hi-IN" w:bidi="hi-IN"/>
        </w:rPr>
      </w:pPr>
      <w:r w:rsidRPr="002544FE">
        <w:rPr>
          <w:rFonts w:eastAsia="Lucida Sans Unicode" w:cstheme="minorHAnsi"/>
          <w:color w:val="000000"/>
          <w:kern w:val="1"/>
          <w:sz w:val="24"/>
          <w:szCs w:val="24"/>
          <w:lang w:eastAsia="hi-IN" w:bidi="hi-IN"/>
        </w:rPr>
        <w:t>wykonanie  podłączenia  sieci  komputerowej,  zasilającej  w  miejscu  zlokalizowania  dostarczonych urządzeń,</w:t>
      </w:r>
    </w:p>
    <w:p w14:paraId="0FB3494B" w14:textId="42ACEC37" w:rsidR="002544FE" w:rsidRPr="00B43808" w:rsidRDefault="002544FE" w:rsidP="00B02846">
      <w:pPr>
        <w:pStyle w:val="Akapitzlist"/>
        <w:widowControl w:val="0"/>
        <w:numPr>
          <w:ilvl w:val="0"/>
          <w:numId w:val="34"/>
        </w:numPr>
        <w:tabs>
          <w:tab w:val="left" w:pos="211"/>
        </w:tabs>
        <w:suppressAutoHyphens/>
        <w:spacing w:after="0" w:line="240" w:lineRule="auto"/>
        <w:jc w:val="both"/>
        <w:rPr>
          <w:rFonts w:eastAsia="Lucida Sans Unicode" w:cstheme="minorHAnsi"/>
          <w:color w:val="000000"/>
          <w:kern w:val="1"/>
          <w:sz w:val="24"/>
          <w:szCs w:val="24"/>
          <w:lang w:eastAsia="hi-IN" w:bidi="hi-IN"/>
        </w:rPr>
      </w:pPr>
      <w:r w:rsidRPr="002544FE">
        <w:rPr>
          <w:rFonts w:eastAsia="Lucida Sans Unicode" w:cstheme="minorHAnsi"/>
          <w:color w:val="000000"/>
          <w:kern w:val="1"/>
          <w:sz w:val="24"/>
          <w:szCs w:val="24"/>
          <w:lang w:eastAsia="hi-IN" w:bidi="hi-IN"/>
        </w:rPr>
        <w:t xml:space="preserve"> </w:t>
      </w:r>
      <w:r w:rsidRPr="00B43808">
        <w:rPr>
          <w:rFonts w:eastAsia="Lucida Sans Unicode" w:cstheme="minorHAnsi"/>
          <w:color w:val="000000"/>
          <w:kern w:val="1"/>
          <w:sz w:val="24"/>
          <w:szCs w:val="24"/>
          <w:lang w:eastAsia="hi-IN" w:bidi="hi-IN"/>
        </w:rPr>
        <w:t xml:space="preserve">integracja aparatu z istniejącym systemem </w:t>
      </w:r>
      <w:r w:rsidR="000553C1" w:rsidRPr="00B43808">
        <w:rPr>
          <w:rFonts w:eastAsia="Lucida Sans Unicode" w:cstheme="minorHAnsi"/>
          <w:color w:val="000000"/>
          <w:kern w:val="1"/>
          <w:sz w:val="24"/>
          <w:szCs w:val="24"/>
          <w:lang w:eastAsia="hi-IN" w:bidi="hi-IN"/>
        </w:rPr>
        <w:t>R</w:t>
      </w:r>
      <w:r w:rsidRPr="00B43808">
        <w:rPr>
          <w:rFonts w:eastAsia="Lucida Sans Unicode" w:cstheme="minorHAnsi"/>
          <w:color w:val="000000"/>
          <w:kern w:val="1"/>
          <w:sz w:val="24"/>
          <w:szCs w:val="24"/>
          <w:lang w:eastAsia="hi-IN" w:bidi="hi-IN"/>
        </w:rPr>
        <w:t>IS</w:t>
      </w:r>
      <w:r w:rsidR="00DA229D">
        <w:rPr>
          <w:rFonts w:eastAsia="Lucida Sans Unicode" w:cstheme="minorHAnsi"/>
          <w:color w:val="000000"/>
          <w:kern w:val="1"/>
          <w:sz w:val="24"/>
          <w:szCs w:val="24"/>
          <w:lang w:eastAsia="hi-IN" w:bidi="hi-IN"/>
        </w:rPr>
        <w:t>S</w:t>
      </w:r>
      <w:r w:rsidRPr="00B43808">
        <w:rPr>
          <w:rFonts w:eastAsia="Lucida Sans Unicode" w:cstheme="minorHAnsi"/>
          <w:color w:val="000000"/>
          <w:kern w:val="1"/>
          <w:sz w:val="24"/>
          <w:szCs w:val="24"/>
          <w:lang w:eastAsia="hi-IN" w:bidi="hi-IN"/>
        </w:rPr>
        <w:t xml:space="preserve"> oraz </w:t>
      </w:r>
      <w:r w:rsidR="000553C1" w:rsidRPr="00B43808">
        <w:rPr>
          <w:rFonts w:eastAsia="Lucida Sans Unicode" w:cstheme="minorHAnsi"/>
          <w:color w:val="000000"/>
          <w:kern w:val="1"/>
          <w:sz w:val="24"/>
          <w:szCs w:val="24"/>
          <w:lang w:eastAsia="hi-IN" w:bidi="hi-IN"/>
        </w:rPr>
        <w:t>PACS</w:t>
      </w:r>
      <w:r w:rsidRPr="00B43808">
        <w:rPr>
          <w:rFonts w:eastAsia="Lucida Sans Unicode" w:cstheme="minorHAnsi"/>
          <w:color w:val="000000"/>
          <w:kern w:val="1"/>
          <w:sz w:val="24"/>
          <w:szCs w:val="24"/>
          <w:lang w:eastAsia="hi-IN" w:bidi="hi-IN"/>
        </w:rPr>
        <w:t>,</w:t>
      </w:r>
    </w:p>
    <w:p w14:paraId="09EA5AF5" w14:textId="7E9E38BD" w:rsidR="002544FE" w:rsidRDefault="002544FE" w:rsidP="00B02846">
      <w:pPr>
        <w:pStyle w:val="Akapitzlist"/>
        <w:widowControl w:val="0"/>
        <w:numPr>
          <w:ilvl w:val="0"/>
          <w:numId w:val="34"/>
        </w:numPr>
        <w:tabs>
          <w:tab w:val="left" w:pos="211"/>
        </w:tabs>
        <w:suppressAutoHyphens/>
        <w:spacing w:after="0" w:line="240" w:lineRule="auto"/>
        <w:jc w:val="both"/>
        <w:rPr>
          <w:rFonts w:eastAsia="Lucida Sans Unicode" w:cstheme="minorHAnsi"/>
          <w:color w:val="000000"/>
          <w:kern w:val="1"/>
          <w:sz w:val="24"/>
          <w:szCs w:val="24"/>
          <w:lang w:eastAsia="hi-IN" w:bidi="hi-IN"/>
        </w:rPr>
      </w:pPr>
      <w:r w:rsidRPr="002544FE">
        <w:rPr>
          <w:rFonts w:eastAsia="Lucida Sans Unicode" w:cstheme="minorHAnsi"/>
          <w:color w:val="000000"/>
          <w:kern w:val="1"/>
          <w:sz w:val="24"/>
          <w:szCs w:val="24"/>
          <w:lang w:eastAsia="hi-IN" w:bidi="hi-IN"/>
        </w:rPr>
        <w:t xml:space="preserve"> szkolenie  personelu obsługującego  aparaturę.</w:t>
      </w:r>
    </w:p>
    <w:p w14:paraId="16F3B475" w14:textId="7EC1EDFF" w:rsidR="002544FE" w:rsidRDefault="002544FE" w:rsidP="00B02846">
      <w:pPr>
        <w:pStyle w:val="Akapitzlist"/>
        <w:widowControl w:val="0"/>
        <w:numPr>
          <w:ilvl w:val="0"/>
          <w:numId w:val="34"/>
        </w:numPr>
        <w:tabs>
          <w:tab w:val="left" w:pos="211"/>
        </w:tabs>
        <w:suppressAutoHyphens/>
        <w:spacing w:after="0" w:line="240" w:lineRule="auto"/>
        <w:jc w:val="both"/>
        <w:rPr>
          <w:rFonts w:eastAsia="Lucida Sans Unicode" w:cstheme="minorHAnsi"/>
          <w:color w:val="000000"/>
          <w:kern w:val="1"/>
          <w:sz w:val="24"/>
          <w:szCs w:val="24"/>
          <w:lang w:eastAsia="hi-IN" w:bidi="hi-IN"/>
        </w:rPr>
      </w:pPr>
      <w:r>
        <w:rPr>
          <w:rFonts w:eastAsia="Lucida Sans Unicode" w:cstheme="minorHAnsi"/>
          <w:color w:val="000000"/>
          <w:kern w:val="1"/>
          <w:sz w:val="24"/>
          <w:szCs w:val="24"/>
          <w:lang w:eastAsia="hi-IN" w:bidi="hi-IN"/>
        </w:rPr>
        <w:t>demontaż i utylizacja posiadanego tomografu komputerowego</w:t>
      </w:r>
    </w:p>
    <w:p w14:paraId="33DAFBDF" w14:textId="09F9BF44" w:rsidR="008A5148" w:rsidRDefault="002544FE" w:rsidP="00B02846">
      <w:pPr>
        <w:pStyle w:val="Akapitzlist"/>
        <w:numPr>
          <w:ilvl w:val="0"/>
          <w:numId w:val="34"/>
        </w:numPr>
        <w:spacing w:line="240" w:lineRule="auto"/>
        <w:rPr>
          <w:sz w:val="24"/>
          <w:szCs w:val="24"/>
        </w:rPr>
      </w:pPr>
      <w:r w:rsidRPr="002544FE">
        <w:rPr>
          <w:sz w:val="24"/>
          <w:szCs w:val="24"/>
        </w:rPr>
        <w:t>adaptacja pomieszczenia tomografu komputerowego oraz doprowadzenie pomieszczenia do stanu sprzed instalacji  poprzez wymianę wykładziny podłogowej</w:t>
      </w:r>
      <w:r w:rsidR="00004B66">
        <w:rPr>
          <w:sz w:val="24"/>
          <w:szCs w:val="24"/>
        </w:rPr>
        <w:t xml:space="preserve">, sufitu </w:t>
      </w:r>
      <w:r>
        <w:rPr>
          <w:sz w:val="24"/>
          <w:szCs w:val="24"/>
        </w:rPr>
        <w:t xml:space="preserve"> </w:t>
      </w:r>
      <w:r w:rsidRPr="002544FE">
        <w:rPr>
          <w:sz w:val="24"/>
          <w:szCs w:val="24"/>
        </w:rPr>
        <w:t>oraz malowanie  ścian</w:t>
      </w:r>
      <w:r>
        <w:rPr>
          <w:sz w:val="24"/>
          <w:szCs w:val="24"/>
        </w:rPr>
        <w:t>.</w:t>
      </w:r>
    </w:p>
    <w:p w14:paraId="6727FEA3" w14:textId="4190C49F" w:rsidR="008A5148" w:rsidRPr="00004B66" w:rsidRDefault="008A5148" w:rsidP="00B02846">
      <w:pPr>
        <w:pStyle w:val="Akapitzlist"/>
        <w:numPr>
          <w:ilvl w:val="0"/>
          <w:numId w:val="10"/>
        </w:numPr>
        <w:suppressAutoHyphens/>
        <w:spacing w:after="0" w:line="23" w:lineRule="atLeast"/>
        <w:textAlignment w:val="baseline"/>
        <w:rPr>
          <w:rFonts w:cstheme="minorHAnsi"/>
          <w:b/>
          <w:bCs/>
          <w:iCs/>
          <w:sz w:val="24"/>
          <w:szCs w:val="24"/>
        </w:rPr>
      </w:pPr>
      <w:r w:rsidRPr="008A5148">
        <w:rPr>
          <w:rFonts w:eastAsia="Times New Roman" w:cstheme="minorHAnsi"/>
          <w:sz w:val="24"/>
          <w:szCs w:val="24"/>
          <w:lang w:eastAsia="pl-PL"/>
        </w:rPr>
        <w:t>Wykonawca uwzględni utrudnienia wynikające z wykonywania prac w czynnym obiekcie i konieczności utrzymania działalności medycznej w przyległych pomieszczeniach. Roboty uciążliwe będą musiały być każdorazowo uzgodnione z upoważnioną osobą odpowiedzialną za bieżącą realizację umowy oraz za kontakty Zamawiającego z Wykonawcą.</w:t>
      </w:r>
    </w:p>
    <w:p w14:paraId="69D3EC50" w14:textId="77777777" w:rsidR="00004B66" w:rsidRPr="008A5148" w:rsidRDefault="00004B66" w:rsidP="00004B66">
      <w:pPr>
        <w:pStyle w:val="Akapitzlist"/>
        <w:suppressAutoHyphens/>
        <w:spacing w:after="0" w:line="23" w:lineRule="atLeast"/>
        <w:textAlignment w:val="baseline"/>
        <w:rPr>
          <w:rFonts w:cstheme="minorHAnsi"/>
          <w:b/>
          <w:bCs/>
          <w:iCs/>
          <w:sz w:val="24"/>
          <w:szCs w:val="24"/>
        </w:rPr>
      </w:pPr>
    </w:p>
    <w:p w14:paraId="407DF864" w14:textId="021DB021" w:rsidR="008A5148" w:rsidRPr="00004B66" w:rsidRDefault="008A5148" w:rsidP="00B02846">
      <w:pPr>
        <w:pStyle w:val="Akapitzlist"/>
        <w:numPr>
          <w:ilvl w:val="0"/>
          <w:numId w:val="10"/>
        </w:numPr>
        <w:suppressAutoHyphens/>
        <w:spacing w:after="0" w:line="23" w:lineRule="atLeast"/>
        <w:textAlignment w:val="baseline"/>
        <w:rPr>
          <w:rFonts w:cstheme="minorHAnsi"/>
          <w:b/>
          <w:bCs/>
          <w:iCs/>
          <w:sz w:val="24"/>
          <w:szCs w:val="24"/>
        </w:rPr>
      </w:pPr>
      <w:r w:rsidRPr="008A5148">
        <w:rPr>
          <w:rFonts w:eastAsia="Times New Roman" w:cstheme="minorHAnsi"/>
          <w:sz w:val="24"/>
          <w:szCs w:val="24"/>
          <w:lang w:eastAsia="pl-PL"/>
        </w:rPr>
        <w:t>Zalecane jest, aby Wykonawca przed złożeniem oferty, dokonał wizji lokalnej miejsca adaptacji pomieszczeń celem sprawdzenia warunków związanych z wykonaniem prac będących w zakresie przetargu, gdyż wyklucza się możliwość roszczeń wykonawcy z tytułu błędnego skalkulowania ceny lub pominięcia elementów niezbędnych do wykonania umowy. Zamawiający umożliwi wizję lokalną obiektu, w uzgodnionym wcześniej terminie</w:t>
      </w:r>
    </w:p>
    <w:p w14:paraId="47FA8727" w14:textId="77777777" w:rsidR="00004B66" w:rsidRDefault="00004B66" w:rsidP="00004B66">
      <w:pPr>
        <w:pStyle w:val="Akapitzlist"/>
        <w:suppressAutoHyphens/>
        <w:spacing w:after="0" w:line="23" w:lineRule="atLeast"/>
        <w:textAlignment w:val="baseline"/>
        <w:rPr>
          <w:rFonts w:cstheme="minorHAnsi"/>
          <w:b/>
          <w:bCs/>
          <w:iCs/>
          <w:sz w:val="24"/>
          <w:szCs w:val="24"/>
        </w:rPr>
      </w:pPr>
    </w:p>
    <w:p w14:paraId="18A2C07B" w14:textId="5AF320B1" w:rsidR="008A5148" w:rsidRPr="00981D03" w:rsidRDefault="008A5148" w:rsidP="00B02846">
      <w:pPr>
        <w:pStyle w:val="Akapitzlist"/>
        <w:numPr>
          <w:ilvl w:val="0"/>
          <w:numId w:val="10"/>
        </w:numPr>
        <w:suppressAutoHyphens/>
        <w:spacing w:after="0" w:line="23" w:lineRule="atLeast"/>
        <w:textAlignment w:val="baseline"/>
        <w:rPr>
          <w:rFonts w:cstheme="minorHAnsi"/>
          <w:b/>
          <w:bCs/>
          <w:iCs/>
          <w:sz w:val="24"/>
          <w:szCs w:val="24"/>
        </w:rPr>
      </w:pPr>
      <w:r w:rsidRPr="008A5148">
        <w:rPr>
          <w:rFonts w:eastAsia="Times New Roman" w:cstheme="minorHAnsi"/>
          <w:sz w:val="24"/>
          <w:szCs w:val="24"/>
          <w:lang w:eastAsia="pl-PL"/>
        </w:rPr>
        <w:t xml:space="preserve">Podane w opisie przedmiotu zamówienia </w:t>
      </w:r>
      <w:r w:rsidR="00981D03">
        <w:rPr>
          <w:rFonts w:eastAsia="Times New Roman" w:cstheme="minorHAnsi"/>
          <w:sz w:val="24"/>
          <w:szCs w:val="24"/>
          <w:lang w:eastAsia="pl-PL"/>
        </w:rPr>
        <w:t xml:space="preserve">ewentualne </w:t>
      </w:r>
      <w:r w:rsidRPr="008A5148">
        <w:rPr>
          <w:rFonts w:eastAsia="Times New Roman" w:cstheme="minorHAnsi"/>
          <w:sz w:val="24"/>
          <w:szCs w:val="24"/>
          <w:lang w:eastAsia="pl-PL"/>
        </w:rPr>
        <w:t xml:space="preserve">nazwy własne, znaki towarowe lub symbole producentów mają charakter wyłącznie informacyjno - pomocniczy w przygotowaniu oferty i mają na celu wskazać oczekiwane standardy </w:t>
      </w:r>
      <w:r w:rsidR="00981D03">
        <w:rPr>
          <w:rFonts w:eastAsia="Times New Roman" w:cstheme="minorHAnsi"/>
          <w:sz w:val="24"/>
          <w:szCs w:val="24"/>
          <w:lang w:eastAsia="pl-PL"/>
        </w:rPr>
        <w:t xml:space="preserve">przez Zamawiającego </w:t>
      </w:r>
      <w:r w:rsidRPr="008A5148">
        <w:rPr>
          <w:rFonts w:eastAsia="Times New Roman" w:cstheme="minorHAnsi"/>
          <w:sz w:val="24"/>
          <w:szCs w:val="24"/>
          <w:lang w:eastAsia="pl-PL"/>
        </w:rPr>
        <w:t xml:space="preserve">co do minimalnych parametrów jakościowych dla określenia przedmiotu zamówienia. Zamawiający dopuszcza składanie ofert równoważnych pod warunkiem, że zaoferowane odpowiedniki będą spełniały co najmniej te parametry które wskazane zostały przez Zamawiającego w szczegółowym opisie przedmiotu zamówienia dla każdego elementu zamówienia. Zgodnie z zapisem art. 99 pkt. 5 Ustawy Prawo zamówień publicznych Wykonawca, który powołuje się na rozwiązania równoważne opisywanym przez zamawiającego jest obowiązany wskazać, że oferowane przez niego rozwiązania spełniają </w:t>
      </w:r>
      <w:r w:rsidRPr="008A5148">
        <w:rPr>
          <w:rFonts w:eastAsia="Times New Roman" w:cstheme="minorHAnsi"/>
          <w:sz w:val="24"/>
          <w:szCs w:val="24"/>
          <w:lang w:eastAsia="pl-PL"/>
        </w:rPr>
        <w:lastRenderedPageBreak/>
        <w:t>wymagania określone przez Zamawiającego. W przypadku wątpliwości co do równoważności zaoferowanego produktu Zamawiający zastrzega sobie prawo wezwania Wykonawcy do okazania odpowiednich dokumentów produktu.</w:t>
      </w:r>
    </w:p>
    <w:p w14:paraId="10A01F48" w14:textId="77777777" w:rsidR="002544FE" w:rsidRPr="002544FE" w:rsidRDefault="00B33D2A" w:rsidP="00B02846">
      <w:pPr>
        <w:numPr>
          <w:ilvl w:val="0"/>
          <w:numId w:val="10"/>
        </w:numPr>
        <w:suppressAutoHyphens/>
        <w:spacing w:after="0" w:line="23" w:lineRule="atLeast"/>
        <w:contextualSpacing/>
        <w:jc w:val="both"/>
        <w:textAlignment w:val="baseline"/>
        <w:rPr>
          <w:rFonts w:cs="Calibri"/>
          <w:b/>
          <w:bCs/>
          <w:iCs/>
          <w:sz w:val="24"/>
          <w:szCs w:val="24"/>
        </w:rPr>
      </w:pPr>
      <w:r w:rsidRPr="00C154D0">
        <w:rPr>
          <w:rFonts w:cs="Calibri"/>
          <w:bCs/>
          <w:sz w:val="24"/>
          <w:szCs w:val="24"/>
        </w:rPr>
        <w:t>Zamawiający nie przewiduje udzielenia zaliczek na poczet wykonania zamówieni</w:t>
      </w:r>
    </w:p>
    <w:p w14:paraId="22599C1B" w14:textId="77777777" w:rsidR="00B33D2A" w:rsidRPr="00C154D0" w:rsidRDefault="00B33D2A" w:rsidP="00B02846">
      <w:pPr>
        <w:numPr>
          <w:ilvl w:val="0"/>
          <w:numId w:val="10"/>
        </w:numPr>
        <w:suppressAutoHyphens/>
        <w:spacing w:after="0" w:line="23" w:lineRule="atLeast"/>
        <w:contextualSpacing/>
        <w:jc w:val="both"/>
        <w:textAlignment w:val="baseline"/>
        <w:rPr>
          <w:rFonts w:cs="Calibri"/>
          <w:b/>
          <w:bCs/>
          <w:iCs/>
          <w:sz w:val="24"/>
          <w:szCs w:val="24"/>
        </w:rPr>
      </w:pPr>
      <w:r w:rsidRPr="00C154D0">
        <w:rPr>
          <w:rFonts w:cs="Calibri"/>
          <w:bCs/>
          <w:sz w:val="24"/>
          <w:szCs w:val="24"/>
        </w:rPr>
        <w:t>Zamawiający nie wymaga złożenia ofert w postaci katalogów elektronicznych.</w:t>
      </w:r>
    </w:p>
    <w:p w14:paraId="62C67EB0" w14:textId="77777777" w:rsidR="00B33D2A" w:rsidRPr="00C154D0" w:rsidRDefault="00B33D2A" w:rsidP="00B02846">
      <w:pPr>
        <w:numPr>
          <w:ilvl w:val="0"/>
          <w:numId w:val="10"/>
        </w:numPr>
        <w:suppressAutoHyphens/>
        <w:spacing w:after="0" w:line="240" w:lineRule="auto"/>
        <w:ind w:left="714" w:hanging="357"/>
        <w:contextualSpacing/>
        <w:jc w:val="both"/>
        <w:textAlignment w:val="baseline"/>
        <w:rPr>
          <w:rFonts w:cs="Calibri"/>
          <w:bCs/>
          <w:sz w:val="24"/>
          <w:szCs w:val="24"/>
        </w:rPr>
      </w:pPr>
      <w:r w:rsidRPr="00C154D0">
        <w:rPr>
          <w:rFonts w:cs="Calibri"/>
          <w:bCs/>
          <w:sz w:val="24"/>
          <w:szCs w:val="24"/>
        </w:rPr>
        <w:t>Zamawiający nie przewiduje udzielenie zamówień, o których mowa w art. 214 ust. 1 pkt 7 ustawy Pzp.</w:t>
      </w:r>
      <w:r w:rsidRPr="00CD335C">
        <w:t xml:space="preserve"> </w:t>
      </w:r>
    </w:p>
    <w:p w14:paraId="73F71FB1" w14:textId="77777777" w:rsidR="00B33D2A" w:rsidRPr="00C154D0" w:rsidRDefault="00B33D2A" w:rsidP="00B02846">
      <w:pPr>
        <w:pStyle w:val="Akapitzlist"/>
        <w:numPr>
          <w:ilvl w:val="0"/>
          <w:numId w:val="10"/>
        </w:numPr>
        <w:suppressAutoHyphens/>
        <w:spacing w:after="0" w:line="240" w:lineRule="auto"/>
        <w:ind w:left="714" w:hanging="357"/>
        <w:jc w:val="both"/>
        <w:rPr>
          <w:rFonts w:cs="Calibri"/>
          <w:bCs/>
          <w:sz w:val="24"/>
          <w:szCs w:val="24"/>
        </w:rPr>
      </w:pPr>
      <w:r w:rsidRPr="00C154D0">
        <w:rPr>
          <w:rFonts w:cs="Calibri"/>
          <w:bCs/>
          <w:sz w:val="24"/>
          <w:szCs w:val="24"/>
        </w:rPr>
        <w:t>Zamawiający nie przewiduje wymagań, o których mowa w art. 95 ustawy Pzp.</w:t>
      </w:r>
    </w:p>
    <w:p w14:paraId="6A87CFDF" w14:textId="77777777" w:rsidR="00B33D2A" w:rsidRPr="00C154D0" w:rsidRDefault="00B33D2A" w:rsidP="00B02846">
      <w:pPr>
        <w:pStyle w:val="Akapitzlist"/>
        <w:numPr>
          <w:ilvl w:val="0"/>
          <w:numId w:val="10"/>
        </w:numPr>
        <w:suppressAutoHyphens/>
        <w:spacing w:after="0" w:line="240" w:lineRule="auto"/>
        <w:ind w:left="714" w:hanging="357"/>
        <w:jc w:val="both"/>
        <w:rPr>
          <w:rFonts w:cs="Calibri"/>
          <w:bCs/>
          <w:sz w:val="24"/>
          <w:szCs w:val="24"/>
        </w:rPr>
      </w:pPr>
      <w:r w:rsidRPr="00C154D0">
        <w:rPr>
          <w:rFonts w:cs="Calibri"/>
          <w:bCs/>
          <w:sz w:val="24"/>
          <w:szCs w:val="24"/>
        </w:rPr>
        <w:t>Zamawiający nie dopuszcza składania ofert wariantowych, o których mowa w art. 92 ustawy Pzp.</w:t>
      </w:r>
    </w:p>
    <w:p w14:paraId="773E808A" w14:textId="77777777" w:rsidR="00B33D2A" w:rsidRPr="00C154D0" w:rsidRDefault="00B33D2A" w:rsidP="00B02846">
      <w:pPr>
        <w:numPr>
          <w:ilvl w:val="0"/>
          <w:numId w:val="10"/>
        </w:numPr>
        <w:suppressAutoHyphens/>
        <w:spacing w:after="0" w:line="240" w:lineRule="auto"/>
        <w:ind w:left="714" w:hanging="357"/>
        <w:contextualSpacing/>
        <w:jc w:val="both"/>
        <w:textAlignment w:val="baseline"/>
        <w:rPr>
          <w:rFonts w:cs="Calibri"/>
          <w:bCs/>
          <w:sz w:val="24"/>
          <w:szCs w:val="24"/>
        </w:rPr>
      </w:pPr>
      <w:r w:rsidRPr="00C154D0">
        <w:rPr>
          <w:rFonts w:cs="Calibri"/>
          <w:bCs/>
          <w:sz w:val="24"/>
          <w:szCs w:val="24"/>
        </w:rPr>
        <w:t>Zamawiający nie dokonuje podziału zamówienia na części i tym samym nie dopuszcza składania ofert częściowych.</w:t>
      </w:r>
      <w:r w:rsidRPr="00CD335C">
        <w:t xml:space="preserve"> </w:t>
      </w:r>
      <w:r w:rsidRPr="00CD335C">
        <w:rPr>
          <w:sz w:val="24"/>
          <w:szCs w:val="24"/>
        </w:rPr>
        <w:t xml:space="preserve">Zamówienie jest niepodzielne oraz tworzy nierozerwalną całość </w:t>
      </w:r>
      <w:r w:rsidRPr="00B66E35">
        <w:rPr>
          <w:sz w:val="24"/>
          <w:szCs w:val="24"/>
        </w:rPr>
        <w:t xml:space="preserve">ze względów technicznych, organizacyjnych i ekonomicznych. </w:t>
      </w:r>
      <w:r>
        <w:rPr>
          <w:sz w:val="24"/>
          <w:szCs w:val="24"/>
        </w:rPr>
        <w:t>Przedmiotowa dostawa wraz z usługą</w:t>
      </w:r>
      <w:r w:rsidRPr="00D84CA3">
        <w:rPr>
          <w:sz w:val="24"/>
          <w:szCs w:val="24"/>
        </w:rPr>
        <w:t xml:space="preserve"> winn</w:t>
      </w:r>
      <w:r>
        <w:rPr>
          <w:sz w:val="24"/>
          <w:szCs w:val="24"/>
        </w:rPr>
        <w:t>y</w:t>
      </w:r>
      <w:r w:rsidRPr="00D84CA3">
        <w:rPr>
          <w:sz w:val="24"/>
          <w:szCs w:val="24"/>
        </w:rPr>
        <w:t xml:space="preserve"> być realizowan</w:t>
      </w:r>
      <w:r>
        <w:rPr>
          <w:sz w:val="24"/>
          <w:szCs w:val="24"/>
        </w:rPr>
        <w:t>e</w:t>
      </w:r>
      <w:r w:rsidRPr="00D84CA3">
        <w:rPr>
          <w:sz w:val="24"/>
          <w:szCs w:val="24"/>
        </w:rPr>
        <w:t xml:space="preserve"> kompleksowo</w:t>
      </w:r>
      <w:r>
        <w:rPr>
          <w:sz w:val="24"/>
          <w:szCs w:val="24"/>
        </w:rPr>
        <w:t>.</w:t>
      </w:r>
    </w:p>
    <w:p w14:paraId="33D628DE" w14:textId="77777777" w:rsidR="00B33D2A" w:rsidRPr="00C154D0" w:rsidRDefault="00B33D2A" w:rsidP="00B02846">
      <w:pPr>
        <w:numPr>
          <w:ilvl w:val="0"/>
          <w:numId w:val="10"/>
        </w:numPr>
        <w:suppressAutoHyphens/>
        <w:spacing w:after="0" w:line="23" w:lineRule="atLeast"/>
        <w:ind w:left="709" w:hanging="426"/>
        <w:contextualSpacing/>
        <w:jc w:val="both"/>
        <w:textAlignment w:val="baseline"/>
        <w:rPr>
          <w:rFonts w:cs="Calibri"/>
          <w:bCs/>
          <w:sz w:val="24"/>
          <w:szCs w:val="24"/>
        </w:rPr>
      </w:pPr>
      <w:r w:rsidRPr="00C154D0">
        <w:rPr>
          <w:rFonts w:cs="Calibri"/>
          <w:bCs/>
          <w:sz w:val="24"/>
          <w:szCs w:val="24"/>
        </w:rPr>
        <w:t xml:space="preserve">Zamawiający nie przewiduje zawarcia umowy ramowej, o której mowa w art. 311–315 ustawy Pzp. </w:t>
      </w:r>
    </w:p>
    <w:p w14:paraId="39EA9481" w14:textId="77777777" w:rsidR="00B33D2A" w:rsidRPr="00C154D0" w:rsidRDefault="00B33D2A" w:rsidP="00B02846">
      <w:pPr>
        <w:numPr>
          <w:ilvl w:val="0"/>
          <w:numId w:val="10"/>
        </w:numPr>
        <w:suppressAutoHyphens/>
        <w:spacing w:after="0" w:line="23" w:lineRule="atLeast"/>
        <w:ind w:left="709" w:hanging="426"/>
        <w:contextualSpacing/>
        <w:jc w:val="both"/>
        <w:textAlignment w:val="baseline"/>
        <w:rPr>
          <w:rFonts w:cs="Calibri"/>
          <w:bCs/>
          <w:sz w:val="24"/>
          <w:szCs w:val="24"/>
        </w:rPr>
      </w:pPr>
      <w:r w:rsidRPr="00C154D0">
        <w:rPr>
          <w:rFonts w:cs="Calibri"/>
          <w:bCs/>
          <w:sz w:val="24"/>
          <w:szCs w:val="24"/>
        </w:rPr>
        <w:t>Zamawiający nie przewiduje przeprowadzenia aukcji elektronicznej, o której mowa                         w art. 308 ust. 1 ustawy Pzp</w:t>
      </w:r>
    </w:p>
    <w:p w14:paraId="78AC3666" w14:textId="12E92263" w:rsidR="00F5321C" w:rsidRPr="00F5321C" w:rsidRDefault="00B33D2A" w:rsidP="00B02846">
      <w:pPr>
        <w:numPr>
          <w:ilvl w:val="0"/>
          <w:numId w:val="10"/>
        </w:numPr>
        <w:suppressAutoHyphens/>
        <w:spacing w:after="0" w:line="23" w:lineRule="atLeast"/>
        <w:ind w:left="709" w:hanging="426"/>
        <w:contextualSpacing/>
        <w:jc w:val="both"/>
        <w:textAlignment w:val="baseline"/>
        <w:rPr>
          <w:rFonts w:cs="Calibri"/>
          <w:bCs/>
          <w:sz w:val="24"/>
          <w:szCs w:val="24"/>
        </w:rPr>
      </w:pPr>
      <w:r w:rsidRPr="00C154D0">
        <w:rPr>
          <w:rFonts w:cs="Calibri"/>
          <w:bCs/>
          <w:sz w:val="24"/>
          <w:szCs w:val="24"/>
        </w:rPr>
        <w:t xml:space="preserve">Zamawiający nie dopuszcza składania ofert równoważnych. </w:t>
      </w:r>
    </w:p>
    <w:p w14:paraId="22AC84BB" w14:textId="77777777" w:rsidR="00F5321C" w:rsidRDefault="00B33D2A" w:rsidP="00B02846">
      <w:pPr>
        <w:numPr>
          <w:ilvl w:val="0"/>
          <w:numId w:val="10"/>
        </w:numPr>
        <w:suppressAutoHyphens/>
        <w:spacing w:after="0" w:line="23" w:lineRule="atLeast"/>
        <w:ind w:left="709" w:hanging="426"/>
        <w:contextualSpacing/>
        <w:jc w:val="both"/>
        <w:textAlignment w:val="baseline"/>
        <w:rPr>
          <w:rFonts w:cs="Calibri"/>
          <w:bCs/>
          <w:sz w:val="24"/>
          <w:szCs w:val="24"/>
        </w:rPr>
      </w:pPr>
      <w:r w:rsidRPr="00F5321C">
        <w:rPr>
          <w:rFonts w:cs="Calibri"/>
          <w:bCs/>
          <w:sz w:val="24"/>
          <w:szCs w:val="24"/>
        </w:rPr>
        <w:t>Wymagania, jakie musi spełniać</w:t>
      </w:r>
      <w:r w:rsidR="008A3F10" w:rsidRPr="00F5321C">
        <w:rPr>
          <w:rFonts w:cs="Calibri"/>
          <w:bCs/>
          <w:sz w:val="24"/>
          <w:szCs w:val="24"/>
        </w:rPr>
        <w:t xml:space="preserve"> </w:t>
      </w:r>
      <w:r w:rsidRPr="00F5321C">
        <w:rPr>
          <w:rFonts w:cs="Calibri"/>
          <w:bCs/>
          <w:sz w:val="24"/>
          <w:szCs w:val="24"/>
        </w:rPr>
        <w:t xml:space="preserve"> określ</w:t>
      </w:r>
      <w:r w:rsidR="008A3F10" w:rsidRPr="00F5321C">
        <w:rPr>
          <w:rFonts w:cs="Calibri"/>
          <w:bCs/>
          <w:sz w:val="24"/>
          <w:szCs w:val="24"/>
        </w:rPr>
        <w:t xml:space="preserve">a załącznik parametrów </w:t>
      </w:r>
      <w:r w:rsidR="00A876C9" w:rsidRPr="00F5321C">
        <w:rPr>
          <w:rFonts w:cs="Calibri"/>
          <w:bCs/>
          <w:sz w:val="24"/>
          <w:szCs w:val="24"/>
        </w:rPr>
        <w:t xml:space="preserve"> technicznych .</w:t>
      </w:r>
    </w:p>
    <w:p w14:paraId="09964ABB" w14:textId="77777777" w:rsidR="007119FA" w:rsidRPr="007119FA" w:rsidRDefault="00F5321C" w:rsidP="00B02846">
      <w:pPr>
        <w:numPr>
          <w:ilvl w:val="0"/>
          <w:numId w:val="10"/>
        </w:numPr>
        <w:suppressAutoHyphens/>
        <w:spacing w:after="0" w:line="23" w:lineRule="atLeast"/>
        <w:ind w:left="709" w:hanging="426"/>
        <w:contextualSpacing/>
        <w:jc w:val="both"/>
        <w:textAlignment w:val="baseline"/>
        <w:rPr>
          <w:rFonts w:cs="Calibri"/>
          <w:bCs/>
          <w:sz w:val="24"/>
          <w:szCs w:val="24"/>
        </w:rPr>
      </w:pPr>
      <w:r w:rsidRPr="00F5321C">
        <w:rPr>
          <w:sz w:val="24"/>
        </w:rPr>
        <w:t>Zgodnie z art. 139 Pzp, zamawiający zastrzega sobie możliwość, że może najpierw dokonać badania i oceny ofert, a następnie dokonać kwalifikacji podmiotowej wykonawcy, którego oferta została oceniona najwyżej, w zakresie braku podstaw wykluczenia oraz spełniania warunków udziału w postepowaniu.</w:t>
      </w:r>
    </w:p>
    <w:p w14:paraId="05630C12" w14:textId="7F6CD90B" w:rsidR="007119FA" w:rsidRPr="007119FA" w:rsidRDefault="007119FA" w:rsidP="00B02846">
      <w:pPr>
        <w:numPr>
          <w:ilvl w:val="0"/>
          <w:numId w:val="10"/>
        </w:numPr>
        <w:suppressAutoHyphens/>
        <w:spacing w:after="0" w:line="23" w:lineRule="atLeast"/>
        <w:ind w:left="709" w:hanging="426"/>
        <w:contextualSpacing/>
        <w:jc w:val="both"/>
        <w:textAlignment w:val="baseline"/>
        <w:rPr>
          <w:rFonts w:cs="Calibri"/>
          <w:bCs/>
          <w:sz w:val="24"/>
          <w:szCs w:val="24"/>
        </w:rPr>
      </w:pPr>
      <w:r w:rsidRPr="007119FA">
        <w:rPr>
          <w:sz w:val="24"/>
          <w:szCs w:val="24"/>
        </w:rPr>
        <w:t xml:space="preserve">Zgodnie z art. 310 pkt 1 ustawy Pzp, Zamawiający </w:t>
      </w:r>
      <w:r>
        <w:rPr>
          <w:sz w:val="24"/>
          <w:szCs w:val="24"/>
        </w:rPr>
        <w:t>zastrzega sobie</w:t>
      </w:r>
      <w:r w:rsidRPr="007119FA">
        <w:rPr>
          <w:sz w:val="24"/>
          <w:szCs w:val="24"/>
        </w:rPr>
        <w:t xml:space="preserve"> możliwość unieważnienia przedmiotowego postępowania jeżeli środki, które Zamawiający zamierzał przeznaczyć na sfinansowanie całości lub części zamówienia , nie zostały mu przyznane .</w:t>
      </w:r>
    </w:p>
    <w:p w14:paraId="09B40B76" w14:textId="77777777" w:rsidR="00B33D2A" w:rsidRPr="00C154D0" w:rsidRDefault="00B33D2A" w:rsidP="006252D7">
      <w:pPr>
        <w:spacing w:after="0" w:line="23" w:lineRule="atLeast"/>
        <w:contextualSpacing/>
        <w:jc w:val="both"/>
        <w:textAlignment w:val="baseline"/>
        <w:rPr>
          <w:rFonts w:cs="Calibri"/>
          <w:bCs/>
        </w:rPr>
      </w:pPr>
    </w:p>
    <w:p w14:paraId="5B286DB4" w14:textId="77777777" w:rsidR="00B33D2A" w:rsidRPr="00C154D0" w:rsidRDefault="00B33D2A" w:rsidP="00B02846">
      <w:pPr>
        <w:pStyle w:val="Akapitzlist"/>
        <w:numPr>
          <w:ilvl w:val="0"/>
          <w:numId w:val="14"/>
        </w:numPr>
        <w:tabs>
          <w:tab w:val="left" w:pos="432"/>
        </w:tabs>
        <w:suppressAutoHyphens/>
        <w:spacing w:after="0" w:line="23" w:lineRule="atLeast"/>
        <w:ind w:left="709"/>
        <w:jc w:val="both"/>
        <w:outlineLvl w:val="0"/>
        <w:rPr>
          <w:rFonts w:eastAsia="Times New Roman" w:cs="Calibri"/>
          <w:b/>
          <w:bCs/>
          <w:caps/>
          <w:kern w:val="2"/>
          <w:sz w:val="24"/>
          <w:szCs w:val="24"/>
          <w:lang w:val="x-none" w:eastAsia="x-none"/>
        </w:rPr>
      </w:pPr>
      <w:bookmarkStart w:id="0" w:name="_Toc258314246"/>
      <w:r w:rsidRPr="00C154D0">
        <w:rPr>
          <w:rFonts w:eastAsia="Times New Roman" w:cs="Calibri"/>
          <w:b/>
          <w:bCs/>
          <w:caps/>
          <w:kern w:val="2"/>
          <w:sz w:val="24"/>
          <w:szCs w:val="24"/>
          <w:lang w:val="x-none" w:eastAsia="x-none"/>
        </w:rPr>
        <w:t>Termin wykonania zamówienia</w:t>
      </w:r>
      <w:bookmarkEnd w:id="0"/>
    </w:p>
    <w:p w14:paraId="3905894D" w14:textId="77777777" w:rsidR="00B33D2A" w:rsidRPr="00C154D0" w:rsidRDefault="00B33D2A" w:rsidP="006252D7">
      <w:pPr>
        <w:pStyle w:val="Akapitzlist"/>
        <w:tabs>
          <w:tab w:val="left" w:pos="432"/>
        </w:tabs>
        <w:spacing w:after="0" w:line="23" w:lineRule="atLeast"/>
        <w:ind w:left="0"/>
        <w:jc w:val="both"/>
        <w:outlineLvl w:val="0"/>
        <w:rPr>
          <w:rFonts w:eastAsia="Times New Roman" w:cs="Calibri"/>
          <w:b/>
          <w:bCs/>
          <w:caps/>
          <w:kern w:val="2"/>
          <w:sz w:val="24"/>
          <w:szCs w:val="24"/>
          <w:lang w:eastAsia="x-none"/>
        </w:rPr>
      </w:pPr>
    </w:p>
    <w:p w14:paraId="247132EE" w14:textId="07D1E0E3" w:rsidR="00B33D2A" w:rsidRPr="00C154D0" w:rsidRDefault="00B33D2A" w:rsidP="006252D7">
      <w:pPr>
        <w:pStyle w:val="Akapitzlist"/>
        <w:tabs>
          <w:tab w:val="left" w:pos="432"/>
        </w:tabs>
        <w:spacing w:after="0" w:line="23" w:lineRule="atLeast"/>
        <w:ind w:left="426"/>
        <w:jc w:val="both"/>
        <w:outlineLvl w:val="0"/>
        <w:rPr>
          <w:rFonts w:eastAsia="Times New Roman" w:cs="Calibri"/>
          <w:bCs/>
          <w:kern w:val="2"/>
          <w:sz w:val="24"/>
          <w:szCs w:val="24"/>
          <w:lang w:eastAsia="x-none"/>
        </w:rPr>
      </w:pPr>
      <w:r w:rsidRPr="00C154D0">
        <w:rPr>
          <w:rFonts w:eastAsia="Times New Roman" w:cs="Calibri"/>
          <w:bCs/>
          <w:kern w:val="2"/>
          <w:sz w:val="24"/>
          <w:szCs w:val="24"/>
          <w:lang w:eastAsia="x-none"/>
        </w:rPr>
        <w:t xml:space="preserve">Termin wykonania zamówienia: </w:t>
      </w:r>
      <w:r w:rsidR="00A876C9">
        <w:rPr>
          <w:rFonts w:eastAsia="Times New Roman" w:cs="Calibri"/>
          <w:bCs/>
          <w:kern w:val="2"/>
          <w:sz w:val="24"/>
          <w:szCs w:val="24"/>
          <w:lang w:eastAsia="x-none"/>
        </w:rPr>
        <w:t xml:space="preserve"> </w:t>
      </w:r>
      <w:r w:rsidR="008B5904">
        <w:rPr>
          <w:rFonts w:eastAsia="Times New Roman" w:cs="Calibri"/>
          <w:bCs/>
          <w:kern w:val="2"/>
          <w:sz w:val="24"/>
          <w:szCs w:val="24"/>
          <w:lang w:eastAsia="x-none"/>
        </w:rPr>
        <w:t xml:space="preserve">do </w:t>
      </w:r>
      <w:r w:rsidR="00BA7E0C">
        <w:rPr>
          <w:rFonts w:eastAsia="Times New Roman" w:cs="Calibri"/>
          <w:bCs/>
          <w:kern w:val="2"/>
          <w:sz w:val="24"/>
          <w:szCs w:val="24"/>
          <w:lang w:eastAsia="x-none"/>
        </w:rPr>
        <w:t>6</w:t>
      </w:r>
      <w:r w:rsidR="008B5904">
        <w:rPr>
          <w:rFonts w:eastAsia="Times New Roman" w:cs="Calibri"/>
          <w:bCs/>
          <w:kern w:val="2"/>
          <w:sz w:val="24"/>
          <w:szCs w:val="24"/>
          <w:lang w:eastAsia="x-none"/>
        </w:rPr>
        <w:t xml:space="preserve"> </w:t>
      </w:r>
      <w:r w:rsidR="00A876C9">
        <w:rPr>
          <w:rFonts w:eastAsia="Times New Roman" w:cs="Calibri"/>
          <w:bCs/>
          <w:kern w:val="2"/>
          <w:sz w:val="24"/>
          <w:szCs w:val="24"/>
          <w:lang w:eastAsia="x-none"/>
        </w:rPr>
        <w:t xml:space="preserve"> tygodni </w:t>
      </w:r>
      <w:r w:rsidRPr="00C154D0">
        <w:rPr>
          <w:rFonts w:eastAsia="Times New Roman" w:cs="Calibri"/>
          <w:bCs/>
          <w:kern w:val="2"/>
          <w:sz w:val="24"/>
          <w:szCs w:val="24"/>
          <w:lang w:eastAsia="x-none"/>
        </w:rPr>
        <w:t xml:space="preserve"> od dnia zawarcia umowy.</w:t>
      </w:r>
    </w:p>
    <w:p w14:paraId="25BB93C7" w14:textId="77777777" w:rsidR="00B33D2A" w:rsidRPr="00C154D0" w:rsidRDefault="00B33D2A" w:rsidP="006252D7">
      <w:pPr>
        <w:pStyle w:val="Akapitzlist"/>
        <w:tabs>
          <w:tab w:val="left" w:pos="432"/>
        </w:tabs>
        <w:spacing w:after="0" w:line="23" w:lineRule="atLeast"/>
        <w:ind w:left="0"/>
        <w:jc w:val="both"/>
        <w:outlineLvl w:val="0"/>
        <w:rPr>
          <w:rFonts w:eastAsia="Times New Roman" w:cs="Calibri"/>
          <w:bCs/>
          <w:caps/>
          <w:kern w:val="2"/>
          <w:sz w:val="24"/>
          <w:szCs w:val="24"/>
          <w:lang w:eastAsia="x-none"/>
        </w:rPr>
      </w:pPr>
    </w:p>
    <w:p w14:paraId="2820FF6D" w14:textId="77777777" w:rsidR="00B33D2A" w:rsidRPr="00C154D0" w:rsidRDefault="00B33D2A" w:rsidP="00B02846">
      <w:pPr>
        <w:pStyle w:val="Akapitzlist"/>
        <w:numPr>
          <w:ilvl w:val="0"/>
          <w:numId w:val="14"/>
        </w:numPr>
        <w:tabs>
          <w:tab w:val="left" w:pos="432"/>
        </w:tabs>
        <w:suppressAutoHyphens/>
        <w:spacing w:after="0" w:line="23" w:lineRule="atLeast"/>
        <w:ind w:left="709"/>
        <w:jc w:val="both"/>
        <w:outlineLvl w:val="0"/>
        <w:rPr>
          <w:rFonts w:eastAsia="Times New Roman" w:cs="Calibri"/>
          <w:b/>
          <w:bCs/>
          <w:caps/>
          <w:kern w:val="2"/>
          <w:sz w:val="24"/>
          <w:szCs w:val="24"/>
          <w:lang w:val="x-none" w:eastAsia="x-none"/>
        </w:rPr>
      </w:pPr>
      <w:bookmarkStart w:id="1" w:name="_Toc258314247"/>
      <w:r w:rsidRPr="00C154D0">
        <w:rPr>
          <w:rFonts w:eastAsia="Times New Roman" w:cs="Calibri"/>
          <w:b/>
          <w:bCs/>
          <w:caps/>
          <w:kern w:val="2"/>
          <w:sz w:val="24"/>
          <w:szCs w:val="24"/>
          <w:lang w:val="x-none" w:eastAsia="x-none"/>
        </w:rPr>
        <w:t>Podstaw</w:t>
      </w:r>
      <w:r w:rsidRPr="00C154D0">
        <w:rPr>
          <w:rFonts w:eastAsia="Times New Roman" w:cs="Calibri"/>
          <w:b/>
          <w:bCs/>
          <w:caps/>
          <w:kern w:val="2"/>
          <w:sz w:val="24"/>
          <w:szCs w:val="24"/>
          <w:lang w:eastAsia="x-none"/>
        </w:rPr>
        <w:t>y</w:t>
      </w:r>
      <w:r w:rsidRPr="00C154D0">
        <w:rPr>
          <w:rFonts w:eastAsia="Times New Roman" w:cs="Calibri"/>
          <w:b/>
          <w:bCs/>
          <w:caps/>
          <w:kern w:val="2"/>
          <w:sz w:val="24"/>
          <w:szCs w:val="24"/>
          <w:lang w:val="x-none" w:eastAsia="x-none"/>
        </w:rPr>
        <w:t xml:space="preserve"> wykluczenia wykonawcy Z</w:t>
      </w:r>
      <w:r w:rsidRPr="00C154D0">
        <w:rPr>
          <w:rFonts w:eastAsia="Times New Roman" w:cs="Calibri"/>
          <w:b/>
          <w:bCs/>
          <w:caps/>
          <w:kern w:val="2"/>
          <w:sz w:val="24"/>
          <w:szCs w:val="24"/>
          <w:lang w:eastAsia="x-none"/>
        </w:rPr>
        <w:t> </w:t>
      </w:r>
      <w:r w:rsidRPr="00C154D0">
        <w:rPr>
          <w:rFonts w:eastAsia="Times New Roman" w:cs="Calibri"/>
          <w:b/>
          <w:bCs/>
          <w:caps/>
          <w:kern w:val="2"/>
          <w:sz w:val="24"/>
          <w:szCs w:val="24"/>
          <w:lang w:val="x-none" w:eastAsia="x-none"/>
        </w:rPr>
        <w:t>POSTĘPOWANIA</w:t>
      </w:r>
      <w:r w:rsidRPr="00C154D0">
        <w:rPr>
          <w:rFonts w:eastAsia="Times New Roman" w:cs="Calibri"/>
          <w:b/>
          <w:bCs/>
          <w:caps/>
          <w:kern w:val="2"/>
          <w:sz w:val="24"/>
          <w:szCs w:val="24"/>
          <w:lang w:eastAsia="x-none"/>
        </w:rPr>
        <w:t xml:space="preserve"> </w:t>
      </w:r>
      <w:bookmarkEnd w:id="1"/>
    </w:p>
    <w:p w14:paraId="14F3D30A" w14:textId="77777777" w:rsidR="00B33D2A" w:rsidRPr="00C154D0" w:rsidRDefault="00B33D2A" w:rsidP="006252D7">
      <w:pPr>
        <w:tabs>
          <w:tab w:val="left" w:pos="567"/>
        </w:tabs>
        <w:spacing w:after="0" w:line="23" w:lineRule="atLeast"/>
        <w:jc w:val="both"/>
        <w:outlineLvl w:val="1"/>
        <w:rPr>
          <w:rFonts w:eastAsia="Times New Roman" w:cs="Calibri"/>
          <w:bCs/>
          <w:iCs/>
          <w:sz w:val="24"/>
          <w:szCs w:val="24"/>
          <w:lang w:eastAsia="x-none"/>
        </w:rPr>
      </w:pPr>
    </w:p>
    <w:p w14:paraId="0314BA3F" w14:textId="51DB7B7C" w:rsidR="007A7E0F" w:rsidRDefault="007A7E0F" w:rsidP="006905A2">
      <w:pPr>
        <w:numPr>
          <w:ilvl w:val="0"/>
          <w:numId w:val="15"/>
        </w:numPr>
        <w:tabs>
          <w:tab w:val="clear" w:pos="1009"/>
        </w:tabs>
        <w:spacing w:after="0"/>
        <w:ind w:left="567" w:hanging="426"/>
        <w:jc w:val="both"/>
        <w:rPr>
          <w:rFonts w:cstheme="minorHAnsi"/>
        </w:rPr>
      </w:pPr>
      <w:r w:rsidRPr="007A7E0F">
        <w:rPr>
          <w:rFonts w:cstheme="minorHAnsi"/>
        </w:rPr>
        <w:t>Z postępowania o udzielenie zamówienia wyklucza się Wykonawcę, w stosunku do którego zachodzi którakolwiek z okoliczności wskazanych w art. 108 ust. 1 ustawy Pzp, tj.:</w:t>
      </w:r>
      <w:r w:rsidR="006905A2">
        <w:rPr>
          <w:rFonts w:cstheme="minorHAnsi"/>
        </w:rPr>
        <w:t xml:space="preserve"> . </w:t>
      </w:r>
    </w:p>
    <w:p w14:paraId="6C1D3004" w14:textId="77777777" w:rsidR="006905A2" w:rsidRPr="006905A2" w:rsidRDefault="006905A2" w:rsidP="006905A2">
      <w:pPr>
        <w:numPr>
          <w:ilvl w:val="0"/>
          <w:numId w:val="15"/>
        </w:numPr>
        <w:tabs>
          <w:tab w:val="clear" w:pos="1009"/>
        </w:tabs>
        <w:spacing w:after="0"/>
        <w:ind w:left="567" w:hanging="426"/>
        <w:jc w:val="both"/>
        <w:rPr>
          <w:rFonts w:cstheme="minorHAnsi"/>
        </w:rPr>
      </w:pPr>
    </w:p>
    <w:p w14:paraId="09346F65" w14:textId="77777777" w:rsidR="007A7E0F" w:rsidRPr="007A7E0F" w:rsidRDefault="007A7E0F" w:rsidP="007A7E0F">
      <w:pPr>
        <w:shd w:val="clear" w:color="auto" w:fill="FFFFFF"/>
        <w:spacing w:after="0"/>
        <w:ind w:left="567"/>
        <w:jc w:val="both"/>
        <w:rPr>
          <w:rFonts w:cstheme="minorHAnsi"/>
        </w:rPr>
      </w:pPr>
      <w:r w:rsidRPr="007A7E0F">
        <w:rPr>
          <w:rFonts w:cstheme="minorHAnsi"/>
        </w:rPr>
        <w:t>1) będącego osobą fizyczną, którego prawomocnie skazano za przestępstwo:</w:t>
      </w:r>
    </w:p>
    <w:p w14:paraId="3BA23143" w14:textId="77777777" w:rsidR="007A7E0F" w:rsidRPr="007A7E0F" w:rsidRDefault="007A7E0F" w:rsidP="007A7E0F">
      <w:pPr>
        <w:shd w:val="clear" w:color="auto" w:fill="FFFFFF"/>
        <w:spacing w:after="0"/>
        <w:ind w:left="1135" w:hanging="284"/>
        <w:jc w:val="both"/>
        <w:rPr>
          <w:rFonts w:cstheme="minorHAnsi"/>
        </w:rPr>
      </w:pPr>
      <w:r w:rsidRPr="007A7E0F">
        <w:rPr>
          <w:rFonts w:cstheme="minorHAnsi"/>
        </w:rPr>
        <w:t>a)</w:t>
      </w:r>
      <w:r w:rsidRPr="007A7E0F">
        <w:rPr>
          <w:rFonts w:cstheme="minorHAnsi"/>
        </w:rPr>
        <w:tab/>
        <w:t>udziału w zorganizowanej grupie przestępczej albo związku mającym na celu popełnienie przestępstwa lub przestępstwa skarbowego, o którym mowa w art. 258 Kodeksu karnego,</w:t>
      </w:r>
    </w:p>
    <w:p w14:paraId="58489A53" w14:textId="77777777" w:rsidR="007A7E0F" w:rsidRPr="007A7E0F" w:rsidRDefault="007A7E0F" w:rsidP="007A7E0F">
      <w:pPr>
        <w:shd w:val="clear" w:color="auto" w:fill="FFFFFF"/>
        <w:spacing w:after="0"/>
        <w:ind w:left="1135" w:hanging="284"/>
        <w:jc w:val="both"/>
        <w:rPr>
          <w:rFonts w:cstheme="minorHAnsi"/>
        </w:rPr>
      </w:pPr>
      <w:r w:rsidRPr="007A7E0F">
        <w:rPr>
          <w:rFonts w:cstheme="minorHAnsi"/>
        </w:rPr>
        <w:t>b)</w:t>
      </w:r>
      <w:r w:rsidRPr="007A7E0F">
        <w:rPr>
          <w:rFonts w:cstheme="minorHAnsi"/>
        </w:rPr>
        <w:tab/>
        <w:t>handlu ludźmi, o którym mowa w art. 189a Kodeksu karnego,</w:t>
      </w:r>
    </w:p>
    <w:p w14:paraId="74554AD3" w14:textId="77777777" w:rsidR="007A7E0F" w:rsidRPr="007A7E0F" w:rsidRDefault="007A7E0F" w:rsidP="007A7E0F">
      <w:pPr>
        <w:shd w:val="clear" w:color="auto" w:fill="FFFFFF"/>
        <w:spacing w:after="0"/>
        <w:ind w:left="1135" w:hanging="284"/>
        <w:jc w:val="both"/>
        <w:rPr>
          <w:rFonts w:cstheme="minorHAnsi"/>
        </w:rPr>
      </w:pPr>
      <w:r w:rsidRPr="007A7E0F">
        <w:rPr>
          <w:rFonts w:cstheme="minorHAnsi"/>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7247758" w14:textId="77777777" w:rsidR="007A7E0F" w:rsidRPr="007A7E0F" w:rsidRDefault="007A7E0F" w:rsidP="007A7E0F">
      <w:pPr>
        <w:shd w:val="clear" w:color="auto" w:fill="FFFFFF"/>
        <w:spacing w:after="0"/>
        <w:ind w:left="1135" w:hanging="284"/>
        <w:jc w:val="both"/>
        <w:rPr>
          <w:rFonts w:cstheme="minorHAnsi"/>
        </w:rPr>
      </w:pPr>
      <w:r w:rsidRPr="007A7E0F">
        <w:rPr>
          <w:rFonts w:cstheme="minorHAnsi"/>
        </w:rPr>
        <w:t>d)</w:t>
      </w:r>
      <w:r w:rsidRPr="007A7E0F">
        <w:rPr>
          <w:rFonts w:cstheme="minorHAnsi"/>
        </w:rPr>
        <w:tab/>
        <w:t xml:space="preserve">finansowania przestępstwa o charakterze terrorystycznym, o którym mowa w art. 165a Kodeksu karnego, lub przestępstwo udaremniania lub utrudniania stwierdzenia przestępnego </w:t>
      </w:r>
      <w:r w:rsidRPr="007A7E0F">
        <w:rPr>
          <w:rFonts w:cstheme="minorHAnsi"/>
        </w:rPr>
        <w:lastRenderedPageBreak/>
        <w:t>pochodzenia pieniędzy lub ukrywania ich pochodzenia, o którym mowa w art. 299 Kodeksu karnego,</w:t>
      </w:r>
    </w:p>
    <w:p w14:paraId="1D0313A8" w14:textId="77777777" w:rsidR="007A7E0F" w:rsidRPr="007A7E0F" w:rsidRDefault="007A7E0F" w:rsidP="007A7E0F">
      <w:pPr>
        <w:shd w:val="clear" w:color="auto" w:fill="FFFFFF"/>
        <w:spacing w:after="0"/>
        <w:ind w:left="1135" w:hanging="284"/>
        <w:jc w:val="both"/>
        <w:rPr>
          <w:rFonts w:cstheme="minorHAnsi"/>
        </w:rPr>
      </w:pPr>
      <w:r w:rsidRPr="007A7E0F">
        <w:rPr>
          <w:rFonts w:cstheme="minorHAnsi"/>
        </w:rPr>
        <w:t>e)</w:t>
      </w:r>
      <w:r w:rsidRPr="007A7E0F">
        <w:rPr>
          <w:rFonts w:cstheme="minorHAnsi"/>
        </w:rPr>
        <w:tab/>
        <w:t>o charakterze terrorystycznym, o którym mowa w art. 115 § 20 Kodeksu karnego, lub mające na celu popełnienie tego przestępstwa,</w:t>
      </w:r>
    </w:p>
    <w:p w14:paraId="1A15DFB6" w14:textId="77777777" w:rsidR="007A7E0F" w:rsidRPr="007A7E0F" w:rsidRDefault="007A7E0F" w:rsidP="007A7E0F">
      <w:pPr>
        <w:shd w:val="clear" w:color="auto" w:fill="FFFFFF"/>
        <w:spacing w:after="0"/>
        <w:ind w:left="1135" w:hanging="284"/>
        <w:jc w:val="both"/>
        <w:rPr>
          <w:rFonts w:cstheme="minorHAnsi"/>
        </w:rPr>
      </w:pPr>
      <w:r w:rsidRPr="007A7E0F">
        <w:rPr>
          <w:rFonts w:cstheme="minorHAnsi"/>
        </w:rPr>
        <w:t>f)</w:t>
      </w:r>
      <w:r w:rsidRPr="007A7E0F">
        <w:rPr>
          <w:rFonts w:cstheme="minorHAnsi"/>
        </w:rPr>
        <w:tab/>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54340E20" w14:textId="77777777" w:rsidR="007A7E0F" w:rsidRPr="007A7E0F" w:rsidRDefault="007A7E0F" w:rsidP="007A7E0F">
      <w:pPr>
        <w:shd w:val="clear" w:color="auto" w:fill="FFFFFF"/>
        <w:spacing w:after="0"/>
        <w:ind w:left="1135" w:hanging="284"/>
        <w:jc w:val="both"/>
        <w:rPr>
          <w:rFonts w:cstheme="minorHAnsi"/>
        </w:rPr>
      </w:pPr>
      <w:r w:rsidRPr="007A7E0F">
        <w:rPr>
          <w:rFonts w:cstheme="minorHAnsi"/>
        </w:rPr>
        <w:t>g)</w:t>
      </w:r>
      <w:r w:rsidRPr="007A7E0F">
        <w:rPr>
          <w:rFonts w:cstheme="minorHAnsi"/>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C0EC6A0" w14:textId="77777777" w:rsidR="007A7E0F" w:rsidRPr="007A7E0F" w:rsidRDefault="007A7E0F" w:rsidP="007A7E0F">
      <w:pPr>
        <w:shd w:val="clear" w:color="auto" w:fill="FFFFFF"/>
        <w:spacing w:after="0"/>
        <w:ind w:left="1135" w:hanging="284"/>
        <w:jc w:val="both"/>
        <w:rPr>
          <w:rFonts w:cstheme="minorHAnsi"/>
        </w:rPr>
      </w:pPr>
      <w:r w:rsidRPr="007A7E0F">
        <w:rPr>
          <w:rFonts w:cstheme="minorHAnsi"/>
        </w:rPr>
        <w:t>h)</w:t>
      </w:r>
      <w:r w:rsidRPr="007A7E0F">
        <w:rPr>
          <w:rFonts w:cstheme="minorHAnsi"/>
        </w:rPr>
        <w:tab/>
        <w:t>o którym mowa w art. 9 ust. 1 i 3 lub art. 10 ustawy z dnia 15 czerwca 2012 r. o skutkach powierzania wykonywania pracy cudzoziemcom przebywającym wbrew przepisom na terytorium Rzeczypospolitej Polskiej</w:t>
      </w:r>
    </w:p>
    <w:p w14:paraId="0DE6E2A3" w14:textId="77777777" w:rsidR="007A7E0F" w:rsidRPr="007A7E0F" w:rsidRDefault="007A7E0F" w:rsidP="007A7E0F">
      <w:pPr>
        <w:shd w:val="clear" w:color="auto" w:fill="FFFFFF"/>
        <w:spacing w:after="0"/>
        <w:ind w:left="851" w:hanging="283"/>
        <w:jc w:val="both"/>
        <w:rPr>
          <w:rFonts w:cstheme="minorHAnsi"/>
        </w:rPr>
      </w:pPr>
      <w:r w:rsidRPr="007A7E0F">
        <w:rPr>
          <w:rFonts w:cstheme="minorHAnsi"/>
        </w:rPr>
        <w:t>- lub za odpowiedni czyn zabroniony określony w przepisach prawa obcego;</w:t>
      </w:r>
    </w:p>
    <w:p w14:paraId="6D913A17" w14:textId="77777777" w:rsidR="007A7E0F" w:rsidRPr="007A7E0F" w:rsidRDefault="007A7E0F" w:rsidP="007A7E0F">
      <w:pPr>
        <w:shd w:val="clear" w:color="auto" w:fill="FFFFFF"/>
        <w:spacing w:after="0"/>
        <w:ind w:left="851" w:hanging="283"/>
        <w:jc w:val="both"/>
        <w:rPr>
          <w:rFonts w:eastAsia="Times New Roman" w:cstheme="minorHAnsi"/>
          <w:lang w:eastAsia="pl-PL"/>
        </w:rPr>
      </w:pPr>
    </w:p>
    <w:p w14:paraId="776E6B01" w14:textId="77777777" w:rsidR="007A7E0F" w:rsidRPr="007A7E0F" w:rsidRDefault="007A7E0F" w:rsidP="007A7E0F">
      <w:pPr>
        <w:shd w:val="clear" w:color="auto" w:fill="FFFFFF"/>
        <w:spacing w:after="0"/>
        <w:ind w:left="851" w:hanging="284"/>
        <w:jc w:val="both"/>
        <w:rPr>
          <w:rFonts w:cstheme="minorHAnsi"/>
        </w:rPr>
      </w:pPr>
      <w:r w:rsidRPr="007A7E0F">
        <w:rPr>
          <w:rFonts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20BFFDF" w14:textId="77777777" w:rsidR="007A7E0F" w:rsidRPr="007A7E0F" w:rsidRDefault="007A7E0F" w:rsidP="007A7E0F">
      <w:pPr>
        <w:shd w:val="clear" w:color="auto" w:fill="FFFFFF"/>
        <w:spacing w:after="0"/>
        <w:ind w:left="851" w:hanging="284"/>
        <w:jc w:val="both"/>
        <w:rPr>
          <w:rFonts w:cstheme="minorHAnsi"/>
        </w:rPr>
      </w:pPr>
    </w:p>
    <w:p w14:paraId="0163E741" w14:textId="77777777" w:rsidR="007A7E0F" w:rsidRPr="007A7E0F" w:rsidRDefault="007A7E0F" w:rsidP="007A7E0F">
      <w:pPr>
        <w:shd w:val="clear" w:color="auto" w:fill="FFFFFF"/>
        <w:spacing w:after="0"/>
        <w:ind w:left="851" w:hanging="284"/>
        <w:jc w:val="both"/>
        <w:rPr>
          <w:rFonts w:cstheme="minorHAnsi"/>
        </w:rPr>
      </w:pPr>
      <w:r w:rsidRPr="007A7E0F">
        <w:rPr>
          <w:rFonts w:cstheme="minorHAnsi"/>
        </w:rPr>
        <w:t>4) wobec którego prawomocnie orzeczono zakaz ubiegania się o zamówienia publiczne;</w:t>
      </w:r>
    </w:p>
    <w:p w14:paraId="70AB68E6" w14:textId="77777777" w:rsidR="007A7E0F" w:rsidRPr="007A7E0F" w:rsidRDefault="007A7E0F" w:rsidP="007A7E0F">
      <w:pPr>
        <w:shd w:val="clear" w:color="auto" w:fill="FFFFFF"/>
        <w:spacing w:after="0"/>
        <w:ind w:left="851" w:hanging="284"/>
        <w:jc w:val="both"/>
        <w:rPr>
          <w:rFonts w:cstheme="minorHAnsi"/>
        </w:rPr>
      </w:pPr>
    </w:p>
    <w:p w14:paraId="7AE439E9" w14:textId="77777777" w:rsidR="007A7E0F" w:rsidRPr="007A7E0F" w:rsidRDefault="007A7E0F" w:rsidP="007A7E0F">
      <w:pPr>
        <w:shd w:val="clear" w:color="auto" w:fill="FFFFFF"/>
        <w:spacing w:after="0"/>
        <w:ind w:left="851" w:hanging="284"/>
        <w:jc w:val="both"/>
        <w:rPr>
          <w:rFonts w:cstheme="minorHAnsi"/>
        </w:rPr>
      </w:pPr>
      <w:r w:rsidRPr="007A7E0F">
        <w:rPr>
          <w:rFonts w:cstheme="minorHAnsi"/>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12" w:anchor="/document/17337528?cm=DOCUMENT" w:history="1">
        <w:r w:rsidRPr="007A7E0F">
          <w:rPr>
            <w:rFonts w:cstheme="minorHAnsi"/>
          </w:rPr>
          <w:t>ustawy</w:t>
        </w:r>
      </w:hyperlink>
      <w:r w:rsidRPr="007A7E0F">
        <w:rPr>
          <w:rFonts w:cstheme="minorHAnsi"/>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208E9CDA" w14:textId="77777777" w:rsidR="007A7E0F" w:rsidRPr="007A7E0F" w:rsidRDefault="007A7E0F" w:rsidP="007A7E0F">
      <w:pPr>
        <w:shd w:val="clear" w:color="auto" w:fill="FFFFFF"/>
        <w:spacing w:after="0"/>
        <w:ind w:left="851" w:hanging="284"/>
        <w:jc w:val="both"/>
        <w:rPr>
          <w:rFonts w:cstheme="minorHAnsi"/>
        </w:rPr>
      </w:pPr>
    </w:p>
    <w:p w14:paraId="1A241EC1" w14:textId="40B0AB1D" w:rsidR="007A7E0F" w:rsidRDefault="007A7E0F" w:rsidP="007A7E0F">
      <w:pPr>
        <w:shd w:val="clear" w:color="auto" w:fill="FFFFFF"/>
        <w:spacing w:after="0"/>
        <w:ind w:left="851" w:hanging="284"/>
        <w:jc w:val="both"/>
        <w:rPr>
          <w:rFonts w:cstheme="minorHAnsi"/>
        </w:rPr>
      </w:pPr>
      <w:r w:rsidRPr="007A7E0F">
        <w:rPr>
          <w:rFonts w:cstheme="minorHAnsi"/>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13" w:anchor="/document/17337528?cm=DOCUMENT" w:history="1">
        <w:r w:rsidRPr="007A7E0F">
          <w:rPr>
            <w:rFonts w:cstheme="minorHAnsi"/>
          </w:rPr>
          <w:t>ustawy</w:t>
        </w:r>
      </w:hyperlink>
      <w:r w:rsidRPr="007A7E0F">
        <w:rPr>
          <w:rFonts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4A14D2D" w14:textId="77777777" w:rsidR="006905A2" w:rsidRPr="007A7E0F" w:rsidRDefault="006905A2" w:rsidP="007A7E0F">
      <w:pPr>
        <w:shd w:val="clear" w:color="auto" w:fill="FFFFFF"/>
        <w:spacing w:after="0"/>
        <w:ind w:left="851" w:hanging="284"/>
        <w:jc w:val="both"/>
        <w:rPr>
          <w:rFonts w:cstheme="minorHAnsi"/>
        </w:rPr>
      </w:pPr>
    </w:p>
    <w:p w14:paraId="1AFD5B49" w14:textId="5A35AD1F" w:rsidR="006905A2" w:rsidRPr="006905A2" w:rsidRDefault="006905A2" w:rsidP="006905A2">
      <w:pPr>
        <w:pStyle w:val="Akapitzlist"/>
        <w:numPr>
          <w:ilvl w:val="0"/>
          <w:numId w:val="15"/>
        </w:numPr>
        <w:spacing w:after="0"/>
        <w:rPr>
          <w:rFonts w:cstheme="minorHAnsi"/>
        </w:rPr>
      </w:pPr>
      <w:r w:rsidRPr="006905A2">
        <w:rPr>
          <w:rFonts w:cstheme="minorHAnsi"/>
        </w:rPr>
        <w:t>Z postępowania o udzielenie zamówienia wyklucza się Wykonawcę, w stosunku do którego zachodzi którakolwiek z okoliczności wskazanych w art. 10</w:t>
      </w:r>
      <w:r>
        <w:rPr>
          <w:rFonts w:cstheme="minorHAnsi"/>
        </w:rPr>
        <w:t>9</w:t>
      </w:r>
      <w:r w:rsidRPr="006905A2">
        <w:rPr>
          <w:rFonts w:cstheme="minorHAnsi"/>
        </w:rPr>
        <w:t xml:space="preserve"> ust. 1 </w:t>
      </w:r>
      <w:r>
        <w:rPr>
          <w:rFonts w:cstheme="minorHAnsi"/>
        </w:rPr>
        <w:t>pkt 4</w:t>
      </w:r>
      <w:r w:rsidRPr="006905A2">
        <w:rPr>
          <w:rFonts w:cstheme="minorHAnsi"/>
        </w:rPr>
        <w:t>stawy Pzp, tj.:</w:t>
      </w:r>
    </w:p>
    <w:p w14:paraId="76BC977E" w14:textId="77777777" w:rsidR="007A7E0F" w:rsidRPr="007A7E0F" w:rsidRDefault="007A7E0F" w:rsidP="007A7E0F">
      <w:pPr>
        <w:spacing w:after="0"/>
        <w:ind w:left="1276"/>
        <w:jc w:val="both"/>
        <w:rPr>
          <w:rFonts w:cstheme="minorHAnsi"/>
        </w:rPr>
      </w:pPr>
    </w:p>
    <w:p w14:paraId="3C0CC49E" w14:textId="31AEB4A5" w:rsidR="007A7E0F" w:rsidRPr="006905A2" w:rsidRDefault="007A7E0F" w:rsidP="006905A2">
      <w:pPr>
        <w:pStyle w:val="Akapitzlist"/>
        <w:numPr>
          <w:ilvl w:val="1"/>
          <w:numId w:val="15"/>
        </w:numPr>
        <w:tabs>
          <w:tab w:val="num" w:pos="567"/>
        </w:tabs>
        <w:spacing w:after="0"/>
        <w:jc w:val="both"/>
        <w:rPr>
          <w:rFonts w:cstheme="minorHAnsi"/>
        </w:rPr>
      </w:pPr>
      <w:r w:rsidRPr="006905A2">
        <w:rPr>
          <w:rFonts w:cstheme="minorHAnsi"/>
        </w:rPr>
        <w:t>Z postępowania o udzielenie zamówienia wyklucza się Wykonawcę, w stosunku do którego zachodzi okoliczność wskazana w  art. 109 ust. 1 pkt 4 ustawy Pzp,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DFC760" w14:textId="77777777" w:rsidR="007A7E0F" w:rsidRPr="007A7E0F" w:rsidRDefault="007A7E0F" w:rsidP="007A7E0F">
      <w:pPr>
        <w:tabs>
          <w:tab w:val="num" w:pos="567"/>
        </w:tabs>
        <w:spacing w:after="0"/>
        <w:ind w:left="567"/>
        <w:jc w:val="both"/>
        <w:rPr>
          <w:rFonts w:cstheme="minorHAnsi"/>
        </w:rPr>
      </w:pPr>
    </w:p>
    <w:p w14:paraId="33F08FE2" w14:textId="77777777" w:rsidR="007A7E0F" w:rsidRPr="007A7E0F" w:rsidRDefault="007A7E0F" w:rsidP="007A7E0F">
      <w:pPr>
        <w:numPr>
          <w:ilvl w:val="0"/>
          <w:numId w:val="15"/>
        </w:numPr>
        <w:tabs>
          <w:tab w:val="clear" w:pos="1009"/>
          <w:tab w:val="num" w:pos="567"/>
          <w:tab w:val="left" w:pos="851"/>
        </w:tabs>
        <w:spacing w:after="0"/>
        <w:ind w:left="567" w:hanging="426"/>
        <w:jc w:val="both"/>
        <w:rPr>
          <w:rFonts w:cstheme="minorHAnsi"/>
        </w:rPr>
      </w:pPr>
      <w:r w:rsidRPr="007A7E0F">
        <w:rPr>
          <w:rFonts w:cstheme="minorHAnsi"/>
        </w:rPr>
        <w:lastRenderedPageBreak/>
        <w:t xml:space="preserve">Wykluczenie Wykonawcy następuje zgodnie z art. 111 Pzp. </w:t>
      </w:r>
    </w:p>
    <w:p w14:paraId="2ECC9B0F" w14:textId="77777777" w:rsidR="007A7E0F" w:rsidRPr="007A7E0F" w:rsidRDefault="007A7E0F" w:rsidP="007A7E0F">
      <w:pPr>
        <w:tabs>
          <w:tab w:val="num" w:pos="567"/>
        </w:tabs>
        <w:spacing w:after="0"/>
        <w:ind w:left="567"/>
        <w:jc w:val="both"/>
        <w:outlineLvl w:val="1"/>
        <w:rPr>
          <w:rFonts w:eastAsia="Times New Roman" w:cstheme="minorHAnsi"/>
          <w:bCs/>
          <w:iCs/>
          <w:color w:val="000000"/>
          <w:lang w:eastAsia="x-none"/>
        </w:rPr>
      </w:pPr>
    </w:p>
    <w:p w14:paraId="7A654CA3" w14:textId="77777777" w:rsidR="007A7E0F" w:rsidRPr="007A7E0F" w:rsidRDefault="007A7E0F" w:rsidP="007A7E0F">
      <w:pPr>
        <w:numPr>
          <w:ilvl w:val="0"/>
          <w:numId w:val="15"/>
        </w:numPr>
        <w:tabs>
          <w:tab w:val="clear" w:pos="1009"/>
          <w:tab w:val="num" w:pos="567"/>
          <w:tab w:val="left" w:pos="709"/>
        </w:tabs>
        <w:suppressAutoHyphens/>
        <w:spacing w:after="0"/>
        <w:ind w:left="567"/>
        <w:contextualSpacing/>
        <w:jc w:val="both"/>
        <w:outlineLvl w:val="1"/>
        <w:rPr>
          <w:rFonts w:eastAsia="Times New Roman" w:cstheme="minorHAnsi"/>
          <w:bCs/>
          <w:iCs/>
          <w:color w:val="000000"/>
          <w:lang w:eastAsia="x-none"/>
        </w:rPr>
      </w:pPr>
      <w:r w:rsidRPr="007A7E0F">
        <w:rPr>
          <w:rFonts w:eastAsia="Times New Roman" w:cstheme="minorHAnsi"/>
          <w:bCs/>
          <w:iCs/>
          <w:color w:val="000000"/>
          <w:lang w:eastAsia="x-none"/>
        </w:rPr>
        <w:t>Wykonawca nie podlega wykluczeniu w okolicznościach określonych w art. 108 ust. 1 pkt 1, 2, 5 lub art. 109 ust. 1 pkt 4 ustawy Pzp, jeżeli udowodni Zamawiającemu, że spełnił łącznie przesłanki określone w art. 110 ust. 2 ustawy Pzp.</w:t>
      </w:r>
    </w:p>
    <w:p w14:paraId="1B3A0047" w14:textId="77777777" w:rsidR="007A7E0F" w:rsidRPr="007A7E0F" w:rsidRDefault="007A7E0F" w:rsidP="007A7E0F">
      <w:pPr>
        <w:tabs>
          <w:tab w:val="num" w:pos="567"/>
        </w:tabs>
        <w:spacing w:after="0"/>
        <w:ind w:left="567"/>
        <w:contextualSpacing/>
        <w:jc w:val="both"/>
        <w:rPr>
          <w:rFonts w:eastAsia="Times New Roman" w:cstheme="minorHAnsi"/>
          <w:bCs/>
          <w:iCs/>
          <w:color w:val="000000"/>
          <w:lang w:eastAsia="x-none"/>
        </w:rPr>
      </w:pPr>
    </w:p>
    <w:p w14:paraId="1B296F66" w14:textId="77777777" w:rsidR="007A7E0F" w:rsidRPr="007A7E0F" w:rsidRDefault="007A7E0F" w:rsidP="007A7E0F">
      <w:pPr>
        <w:numPr>
          <w:ilvl w:val="0"/>
          <w:numId w:val="15"/>
        </w:numPr>
        <w:tabs>
          <w:tab w:val="clear" w:pos="1009"/>
          <w:tab w:val="num" w:pos="567"/>
          <w:tab w:val="left" w:pos="709"/>
        </w:tabs>
        <w:suppressAutoHyphens/>
        <w:spacing w:after="0"/>
        <w:ind w:left="567"/>
        <w:contextualSpacing/>
        <w:jc w:val="both"/>
        <w:outlineLvl w:val="1"/>
        <w:rPr>
          <w:rFonts w:eastAsia="Times New Roman" w:cstheme="minorHAnsi"/>
          <w:bCs/>
          <w:iCs/>
          <w:color w:val="000000"/>
          <w:lang w:eastAsia="x-none"/>
        </w:rPr>
      </w:pPr>
      <w:r w:rsidRPr="007A7E0F">
        <w:rPr>
          <w:rFonts w:eastAsia="Times New Roman" w:cstheme="minorHAnsi"/>
          <w:bCs/>
          <w:iCs/>
          <w:color w:val="000000"/>
          <w:lang w:eastAsia="x-none"/>
        </w:rPr>
        <w:t>Zamawiający oceni, czy podjęte przez Wykonawcę czynności są wystarczające do wykazania jego rzetelności, uwzględniając wagę i szczególne okoliczności czynu Wykonawcy, a jeżeli uzna, że nie są wystarczające, wykluczy Wykonawcę.</w:t>
      </w:r>
    </w:p>
    <w:p w14:paraId="1FA35A19" w14:textId="77777777" w:rsidR="007A7E0F" w:rsidRPr="007A7E0F" w:rsidRDefault="007A7E0F" w:rsidP="007A7E0F">
      <w:pPr>
        <w:tabs>
          <w:tab w:val="num" w:pos="567"/>
        </w:tabs>
        <w:spacing w:after="0"/>
        <w:ind w:left="567"/>
        <w:contextualSpacing/>
        <w:jc w:val="both"/>
        <w:rPr>
          <w:rFonts w:eastAsia="Times New Roman" w:cstheme="minorHAnsi"/>
          <w:bCs/>
          <w:iCs/>
          <w:color w:val="000000"/>
          <w:lang w:eastAsia="x-none"/>
        </w:rPr>
      </w:pPr>
    </w:p>
    <w:p w14:paraId="255AC7E7" w14:textId="6B85F494" w:rsidR="00C874E1" w:rsidRDefault="007A7E0F" w:rsidP="00C874E1">
      <w:pPr>
        <w:numPr>
          <w:ilvl w:val="0"/>
          <w:numId w:val="15"/>
        </w:numPr>
        <w:tabs>
          <w:tab w:val="clear" w:pos="1009"/>
          <w:tab w:val="num" w:pos="567"/>
          <w:tab w:val="left" w:pos="709"/>
        </w:tabs>
        <w:suppressAutoHyphens/>
        <w:spacing w:after="0"/>
        <w:ind w:left="567"/>
        <w:contextualSpacing/>
        <w:jc w:val="both"/>
        <w:outlineLvl w:val="1"/>
        <w:rPr>
          <w:rFonts w:eastAsia="Times New Roman" w:cstheme="minorHAnsi"/>
          <w:bCs/>
          <w:iCs/>
          <w:color w:val="000000"/>
          <w:lang w:eastAsia="x-none"/>
        </w:rPr>
      </w:pPr>
      <w:r w:rsidRPr="007A7E0F">
        <w:rPr>
          <w:rFonts w:eastAsia="Times New Roman" w:cstheme="minorHAnsi"/>
          <w:bCs/>
          <w:iCs/>
          <w:color w:val="000000"/>
          <w:lang w:eastAsia="x-none"/>
        </w:rPr>
        <w:t>Zamawiający może wykluczyć Wykonawcę na każdym etapie postępowania, ofertę Wykonawcy wykluczonego uznaje się za odrzuconą.</w:t>
      </w:r>
    </w:p>
    <w:p w14:paraId="0D04CD1A" w14:textId="77777777" w:rsidR="00C874E1" w:rsidRPr="00C874E1" w:rsidRDefault="00C874E1" w:rsidP="00C874E1">
      <w:pPr>
        <w:tabs>
          <w:tab w:val="left" w:pos="709"/>
        </w:tabs>
        <w:suppressAutoHyphens/>
        <w:spacing w:after="0"/>
        <w:ind w:left="567"/>
        <w:contextualSpacing/>
        <w:jc w:val="both"/>
        <w:outlineLvl w:val="1"/>
        <w:rPr>
          <w:rFonts w:eastAsia="Times New Roman" w:cstheme="minorHAnsi"/>
          <w:bCs/>
          <w:iCs/>
          <w:color w:val="000000"/>
          <w:lang w:eastAsia="x-none"/>
        </w:rPr>
      </w:pPr>
    </w:p>
    <w:p w14:paraId="3EBAC324" w14:textId="48E09890" w:rsidR="00245D09" w:rsidRPr="00C874E1" w:rsidRDefault="00245D09" w:rsidP="00C874E1">
      <w:pPr>
        <w:numPr>
          <w:ilvl w:val="0"/>
          <w:numId w:val="15"/>
        </w:numPr>
        <w:tabs>
          <w:tab w:val="clear" w:pos="1009"/>
          <w:tab w:val="num" w:pos="567"/>
          <w:tab w:val="left" w:pos="709"/>
        </w:tabs>
        <w:suppressAutoHyphens/>
        <w:spacing w:after="0"/>
        <w:ind w:left="567"/>
        <w:contextualSpacing/>
        <w:jc w:val="both"/>
        <w:outlineLvl w:val="1"/>
        <w:rPr>
          <w:rFonts w:eastAsia="Times New Roman" w:cstheme="minorHAnsi"/>
          <w:bCs/>
          <w:iCs/>
          <w:color w:val="000000"/>
          <w:lang w:eastAsia="x-none"/>
        </w:rPr>
      </w:pPr>
      <w:r w:rsidRPr="00C874E1">
        <w:rPr>
          <w:rFonts w:eastAsia="Times New Roman" w:cstheme="minorHAnsi"/>
          <w:color w:val="000000"/>
          <w:sz w:val="24"/>
          <w:szCs w:val="24"/>
          <w:lang w:eastAsia="pl-PL"/>
        </w:rPr>
        <w:t>Z postępowania o udzielenie zamówienia publicznego wyklucza się:</w:t>
      </w:r>
    </w:p>
    <w:p w14:paraId="0FA294F4" w14:textId="3B7D43AC" w:rsidR="00245D09" w:rsidRPr="00245D09" w:rsidRDefault="00245D09" w:rsidP="00245D09">
      <w:pPr>
        <w:pStyle w:val="Akapitzlist"/>
        <w:numPr>
          <w:ilvl w:val="1"/>
          <w:numId w:val="15"/>
        </w:numPr>
        <w:spacing w:before="100" w:beforeAutospacing="1" w:after="100" w:afterAutospacing="1" w:line="240" w:lineRule="auto"/>
        <w:jc w:val="both"/>
        <w:rPr>
          <w:rFonts w:eastAsia="Times New Roman" w:cstheme="minorHAnsi"/>
          <w:color w:val="000000"/>
          <w:sz w:val="24"/>
          <w:szCs w:val="24"/>
          <w:lang w:eastAsia="pl-PL"/>
        </w:rPr>
      </w:pPr>
      <w:r w:rsidRPr="00245D09">
        <w:rPr>
          <w:rFonts w:eastAsia="Times New Roman" w:cstheme="minorHAnsi"/>
          <w:color w:val="000000"/>
          <w:sz w:val="24"/>
          <w:szCs w:val="24"/>
          <w:lang w:eastAsia="pl-PL"/>
        </w:rPr>
        <w:t>obywateli rosyjskich lub osoby fizyczne lub prawne, podmiotów lub organów z siedzibą w Rosji;</w:t>
      </w:r>
    </w:p>
    <w:p w14:paraId="47705518" w14:textId="77777777" w:rsidR="00245D09" w:rsidRPr="00245D09" w:rsidRDefault="00245D09" w:rsidP="00245D09">
      <w:pPr>
        <w:pStyle w:val="Akapitzlist"/>
        <w:spacing w:before="100" w:beforeAutospacing="1" w:after="100" w:afterAutospacing="1" w:line="240" w:lineRule="auto"/>
        <w:ind w:left="1440"/>
        <w:jc w:val="both"/>
        <w:rPr>
          <w:rFonts w:eastAsia="Times New Roman" w:cstheme="minorHAnsi"/>
          <w:color w:val="000000"/>
          <w:sz w:val="24"/>
          <w:szCs w:val="24"/>
          <w:lang w:eastAsia="pl-PL"/>
        </w:rPr>
      </w:pPr>
    </w:p>
    <w:p w14:paraId="6B3914C7" w14:textId="0EC99555" w:rsidR="00245D09" w:rsidRPr="00245D09" w:rsidRDefault="00245D09" w:rsidP="00C874E1">
      <w:pPr>
        <w:pStyle w:val="Akapitzlist"/>
        <w:numPr>
          <w:ilvl w:val="1"/>
          <w:numId w:val="15"/>
        </w:numPr>
        <w:spacing w:before="100" w:beforeAutospacing="1" w:after="100" w:afterAutospacing="1" w:line="240" w:lineRule="auto"/>
        <w:rPr>
          <w:rFonts w:eastAsia="Times New Roman" w:cstheme="minorHAnsi"/>
          <w:color w:val="000000"/>
          <w:sz w:val="24"/>
          <w:szCs w:val="24"/>
          <w:lang w:eastAsia="pl-PL"/>
        </w:rPr>
      </w:pPr>
      <w:r w:rsidRPr="00245D09">
        <w:rPr>
          <w:rFonts w:eastAsia="Times New Roman" w:cstheme="minorHAnsi"/>
          <w:color w:val="000000"/>
          <w:sz w:val="24"/>
          <w:szCs w:val="24"/>
          <w:lang w:eastAsia="pl-PL"/>
        </w:rPr>
        <w:t>osoby prawne, podmiotów lub organów, do których prawa własności bezpośrednio lub pośrednio w ponad 50 % należą do podmiotu, o którym mowa w lit. a) niniejszego ustępu; lub</w:t>
      </w:r>
    </w:p>
    <w:p w14:paraId="71CADE93" w14:textId="77777777" w:rsidR="00245D09" w:rsidRPr="00245D09" w:rsidRDefault="00245D09" w:rsidP="00245D09">
      <w:pPr>
        <w:pStyle w:val="Akapitzlist"/>
        <w:spacing w:before="100" w:beforeAutospacing="1" w:after="100" w:afterAutospacing="1" w:line="240" w:lineRule="auto"/>
        <w:ind w:left="1440"/>
        <w:jc w:val="both"/>
        <w:rPr>
          <w:rFonts w:eastAsia="Times New Roman" w:cstheme="minorHAnsi"/>
          <w:color w:val="000000"/>
          <w:sz w:val="24"/>
          <w:szCs w:val="24"/>
          <w:lang w:eastAsia="pl-PL"/>
        </w:rPr>
      </w:pPr>
    </w:p>
    <w:p w14:paraId="412F356D" w14:textId="354DB8BA" w:rsidR="00F249C4" w:rsidRPr="00245D09" w:rsidRDefault="00245D09" w:rsidP="00245D09">
      <w:pPr>
        <w:pStyle w:val="Akapitzlist"/>
        <w:spacing w:before="100" w:beforeAutospacing="1" w:after="100" w:afterAutospacing="1" w:line="240" w:lineRule="auto"/>
        <w:ind w:left="1009"/>
        <w:jc w:val="both"/>
        <w:rPr>
          <w:rFonts w:eastAsia="Times New Roman" w:cstheme="minorHAnsi"/>
          <w:color w:val="000000"/>
          <w:sz w:val="24"/>
          <w:szCs w:val="24"/>
          <w:lang w:eastAsia="pl-PL"/>
        </w:rPr>
      </w:pPr>
      <w:r w:rsidRPr="00245D09">
        <w:rPr>
          <w:rFonts w:eastAsia="Times New Roman" w:cstheme="minorHAnsi"/>
          <w:color w:val="000000"/>
          <w:sz w:val="24"/>
          <w:szCs w:val="24"/>
          <w:lang w:eastAsia="pl-PL"/>
        </w:rPr>
        <w:t xml:space="preserve">c) </w:t>
      </w:r>
      <w:r>
        <w:rPr>
          <w:rFonts w:eastAsia="Times New Roman" w:cstheme="minorHAnsi"/>
          <w:color w:val="000000"/>
          <w:sz w:val="24"/>
          <w:szCs w:val="24"/>
          <w:lang w:eastAsia="pl-PL"/>
        </w:rPr>
        <w:t xml:space="preserve">  </w:t>
      </w:r>
      <w:r w:rsidRPr="00245D09">
        <w:rPr>
          <w:rFonts w:eastAsia="Times New Roman" w:cstheme="minorHAnsi"/>
          <w:color w:val="000000"/>
          <w:sz w:val="24"/>
          <w:szCs w:val="24"/>
          <w:lang w:eastAsia="pl-PL"/>
        </w:rPr>
        <w:t>osoby fizyczne lub prawne, podmiotów lub organów działające w imieniu lub</w:t>
      </w:r>
      <w:r>
        <w:rPr>
          <w:rFonts w:eastAsia="Times New Roman" w:cstheme="minorHAnsi"/>
          <w:color w:val="000000"/>
          <w:sz w:val="24"/>
          <w:szCs w:val="24"/>
          <w:lang w:eastAsia="pl-PL"/>
        </w:rPr>
        <w:t xml:space="preserve"> </w:t>
      </w:r>
      <w:r w:rsidRPr="00245D09">
        <w:rPr>
          <w:rFonts w:eastAsia="Times New Roman" w:cstheme="minorHAnsi"/>
          <w:color w:val="000000"/>
          <w:sz w:val="24"/>
          <w:szCs w:val="24"/>
          <w:lang w:eastAsia="pl-PL"/>
        </w:rPr>
        <w:t xml:space="preserve">pod </w:t>
      </w:r>
      <w:r>
        <w:rPr>
          <w:rFonts w:eastAsia="Times New Roman" w:cstheme="minorHAnsi"/>
          <w:color w:val="000000"/>
          <w:sz w:val="24"/>
          <w:szCs w:val="24"/>
          <w:lang w:eastAsia="pl-PL"/>
        </w:rPr>
        <w:tab/>
      </w:r>
      <w:r w:rsidRPr="00245D09">
        <w:rPr>
          <w:rFonts w:eastAsia="Times New Roman" w:cstheme="minorHAnsi"/>
          <w:color w:val="000000"/>
          <w:sz w:val="24"/>
          <w:szCs w:val="24"/>
          <w:lang w:eastAsia="pl-PL"/>
        </w:rPr>
        <w:t xml:space="preserve">kierunkiem podmiotu, o którym mowa w lit. a) lub b) niniejszego </w:t>
      </w:r>
      <w:r w:rsidRPr="00245D09">
        <w:rPr>
          <w:rFonts w:eastAsia="Times New Roman" w:cstheme="minorHAnsi"/>
          <w:color w:val="000000"/>
          <w:sz w:val="24"/>
          <w:szCs w:val="24"/>
          <w:lang w:eastAsia="pl-PL"/>
        </w:rPr>
        <w:tab/>
        <w:t>ustępu,</w:t>
      </w:r>
      <w:r>
        <w:rPr>
          <w:rFonts w:eastAsia="Times New Roman" w:cstheme="minorHAnsi"/>
          <w:color w:val="000000"/>
          <w:sz w:val="24"/>
          <w:szCs w:val="24"/>
          <w:lang w:eastAsia="pl-PL"/>
        </w:rPr>
        <w:t xml:space="preserve"> </w:t>
      </w:r>
      <w:r w:rsidRPr="00245D09">
        <w:rPr>
          <w:rFonts w:eastAsia="Times New Roman" w:cstheme="minorHAnsi"/>
          <w:color w:val="000000"/>
          <w:sz w:val="24"/>
          <w:szCs w:val="24"/>
          <w:lang w:eastAsia="pl-PL"/>
        </w:rPr>
        <w:t xml:space="preserve">w tym </w:t>
      </w:r>
      <w:r>
        <w:rPr>
          <w:rFonts w:eastAsia="Times New Roman" w:cstheme="minorHAnsi"/>
          <w:color w:val="000000"/>
          <w:sz w:val="24"/>
          <w:szCs w:val="24"/>
          <w:lang w:eastAsia="pl-PL"/>
        </w:rPr>
        <w:tab/>
      </w:r>
      <w:r w:rsidRPr="00245D09">
        <w:rPr>
          <w:rFonts w:eastAsia="Times New Roman" w:cstheme="minorHAnsi"/>
          <w:color w:val="000000"/>
          <w:sz w:val="24"/>
          <w:szCs w:val="24"/>
          <w:lang w:eastAsia="pl-PL"/>
        </w:rPr>
        <w:t>podwykonawców, dostawców lub podmioty, na których z</w:t>
      </w:r>
      <w:r w:rsidRPr="00245D09">
        <w:rPr>
          <w:rFonts w:eastAsia="Times New Roman" w:cstheme="minorHAnsi"/>
          <w:color w:val="000000"/>
          <w:sz w:val="24"/>
          <w:szCs w:val="24"/>
          <w:lang w:eastAsia="pl-PL"/>
        </w:rPr>
        <w:tab/>
        <w:t xml:space="preserve">dolności polega się w </w:t>
      </w:r>
      <w:r>
        <w:rPr>
          <w:rFonts w:eastAsia="Times New Roman" w:cstheme="minorHAnsi"/>
          <w:color w:val="000000"/>
          <w:sz w:val="24"/>
          <w:szCs w:val="24"/>
          <w:lang w:eastAsia="pl-PL"/>
        </w:rPr>
        <w:tab/>
      </w:r>
      <w:r w:rsidRPr="00245D09">
        <w:rPr>
          <w:rFonts w:eastAsia="Times New Roman" w:cstheme="minorHAnsi"/>
          <w:color w:val="000000"/>
          <w:sz w:val="24"/>
          <w:szCs w:val="24"/>
          <w:lang w:eastAsia="pl-PL"/>
        </w:rPr>
        <w:t xml:space="preserve">rozumieniu dyrektyw w sprawie zamówień </w:t>
      </w:r>
      <w:r w:rsidRPr="00245D09">
        <w:rPr>
          <w:rFonts w:eastAsia="Times New Roman" w:cstheme="minorHAnsi"/>
          <w:color w:val="000000"/>
          <w:sz w:val="24"/>
          <w:szCs w:val="24"/>
          <w:lang w:eastAsia="pl-PL"/>
        </w:rPr>
        <w:tab/>
        <w:t xml:space="preserve">publicznych, w przypadku gdy przypada </w:t>
      </w:r>
      <w:r>
        <w:rPr>
          <w:rFonts w:eastAsia="Times New Roman" w:cstheme="minorHAnsi"/>
          <w:color w:val="000000"/>
          <w:sz w:val="24"/>
          <w:szCs w:val="24"/>
          <w:lang w:eastAsia="pl-PL"/>
        </w:rPr>
        <w:tab/>
      </w:r>
      <w:r w:rsidRPr="00245D09">
        <w:rPr>
          <w:rFonts w:eastAsia="Times New Roman" w:cstheme="minorHAnsi"/>
          <w:color w:val="000000"/>
          <w:sz w:val="24"/>
          <w:szCs w:val="24"/>
          <w:lang w:eastAsia="pl-PL"/>
        </w:rPr>
        <w:t>na nich ponad 10 % wartości</w:t>
      </w:r>
      <w:r w:rsidRPr="00245D09">
        <w:rPr>
          <w:rFonts w:eastAsia="Times New Roman" w:cstheme="minorHAnsi"/>
          <w:color w:val="000000"/>
          <w:sz w:val="24"/>
          <w:szCs w:val="24"/>
          <w:lang w:eastAsia="pl-PL"/>
        </w:rPr>
        <w:tab/>
        <w:t>zamówienia.</w:t>
      </w:r>
    </w:p>
    <w:p w14:paraId="5810119D" w14:textId="77777777" w:rsidR="00245D09" w:rsidRPr="00245D09" w:rsidRDefault="00245D09" w:rsidP="00245D09">
      <w:pPr>
        <w:pStyle w:val="Akapitzlist"/>
        <w:spacing w:before="100" w:beforeAutospacing="1" w:after="100" w:afterAutospacing="1" w:line="240" w:lineRule="auto"/>
        <w:ind w:left="1009"/>
        <w:jc w:val="both"/>
        <w:rPr>
          <w:rFonts w:ascii="Times New Roman" w:eastAsia="Times New Roman" w:hAnsi="Times New Roman" w:cs="Times New Roman"/>
          <w:color w:val="000000"/>
          <w:sz w:val="27"/>
          <w:szCs w:val="27"/>
          <w:lang w:eastAsia="pl-PL"/>
        </w:rPr>
      </w:pPr>
    </w:p>
    <w:p w14:paraId="2FD92E98" w14:textId="0E247154" w:rsidR="00F943C6" w:rsidRDefault="00C874E1" w:rsidP="00245D09">
      <w:pPr>
        <w:pStyle w:val="Akapitzlist"/>
        <w:spacing w:after="0" w:line="240" w:lineRule="auto"/>
        <w:ind w:left="0"/>
        <w:jc w:val="both"/>
        <w:rPr>
          <w:rFonts w:ascii="Arial" w:hAnsi="Arial" w:cs="Arial"/>
        </w:rPr>
      </w:pPr>
      <w:r>
        <w:rPr>
          <w:rFonts w:cstheme="minorHAnsi"/>
          <w:sz w:val="24"/>
          <w:szCs w:val="24"/>
        </w:rPr>
        <w:t xml:space="preserve">    9.</w:t>
      </w:r>
      <w:r>
        <w:rPr>
          <w:rFonts w:cstheme="minorHAnsi"/>
          <w:sz w:val="24"/>
          <w:szCs w:val="24"/>
        </w:rPr>
        <w:tab/>
        <w:t xml:space="preserve"> </w:t>
      </w:r>
      <w:r w:rsidR="00F249C4" w:rsidRPr="00F249C4">
        <w:rPr>
          <w:rFonts w:cstheme="minorHAnsi"/>
          <w:sz w:val="24"/>
          <w:szCs w:val="24"/>
        </w:rPr>
        <w:t xml:space="preserve">Zamawiający oceni, czy podjęte przez wykonawcę czynności, o których mowa w art. 110 </w:t>
      </w:r>
      <w:r w:rsidR="00245D09">
        <w:rPr>
          <w:rFonts w:cstheme="minorHAnsi"/>
          <w:sz w:val="24"/>
          <w:szCs w:val="24"/>
        </w:rPr>
        <w:tab/>
      </w:r>
      <w:r w:rsidR="00F249C4" w:rsidRPr="00F249C4">
        <w:rPr>
          <w:rFonts w:cstheme="minorHAnsi"/>
          <w:sz w:val="24"/>
          <w:szCs w:val="24"/>
        </w:rPr>
        <w:t xml:space="preserve">ust. 2 </w:t>
      </w:r>
      <w:r>
        <w:rPr>
          <w:rFonts w:cstheme="minorHAnsi"/>
          <w:sz w:val="24"/>
          <w:szCs w:val="24"/>
        </w:rPr>
        <w:tab/>
      </w:r>
      <w:r w:rsidR="00F249C4">
        <w:rPr>
          <w:rFonts w:cstheme="minorHAnsi"/>
          <w:sz w:val="24"/>
          <w:szCs w:val="24"/>
        </w:rPr>
        <w:t>Pzp</w:t>
      </w:r>
      <w:r w:rsidR="00F249C4" w:rsidRPr="00F249C4">
        <w:rPr>
          <w:rFonts w:cstheme="minorHAnsi"/>
          <w:sz w:val="24"/>
          <w:szCs w:val="24"/>
        </w:rPr>
        <w:t xml:space="preserve">, są wystarczające do wykazania jego rzetelności, uwzględniając wagę i szczególne </w:t>
      </w:r>
      <w:r w:rsidR="00245D09">
        <w:rPr>
          <w:rFonts w:cstheme="minorHAnsi"/>
          <w:sz w:val="24"/>
          <w:szCs w:val="24"/>
        </w:rPr>
        <w:tab/>
      </w:r>
      <w:r w:rsidR="00F249C4" w:rsidRPr="00F249C4">
        <w:rPr>
          <w:rFonts w:cstheme="minorHAnsi"/>
          <w:sz w:val="24"/>
          <w:szCs w:val="24"/>
        </w:rPr>
        <w:t xml:space="preserve">okoliczności czynu wykonawcy. Jeżeli podjęte przez wykonawcę czynności nie są </w:t>
      </w:r>
      <w:r w:rsidR="00245D09">
        <w:rPr>
          <w:rFonts w:cstheme="minorHAnsi"/>
          <w:sz w:val="24"/>
          <w:szCs w:val="24"/>
        </w:rPr>
        <w:tab/>
      </w:r>
      <w:r w:rsidR="00F249C4" w:rsidRPr="00F249C4">
        <w:rPr>
          <w:rFonts w:cstheme="minorHAnsi"/>
          <w:sz w:val="24"/>
          <w:szCs w:val="24"/>
        </w:rPr>
        <w:t>wystarczające do wykazania jego rzetelności, zamawiający wyklucza wykonawcę</w:t>
      </w:r>
      <w:r w:rsidR="00F249C4" w:rsidRPr="00F249C4">
        <w:rPr>
          <w:rFonts w:ascii="Arial" w:hAnsi="Arial" w:cs="Arial"/>
        </w:rPr>
        <w:t>.</w:t>
      </w:r>
    </w:p>
    <w:p w14:paraId="271C6022" w14:textId="77777777" w:rsidR="00C2162E" w:rsidRPr="00C874E1" w:rsidRDefault="00C2162E" w:rsidP="00245D09">
      <w:pPr>
        <w:pStyle w:val="Akapitzlist"/>
        <w:spacing w:after="0" w:line="240" w:lineRule="auto"/>
        <w:ind w:left="0"/>
        <w:jc w:val="both"/>
        <w:rPr>
          <w:rFonts w:cstheme="minorHAnsi"/>
          <w:sz w:val="24"/>
          <w:szCs w:val="24"/>
        </w:rPr>
      </w:pPr>
    </w:p>
    <w:p w14:paraId="79476F51" w14:textId="173FB8DC" w:rsidR="00F829ED" w:rsidRDefault="00C874E1" w:rsidP="00245D09">
      <w:pPr>
        <w:pStyle w:val="Akapitzlist"/>
        <w:spacing w:after="0" w:line="240" w:lineRule="auto"/>
        <w:ind w:left="0"/>
        <w:jc w:val="both"/>
        <w:rPr>
          <w:rFonts w:ascii="Calibri" w:hAnsi="Calibri" w:cs="Calibri"/>
          <w:color w:val="000000"/>
          <w:sz w:val="23"/>
          <w:szCs w:val="23"/>
        </w:rPr>
      </w:pPr>
      <w:r>
        <w:rPr>
          <w:rFonts w:ascii="Calibri" w:hAnsi="Calibri" w:cs="Calibri"/>
          <w:b/>
          <w:bCs/>
          <w:color w:val="000000"/>
          <w:sz w:val="23"/>
          <w:szCs w:val="23"/>
        </w:rPr>
        <w:t xml:space="preserve">   </w:t>
      </w:r>
      <w:r w:rsidRPr="00C874E1">
        <w:rPr>
          <w:rFonts w:ascii="Calibri" w:hAnsi="Calibri" w:cs="Calibri"/>
          <w:color w:val="000000"/>
          <w:sz w:val="23"/>
          <w:szCs w:val="23"/>
        </w:rPr>
        <w:t>10.</w:t>
      </w:r>
      <w:r>
        <w:rPr>
          <w:rFonts w:ascii="Calibri" w:hAnsi="Calibri" w:cs="Calibri"/>
          <w:b/>
          <w:bCs/>
          <w:color w:val="000000"/>
          <w:sz w:val="23"/>
          <w:szCs w:val="23"/>
        </w:rPr>
        <w:t xml:space="preserve">  </w:t>
      </w:r>
      <w:r>
        <w:rPr>
          <w:rFonts w:ascii="Calibri" w:hAnsi="Calibri" w:cs="Calibri"/>
          <w:b/>
          <w:bCs/>
          <w:color w:val="000000"/>
          <w:sz w:val="23"/>
          <w:szCs w:val="23"/>
        </w:rPr>
        <w:tab/>
      </w:r>
      <w:r w:rsidR="00A56043" w:rsidRPr="00A56043">
        <w:rPr>
          <w:rFonts w:ascii="Calibri" w:hAnsi="Calibri" w:cs="Calibri"/>
          <w:color w:val="000000"/>
          <w:sz w:val="23"/>
          <w:szCs w:val="23"/>
        </w:rPr>
        <w:t xml:space="preserve">Zamawiający może wykluczyć Wykonawcę na każdym etapie postępowania, ofertę </w:t>
      </w:r>
      <w:r w:rsidR="00AF7869">
        <w:rPr>
          <w:rFonts w:ascii="Calibri" w:hAnsi="Calibri" w:cs="Calibri"/>
          <w:color w:val="000000"/>
          <w:sz w:val="23"/>
          <w:szCs w:val="23"/>
        </w:rPr>
        <w:tab/>
      </w:r>
      <w:r w:rsidR="00A56043" w:rsidRPr="00A56043">
        <w:rPr>
          <w:rFonts w:ascii="Calibri" w:hAnsi="Calibri" w:cs="Calibri"/>
          <w:color w:val="000000"/>
          <w:sz w:val="23"/>
          <w:szCs w:val="23"/>
        </w:rPr>
        <w:t xml:space="preserve">Wykonawcy </w:t>
      </w:r>
      <w:r>
        <w:rPr>
          <w:rFonts w:ascii="Calibri" w:hAnsi="Calibri" w:cs="Calibri"/>
          <w:color w:val="000000"/>
          <w:sz w:val="23"/>
          <w:szCs w:val="23"/>
        </w:rPr>
        <w:tab/>
      </w:r>
      <w:r w:rsidR="00A56043" w:rsidRPr="00A56043">
        <w:rPr>
          <w:rFonts w:ascii="Calibri" w:hAnsi="Calibri" w:cs="Calibri"/>
          <w:color w:val="000000"/>
          <w:sz w:val="23"/>
          <w:szCs w:val="23"/>
        </w:rPr>
        <w:t>wykluczonego uznaje się za odrzuconą</w:t>
      </w:r>
      <w:r w:rsidR="002F6383">
        <w:rPr>
          <w:rFonts w:ascii="Calibri" w:hAnsi="Calibri" w:cs="Calibri"/>
          <w:color w:val="000000"/>
          <w:sz w:val="23"/>
          <w:szCs w:val="23"/>
        </w:rPr>
        <w:t>.</w:t>
      </w:r>
    </w:p>
    <w:p w14:paraId="0308FB97" w14:textId="77777777" w:rsidR="00B33D2A" w:rsidRPr="00C154D0" w:rsidRDefault="00B33D2A" w:rsidP="006252D7">
      <w:pPr>
        <w:tabs>
          <w:tab w:val="left" w:pos="709"/>
        </w:tabs>
        <w:spacing w:after="0" w:line="23" w:lineRule="atLeast"/>
        <w:jc w:val="both"/>
        <w:outlineLvl w:val="1"/>
        <w:rPr>
          <w:rFonts w:eastAsia="Times New Roman" w:cs="Calibri"/>
          <w:bCs/>
          <w:iCs/>
          <w:sz w:val="24"/>
          <w:szCs w:val="24"/>
          <w:lang w:eastAsia="x-none"/>
        </w:rPr>
      </w:pPr>
    </w:p>
    <w:p w14:paraId="0AA89491" w14:textId="77777777" w:rsidR="00B33D2A" w:rsidRPr="00C154D0" w:rsidRDefault="00B33D2A" w:rsidP="00B02846">
      <w:pPr>
        <w:pStyle w:val="Akapitzlist"/>
        <w:numPr>
          <w:ilvl w:val="0"/>
          <w:numId w:val="14"/>
        </w:numPr>
        <w:tabs>
          <w:tab w:val="left" w:pos="426"/>
        </w:tabs>
        <w:suppressAutoHyphens/>
        <w:spacing w:after="0" w:line="23" w:lineRule="atLeast"/>
        <w:ind w:left="709"/>
        <w:jc w:val="both"/>
        <w:outlineLvl w:val="1"/>
        <w:rPr>
          <w:rFonts w:eastAsia="Times New Roman" w:cs="Calibri"/>
          <w:b/>
          <w:bCs/>
          <w:iCs/>
          <w:sz w:val="24"/>
          <w:szCs w:val="24"/>
          <w:lang w:eastAsia="x-none"/>
        </w:rPr>
      </w:pPr>
      <w:r w:rsidRPr="00C154D0">
        <w:rPr>
          <w:rFonts w:eastAsia="Times New Roman" w:cs="Calibri"/>
          <w:b/>
          <w:bCs/>
          <w:iCs/>
          <w:sz w:val="24"/>
          <w:szCs w:val="24"/>
          <w:lang w:eastAsia="x-none"/>
        </w:rPr>
        <w:t xml:space="preserve">WARUNKI UDZIAŁU  W POSTĘPOWANIU </w:t>
      </w:r>
    </w:p>
    <w:p w14:paraId="005847D0" w14:textId="77777777" w:rsidR="00B33D2A" w:rsidRPr="00C154D0" w:rsidRDefault="00B33D2A" w:rsidP="006252D7">
      <w:pPr>
        <w:pStyle w:val="Akapitzlist"/>
        <w:tabs>
          <w:tab w:val="left" w:pos="709"/>
        </w:tabs>
        <w:spacing w:after="0" w:line="23" w:lineRule="atLeast"/>
        <w:ind w:left="1080"/>
        <w:jc w:val="both"/>
        <w:outlineLvl w:val="1"/>
        <w:rPr>
          <w:rFonts w:eastAsia="Times New Roman" w:cs="Calibri"/>
          <w:b/>
          <w:bCs/>
          <w:iCs/>
          <w:sz w:val="24"/>
          <w:szCs w:val="24"/>
          <w:lang w:eastAsia="x-none"/>
        </w:rPr>
      </w:pPr>
    </w:p>
    <w:p w14:paraId="55C7A575" w14:textId="77777777" w:rsidR="00B33D2A" w:rsidRPr="00C154D0" w:rsidRDefault="00B33D2A" w:rsidP="00B02846">
      <w:pPr>
        <w:pStyle w:val="Akapitzlist"/>
        <w:numPr>
          <w:ilvl w:val="0"/>
          <w:numId w:val="13"/>
        </w:numPr>
        <w:tabs>
          <w:tab w:val="left" w:pos="709"/>
        </w:tabs>
        <w:suppressAutoHyphens/>
        <w:spacing w:after="0" w:line="23" w:lineRule="atLeast"/>
        <w:jc w:val="both"/>
        <w:outlineLvl w:val="1"/>
        <w:rPr>
          <w:rFonts w:eastAsia="Times New Roman" w:cs="Calibri"/>
          <w:bCs/>
          <w:iCs/>
          <w:sz w:val="24"/>
          <w:szCs w:val="24"/>
          <w:lang w:val="x-none" w:eastAsia="x-none"/>
        </w:rPr>
      </w:pPr>
      <w:r w:rsidRPr="00C154D0">
        <w:rPr>
          <w:rFonts w:eastAsia="Times New Roman" w:cs="Calibri"/>
          <w:bCs/>
          <w:iCs/>
          <w:sz w:val="24"/>
          <w:szCs w:val="24"/>
          <w:lang w:val="x-none" w:eastAsia="x-none"/>
        </w:rPr>
        <w:t xml:space="preserve">Zamawiający, na podstawie art. 112 ustawy Pzp określa następujące </w:t>
      </w:r>
      <w:r w:rsidRPr="00C154D0">
        <w:rPr>
          <w:rFonts w:eastAsia="Times New Roman" w:cs="Calibri"/>
          <w:b/>
          <w:bCs/>
          <w:iCs/>
          <w:sz w:val="24"/>
          <w:szCs w:val="24"/>
          <w:lang w:val="x-none" w:eastAsia="x-none"/>
        </w:rPr>
        <w:t>warunki udziału w</w:t>
      </w:r>
      <w:r w:rsidRPr="00C154D0">
        <w:rPr>
          <w:rFonts w:eastAsia="Times New Roman" w:cs="Calibri"/>
          <w:b/>
          <w:bCs/>
          <w:iCs/>
          <w:sz w:val="24"/>
          <w:szCs w:val="24"/>
          <w:lang w:eastAsia="x-none"/>
        </w:rPr>
        <w:t> </w:t>
      </w:r>
      <w:r w:rsidRPr="00C154D0">
        <w:rPr>
          <w:rFonts w:eastAsia="Times New Roman" w:cs="Calibri"/>
          <w:b/>
          <w:bCs/>
          <w:iCs/>
          <w:sz w:val="24"/>
          <w:szCs w:val="24"/>
          <w:lang w:val="x-none" w:eastAsia="x-none"/>
        </w:rPr>
        <w:t>postępowaniu</w:t>
      </w:r>
      <w:r w:rsidRPr="00C154D0">
        <w:rPr>
          <w:rFonts w:eastAsia="Times New Roman" w:cs="Calibri"/>
          <w:bCs/>
          <w:iCs/>
          <w:sz w:val="24"/>
          <w:szCs w:val="24"/>
          <w:lang w:val="x-none" w:eastAsia="x-none"/>
        </w:rPr>
        <w:t>:</w:t>
      </w:r>
    </w:p>
    <w:p w14:paraId="67235F36" w14:textId="77777777" w:rsidR="00B33D2A" w:rsidRPr="00C154D0" w:rsidRDefault="00B33D2A" w:rsidP="006252D7">
      <w:pPr>
        <w:pStyle w:val="Akapitzlist"/>
        <w:tabs>
          <w:tab w:val="left" w:pos="709"/>
        </w:tabs>
        <w:spacing w:after="0" w:line="23" w:lineRule="atLeast"/>
        <w:jc w:val="both"/>
        <w:outlineLvl w:val="1"/>
        <w:rPr>
          <w:rFonts w:eastAsia="Times New Roman" w:cs="Calibri"/>
          <w:bCs/>
          <w:iCs/>
          <w:sz w:val="24"/>
          <w:szCs w:val="24"/>
          <w:lang w:val="x-none" w:eastAsia="x-none"/>
        </w:rPr>
      </w:pPr>
    </w:p>
    <w:p w14:paraId="5308768E" w14:textId="77777777" w:rsidR="00B33D2A" w:rsidRPr="00C154D0" w:rsidRDefault="00B33D2A" w:rsidP="00B02846">
      <w:pPr>
        <w:pStyle w:val="Akapitzlist"/>
        <w:numPr>
          <w:ilvl w:val="1"/>
          <w:numId w:val="16"/>
        </w:numPr>
        <w:suppressAutoHyphens/>
        <w:spacing w:after="0" w:line="23" w:lineRule="atLeast"/>
        <w:ind w:left="1134"/>
        <w:jc w:val="both"/>
        <w:outlineLvl w:val="1"/>
        <w:rPr>
          <w:rFonts w:eastAsia="Times New Roman" w:cs="Calibri"/>
          <w:bCs/>
          <w:iCs/>
          <w:sz w:val="24"/>
          <w:szCs w:val="24"/>
          <w:lang w:eastAsia="x-none"/>
        </w:rPr>
      </w:pPr>
      <w:r w:rsidRPr="00C154D0">
        <w:rPr>
          <w:rFonts w:eastAsia="Times New Roman" w:cs="Calibri"/>
          <w:bCs/>
          <w:iCs/>
          <w:sz w:val="24"/>
          <w:szCs w:val="24"/>
          <w:lang w:eastAsia="x-none"/>
        </w:rPr>
        <w:t>Zdolności do występowania w obrocie gospodarczym.</w:t>
      </w:r>
    </w:p>
    <w:p w14:paraId="06B8FA8F" w14:textId="77777777" w:rsidR="00B33D2A" w:rsidRPr="00C154D0" w:rsidRDefault="00B33D2A" w:rsidP="006252D7">
      <w:pPr>
        <w:pStyle w:val="Akapitzlist"/>
        <w:spacing w:after="0" w:line="23" w:lineRule="atLeast"/>
        <w:ind w:left="1134"/>
        <w:jc w:val="both"/>
        <w:outlineLvl w:val="1"/>
        <w:rPr>
          <w:rFonts w:eastAsia="Times New Roman" w:cs="Calibri"/>
          <w:bCs/>
          <w:iCs/>
          <w:sz w:val="24"/>
          <w:szCs w:val="24"/>
          <w:lang w:eastAsia="x-none"/>
        </w:rPr>
      </w:pPr>
      <w:r w:rsidRPr="00F5321C">
        <w:rPr>
          <w:rFonts w:eastAsia="Times New Roman" w:cs="Calibri"/>
          <w:b/>
          <w:iCs/>
          <w:sz w:val="24"/>
          <w:szCs w:val="24"/>
          <w:lang w:eastAsia="x-none"/>
        </w:rPr>
        <w:t>Zamawiający nie wyznacza szczególnego warunku w tym zakresie</w:t>
      </w:r>
      <w:r w:rsidRPr="00C154D0">
        <w:rPr>
          <w:rFonts w:eastAsia="Times New Roman" w:cs="Calibri"/>
          <w:bCs/>
          <w:iCs/>
          <w:sz w:val="24"/>
          <w:szCs w:val="24"/>
          <w:lang w:eastAsia="x-none"/>
        </w:rPr>
        <w:t>.</w:t>
      </w:r>
    </w:p>
    <w:p w14:paraId="0170F2AE" w14:textId="77777777" w:rsidR="00B33D2A" w:rsidRPr="00C154D0" w:rsidRDefault="00B33D2A" w:rsidP="006252D7">
      <w:pPr>
        <w:pStyle w:val="Akapitzlist"/>
        <w:spacing w:after="0" w:line="23" w:lineRule="atLeast"/>
        <w:ind w:left="1134"/>
        <w:jc w:val="both"/>
        <w:outlineLvl w:val="1"/>
        <w:rPr>
          <w:rFonts w:eastAsia="Times New Roman" w:cs="Calibri"/>
          <w:bCs/>
          <w:iCs/>
          <w:sz w:val="24"/>
          <w:szCs w:val="24"/>
          <w:lang w:eastAsia="x-none"/>
        </w:rPr>
      </w:pPr>
    </w:p>
    <w:p w14:paraId="651AAF90" w14:textId="77777777" w:rsidR="00B33D2A" w:rsidRPr="00C154D0" w:rsidRDefault="00B33D2A" w:rsidP="00B02846">
      <w:pPr>
        <w:pStyle w:val="Akapitzlist"/>
        <w:numPr>
          <w:ilvl w:val="1"/>
          <w:numId w:val="16"/>
        </w:numPr>
        <w:suppressAutoHyphens/>
        <w:spacing w:after="0" w:line="23" w:lineRule="atLeast"/>
        <w:ind w:left="1134"/>
        <w:jc w:val="both"/>
        <w:outlineLvl w:val="1"/>
        <w:rPr>
          <w:rFonts w:eastAsia="Times New Roman" w:cs="Calibri"/>
          <w:bCs/>
          <w:iCs/>
          <w:sz w:val="24"/>
          <w:szCs w:val="24"/>
          <w:lang w:eastAsia="x-none"/>
        </w:rPr>
      </w:pPr>
      <w:r w:rsidRPr="00C154D0">
        <w:rPr>
          <w:rFonts w:eastAsia="Times New Roman" w:cs="Calibri"/>
          <w:bCs/>
          <w:iCs/>
          <w:sz w:val="24"/>
          <w:szCs w:val="24"/>
          <w:lang w:eastAsia="x-none"/>
        </w:rPr>
        <w:t>Uprawnień do prowadzenia określonej działalności gospodarczej lub zawodowej o ile wynika to z odrębnych przepisów.</w:t>
      </w:r>
    </w:p>
    <w:p w14:paraId="4BCE038D" w14:textId="77777777" w:rsidR="00B33D2A" w:rsidRPr="00F5321C" w:rsidRDefault="00B33D2A" w:rsidP="006252D7">
      <w:pPr>
        <w:pStyle w:val="Akapitzlist"/>
        <w:spacing w:after="0" w:line="23" w:lineRule="atLeast"/>
        <w:ind w:left="1134"/>
        <w:jc w:val="both"/>
        <w:outlineLvl w:val="1"/>
        <w:rPr>
          <w:rFonts w:eastAsia="Times New Roman" w:cs="Calibri"/>
          <w:b/>
          <w:iCs/>
          <w:sz w:val="24"/>
          <w:szCs w:val="24"/>
          <w:lang w:eastAsia="x-none"/>
        </w:rPr>
      </w:pPr>
      <w:r w:rsidRPr="00F5321C">
        <w:rPr>
          <w:rFonts w:eastAsia="Times New Roman" w:cs="Calibri"/>
          <w:b/>
          <w:iCs/>
          <w:sz w:val="24"/>
          <w:szCs w:val="24"/>
          <w:lang w:eastAsia="x-none"/>
        </w:rPr>
        <w:t>Zamawiający nie wyznacza szczególnego warunku w tym zakresie.</w:t>
      </w:r>
    </w:p>
    <w:p w14:paraId="396B0E2B" w14:textId="77777777" w:rsidR="00B33D2A" w:rsidRPr="00F5321C" w:rsidRDefault="00B33D2A" w:rsidP="006252D7">
      <w:pPr>
        <w:pStyle w:val="Akapitzlist"/>
        <w:spacing w:after="0" w:line="23" w:lineRule="atLeast"/>
        <w:ind w:left="1134"/>
        <w:jc w:val="both"/>
        <w:outlineLvl w:val="1"/>
        <w:rPr>
          <w:rFonts w:eastAsia="Times New Roman" w:cs="Calibri"/>
          <w:b/>
          <w:iCs/>
          <w:sz w:val="24"/>
          <w:szCs w:val="24"/>
          <w:lang w:eastAsia="x-none"/>
        </w:rPr>
      </w:pPr>
    </w:p>
    <w:p w14:paraId="195AA719" w14:textId="0C50986F" w:rsidR="00A876C9" w:rsidRPr="00A876C9" w:rsidRDefault="00B33D2A" w:rsidP="00B02846">
      <w:pPr>
        <w:pStyle w:val="Akapitzlist"/>
        <w:numPr>
          <w:ilvl w:val="1"/>
          <w:numId w:val="16"/>
        </w:numPr>
        <w:suppressAutoHyphens/>
        <w:spacing w:after="0" w:line="23" w:lineRule="atLeast"/>
        <w:ind w:left="1134"/>
        <w:jc w:val="both"/>
        <w:outlineLvl w:val="1"/>
        <w:rPr>
          <w:rFonts w:eastAsia="Times New Roman" w:cs="Calibri"/>
          <w:bCs/>
          <w:iCs/>
          <w:sz w:val="24"/>
          <w:szCs w:val="24"/>
          <w:lang w:eastAsia="x-none"/>
        </w:rPr>
      </w:pPr>
      <w:r w:rsidRPr="00C154D0">
        <w:rPr>
          <w:rFonts w:eastAsia="Times New Roman" w:cs="Calibri"/>
          <w:bCs/>
          <w:iCs/>
          <w:sz w:val="24"/>
          <w:szCs w:val="24"/>
          <w:lang w:eastAsia="x-none"/>
        </w:rPr>
        <w:t>Sytuacji ekonomicznej lub finansowej.</w:t>
      </w:r>
    </w:p>
    <w:p w14:paraId="45C91C36" w14:textId="77777777" w:rsidR="00A876C9" w:rsidRPr="00F5321C" w:rsidRDefault="00A876C9" w:rsidP="006252D7">
      <w:pPr>
        <w:pStyle w:val="Akapitzlist"/>
        <w:spacing w:after="0" w:line="23" w:lineRule="atLeast"/>
        <w:ind w:left="1134"/>
        <w:jc w:val="both"/>
        <w:outlineLvl w:val="1"/>
        <w:rPr>
          <w:rFonts w:eastAsia="Times New Roman" w:cs="Calibri"/>
          <w:b/>
          <w:iCs/>
          <w:sz w:val="24"/>
          <w:szCs w:val="24"/>
          <w:lang w:eastAsia="x-none"/>
        </w:rPr>
      </w:pPr>
      <w:r w:rsidRPr="00F5321C">
        <w:rPr>
          <w:rFonts w:eastAsia="Times New Roman" w:cs="Calibri"/>
          <w:b/>
          <w:iCs/>
          <w:sz w:val="24"/>
          <w:szCs w:val="24"/>
          <w:lang w:eastAsia="x-none"/>
        </w:rPr>
        <w:t>Zamawiający nie wyznacza szczególnego warunku w tym zakresie.</w:t>
      </w:r>
    </w:p>
    <w:p w14:paraId="1310CB5F" w14:textId="77777777" w:rsidR="00B33D2A" w:rsidRPr="00C154D0" w:rsidRDefault="00B33D2A" w:rsidP="006252D7">
      <w:pPr>
        <w:pStyle w:val="Akapitzlist"/>
        <w:spacing w:after="0" w:line="23" w:lineRule="atLeast"/>
        <w:ind w:left="1134"/>
        <w:jc w:val="both"/>
        <w:outlineLvl w:val="1"/>
        <w:rPr>
          <w:rFonts w:eastAsia="Times New Roman" w:cs="Calibri"/>
          <w:bCs/>
          <w:iCs/>
          <w:sz w:val="24"/>
          <w:szCs w:val="24"/>
          <w:lang w:eastAsia="x-none"/>
        </w:rPr>
      </w:pPr>
    </w:p>
    <w:p w14:paraId="0656BE94" w14:textId="4F6CBC05" w:rsidR="00B33D2A" w:rsidRDefault="00B33D2A" w:rsidP="00B02846">
      <w:pPr>
        <w:pStyle w:val="Akapitzlist"/>
        <w:numPr>
          <w:ilvl w:val="1"/>
          <w:numId w:val="16"/>
        </w:numPr>
        <w:suppressAutoHyphens/>
        <w:spacing w:after="0" w:line="23" w:lineRule="atLeast"/>
        <w:ind w:left="1134"/>
        <w:jc w:val="both"/>
        <w:outlineLvl w:val="1"/>
        <w:rPr>
          <w:rFonts w:eastAsia="Times New Roman" w:cs="Calibri"/>
          <w:bCs/>
          <w:iCs/>
          <w:sz w:val="24"/>
          <w:szCs w:val="24"/>
          <w:lang w:eastAsia="x-none"/>
        </w:rPr>
      </w:pPr>
      <w:r w:rsidRPr="00C154D0">
        <w:rPr>
          <w:rFonts w:eastAsia="Times New Roman" w:cs="Calibri"/>
          <w:bCs/>
          <w:iCs/>
          <w:sz w:val="24"/>
          <w:szCs w:val="24"/>
          <w:lang w:eastAsia="x-none"/>
        </w:rPr>
        <w:t xml:space="preserve">Zdolności technicznej lub zawodowej. </w:t>
      </w:r>
    </w:p>
    <w:p w14:paraId="1975ED9A" w14:textId="77777777" w:rsidR="00F5321C" w:rsidRDefault="00F5321C" w:rsidP="00F5321C">
      <w:pPr>
        <w:pStyle w:val="Akapitzlist"/>
        <w:suppressAutoHyphens/>
        <w:spacing w:after="0" w:line="23" w:lineRule="atLeast"/>
        <w:ind w:left="1134"/>
        <w:jc w:val="both"/>
        <w:outlineLvl w:val="1"/>
        <w:rPr>
          <w:rFonts w:eastAsia="Times New Roman" w:cs="Calibri"/>
          <w:bCs/>
          <w:iCs/>
          <w:sz w:val="24"/>
          <w:szCs w:val="24"/>
          <w:lang w:eastAsia="x-none"/>
        </w:rPr>
      </w:pPr>
    </w:p>
    <w:p w14:paraId="113EDFEE" w14:textId="43371758" w:rsidR="00F5321C" w:rsidRDefault="00D868D4" w:rsidP="00D868D4">
      <w:pPr>
        <w:pStyle w:val="Akapitzlist"/>
        <w:suppressAutoHyphens/>
        <w:spacing w:after="0" w:line="23" w:lineRule="atLeast"/>
        <w:ind w:left="1134"/>
        <w:jc w:val="both"/>
        <w:outlineLvl w:val="1"/>
        <w:rPr>
          <w:rFonts w:eastAsia="Times New Roman" w:cs="Calibri"/>
          <w:bCs/>
          <w:iCs/>
          <w:sz w:val="24"/>
          <w:szCs w:val="24"/>
          <w:lang w:eastAsia="x-none"/>
        </w:rPr>
      </w:pPr>
      <w:r>
        <w:rPr>
          <w:rFonts w:eastAsia="Times New Roman" w:cs="Calibri"/>
          <w:bCs/>
          <w:iCs/>
          <w:sz w:val="24"/>
          <w:szCs w:val="24"/>
          <w:lang w:eastAsia="x-none"/>
        </w:rPr>
        <w:t>w tym zakresie Zamawiający wymaga, aby Wykonawca wykazał, że w okresie ostatnich trzech lat</w:t>
      </w:r>
      <w:r w:rsidR="00903991">
        <w:rPr>
          <w:rFonts w:eastAsia="Times New Roman" w:cs="Calibri"/>
          <w:bCs/>
          <w:iCs/>
          <w:sz w:val="24"/>
          <w:szCs w:val="24"/>
          <w:lang w:eastAsia="x-none"/>
        </w:rPr>
        <w:t xml:space="preserve"> przed upływem terminu składania ofert, a jeżeli okres prowadzenia działalności jest krótszy – w tym okresie: wykonał co najmniej dwa zamówienia polegające na dostawie tomografów komputerowych </w:t>
      </w:r>
      <w:r w:rsidR="00F249C4">
        <w:rPr>
          <w:rFonts w:eastAsia="Times New Roman" w:cs="Calibri"/>
          <w:bCs/>
          <w:iCs/>
          <w:sz w:val="24"/>
          <w:szCs w:val="24"/>
          <w:lang w:eastAsia="x-none"/>
        </w:rPr>
        <w:t xml:space="preserve"> wraz z adaptacją pracowni </w:t>
      </w:r>
      <w:r w:rsidR="00903991">
        <w:rPr>
          <w:rFonts w:eastAsia="Times New Roman" w:cs="Calibri"/>
          <w:bCs/>
          <w:iCs/>
          <w:sz w:val="24"/>
          <w:szCs w:val="24"/>
          <w:lang w:eastAsia="x-none"/>
        </w:rPr>
        <w:t>o  wartości co najmniej  1.000.000,00 złotych brutto</w:t>
      </w:r>
      <w:r w:rsidR="00F5321C">
        <w:rPr>
          <w:rFonts w:eastAsia="Times New Roman" w:cs="Calibri"/>
          <w:bCs/>
          <w:iCs/>
          <w:sz w:val="24"/>
          <w:szCs w:val="24"/>
          <w:lang w:eastAsia="x-none"/>
        </w:rPr>
        <w:t xml:space="preserve"> </w:t>
      </w:r>
      <w:r w:rsidR="00903991">
        <w:rPr>
          <w:rFonts w:eastAsia="Times New Roman" w:cs="Calibri"/>
          <w:bCs/>
          <w:iCs/>
          <w:sz w:val="24"/>
          <w:szCs w:val="24"/>
          <w:lang w:eastAsia="x-none"/>
        </w:rPr>
        <w:t xml:space="preserve"> każde.  ( słownie: jeden milion złotych 00/100 )</w:t>
      </w:r>
    </w:p>
    <w:p w14:paraId="66FDC69E" w14:textId="77777777" w:rsidR="00D868D4" w:rsidRDefault="00D868D4" w:rsidP="00D868D4">
      <w:pPr>
        <w:pStyle w:val="Akapitzlist"/>
        <w:suppressAutoHyphens/>
        <w:spacing w:after="0" w:line="23" w:lineRule="atLeast"/>
        <w:ind w:left="1134"/>
        <w:jc w:val="both"/>
        <w:outlineLvl w:val="1"/>
        <w:rPr>
          <w:rFonts w:eastAsia="Times New Roman" w:cs="Calibri"/>
          <w:bCs/>
          <w:iCs/>
          <w:sz w:val="24"/>
          <w:szCs w:val="24"/>
          <w:lang w:eastAsia="x-none"/>
        </w:rPr>
      </w:pPr>
    </w:p>
    <w:p w14:paraId="644B0A3D" w14:textId="14F7E067" w:rsidR="003A3D25" w:rsidRDefault="003A3D25" w:rsidP="003A3D25">
      <w:pPr>
        <w:pStyle w:val="Akapitzlist"/>
        <w:widowControl w:val="0"/>
        <w:tabs>
          <w:tab w:val="left" w:pos="837"/>
        </w:tabs>
        <w:autoSpaceDE w:val="0"/>
        <w:autoSpaceDN w:val="0"/>
        <w:spacing w:after="0" w:line="240" w:lineRule="auto"/>
        <w:contextualSpacing w:val="0"/>
        <w:jc w:val="both"/>
        <w:rPr>
          <w:b/>
          <w:sz w:val="24"/>
        </w:rPr>
      </w:pPr>
      <w:r>
        <w:rPr>
          <w:b/>
          <w:sz w:val="24"/>
        </w:rPr>
        <w:t>2. na</w:t>
      </w:r>
      <w:r>
        <w:rPr>
          <w:b/>
          <w:spacing w:val="-5"/>
          <w:sz w:val="24"/>
        </w:rPr>
        <w:t xml:space="preserve"> </w:t>
      </w:r>
      <w:r>
        <w:rPr>
          <w:b/>
          <w:sz w:val="24"/>
        </w:rPr>
        <w:t>potwierdzenie</w:t>
      </w:r>
      <w:r>
        <w:rPr>
          <w:b/>
          <w:spacing w:val="-5"/>
          <w:sz w:val="24"/>
        </w:rPr>
        <w:t xml:space="preserve"> </w:t>
      </w:r>
      <w:r>
        <w:rPr>
          <w:b/>
          <w:sz w:val="24"/>
        </w:rPr>
        <w:t>spełniania</w:t>
      </w:r>
      <w:r>
        <w:rPr>
          <w:b/>
          <w:spacing w:val="-5"/>
          <w:sz w:val="24"/>
        </w:rPr>
        <w:t xml:space="preserve"> </w:t>
      </w:r>
      <w:r>
        <w:rPr>
          <w:b/>
          <w:sz w:val="24"/>
        </w:rPr>
        <w:t>warunków</w:t>
      </w:r>
      <w:r>
        <w:rPr>
          <w:b/>
          <w:spacing w:val="-5"/>
          <w:sz w:val="24"/>
        </w:rPr>
        <w:t xml:space="preserve"> </w:t>
      </w:r>
      <w:r>
        <w:rPr>
          <w:b/>
          <w:sz w:val="24"/>
        </w:rPr>
        <w:t>udziału</w:t>
      </w:r>
      <w:r>
        <w:rPr>
          <w:b/>
          <w:spacing w:val="-5"/>
          <w:sz w:val="24"/>
        </w:rPr>
        <w:t xml:space="preserve"> </w:t>
      </w:r>
      <w:r>
        <w:rPr>
          <w:b/>
          <w:sz w:val="24"/>
        </w:rPr>
        <w:t>w</w:t>
      </w:r>
      <w:r>
        <w:rPr>
          <w:b/>
          <w:spacing w:val="-3"/>
          <w:sz w:val="24"/>
        </w:rPr>
        <w:t xml:space="preserve"> </w:t>
      </w:r>
      <w:r>
        <w:rPr>
          <w:b/>
          <w:sz w:val="24"/>
        </w:rPr>
        <w:t>postępowaniu:</w:t>
      </w:r>
    </w:p>
    <w:p w14:paraId="046883F2" w14:textId="77777777" w:rsidR="00F5321C" w:rsidRDefault="00F5321C" w:rsidP="003A3D25">
      <w:pPr>
        <w:pStyle w:val="Akapitzlist"/>
        <w:widowControl w:val="0"/>
        <w:tabs>
          <w:tab w:val="left" w:pos="837"/>
        </w:tabs>
        <w:autoSpaceDE w:val="0"/>
        <w:autoSpaceDN w:val="0"/>
        <w:spacing w:after="0" w:line="240" w:lineRule="auto"/>
        <w:contextualSpacing w:val="0"/>
        <w:jc w:val="both"/>
        <w:rPr>
          <w:b/>
          <w:sz w:val="24"/>
        </w:rPr>
      </w:pPr>
    </w:p>
    <w:p w14:paraId="2DD4A2A0" w14:textId="77777777" w:rsidR="003A3D25" w:rsidRPr="003A3D25" w:rsidRDefault="003A3D25" w:rsidP="00F153A7">
      <w:pPr>
        <w:pStyle w:val="Akapitzlist"/>
        <w:widowControl w:val="0"/>
        <w:tabs>
          <w:tab w:val="left" w:pos="1534"/>
          <w:tab w:val="left" w:pos="1535"/>
        </w:tabs>
        <w:autoSpaceDE w:val="0"/>
        <w:autoSpaceDN w:val="0"/>
        <w:spacing w:after="0" w:line="240" w:lineRule="auto"/>
        <w:ind w:right="155"/>
        <w:contextualSpacing w:val="0"/>
        <w:rPr>
          <w:sz w:val="24"/>
        </w:rPr>
      </w:pPr>
      <w:r>
        <w:rPr>
          <w:sz w:val="24"/>
        </w:rPr>
        <w:t xml:space="preserve">wykaz dostaw lub </w:t>
      </w:r>
      <w:r w:rsidRPr="003A3D25">
        <w:rPr>
          <w:sz w:val="24"/>
        </w:rPr>
        <w:t>usług wykonanych</w:t>
      </w:r>
      <w:r>
        <w:rPr>
          <w:sz w:val="24"/>
        </w:rPr>
        <w:t>, a w przypadku świadczeń</w:t>
      </w:r>
      <w:r>
        <w:rPr>
          <w:spacing w:val="1"/>
          <w:sz w:val="24"/>
        </w:rPr>
        <w:t xml:space="preserve"> </w:t>
      </w:r>
      <w:r>
        <w:rPr>
          <w:sz w:val="24"/>
        </w:rPr>
        <w:t xml:space="preserve">powtarzających się lub ciągłych również wykonywanych, w okresie ostatnich 3 </w:t>
      </w:r>
      <w:r>
        <w:rPr>
          <w:spacing w:val="-52"/>
          <w:sz w:val="24"/>
        </w:rPr>
        <w:t xml:space="preserve"> </w:t>
      </w:r>
      <w:r>
        <w:rPr>
          <w:sz w:val="24"/>
        </w:rPr>
        <w:t>lat, a jeżeli okres prowadzenia działalności jest krótszy - w tym okresie, wraz z</w:t>
      </w:r>
      <w:r>
        <w:rPr>
          <w:spacing w:val="1"/>
          <w:sz w:val="24"/>
        </w:rPr>
        <w:t xml:space="preserve"> </w:t>
      </w:r>
      <w:r>
        <w:rPr>
          <w:sz w:val="24"/>
        </w:rPr>
        <w:t>podaniem ich wartości, przedmiotu, dat wykonania i podmiotów, na rzecz</w:t>
      </w:r>
      <w:r>
        <w:rPr>
          <w:spacing w:val="1"/>
          <w:sz w:val="24"/>
        </w:rPr>
        <w:t xml:space="preserve"> </w:t>
      </w:r>
      <w:r>
        <w:rPr>
          <w:sz w:val="24"/>
        </w:rPr>
        <w:t>których dostawy lub usługi zostały wykonane lub są wykonywane, oraz</w:t>
      </w:r>
      <w:r>
        <w:rPr>
          <w:spacing w:val="1"/>
          <w:sz w:val="24"/>
        </w:rPr>
        <w:t xml:space="preserve"> </w:t>
      </w:r>
      <w:r>
        <w:rPr>
          <w:sz w:val="24"/>
        </w:rPr>
        <w:t>załączeniem</w:t>
      </w:r>
      <w:r>
        <w:rPr>
          <w:spacing w:val="-3"/>
          <w:sz w:val="24"/>
        </w:rPr>
        <w:t xml:space="preserve"> </w:t>
      </w:r>
      <w:r>
        <w:rPr>
          <w:sz w:val="24"/>
        </w:rPr>
        <w:t>dowodów</w:t>
      </w:r>
      <w:r>
        <w:rPr>
          <w:spacing w:val="-2"/>
          <w:sz w:val="24"/>
        </w:rPr>
        <w:t xml:space="preserve"> </w:t>
      </w:r>
      <w:r>
        <w:rPr>
          <w:sz w:val="24"/>
        </w:rPr>
        <w:t>określających,</w:t>
      </w:r>
      <w:r>
        <w:rPr>
          <w:spacing w:val="-1"/>
          <w:sz w:val="24"/>
        </w:rPr>
        <w:t xml:space="preserve"> </w:t>
      </w:r>
      <w:r>
        <w:rPr>
          <w:sz w:val="24"/>
        </w:rPr>
        <w:t>czy</w:t>
      </w:r>
      <w:r>
        <w:rPr>
          <w:spacing w:val="-2"/>
          <w:sz w:val="24"/>
        </w:rPr>
        <w:t xml:space="preserve"> </w:t>
      </w:r>
      <w:r>
        <w:rPr>
          <w:sz w:val="24"/>
        </w:rPr>
        <w:t>te</w:t>
      </w:r>
      <w:r>
        <w:rPr>
          <w:spacing w:val="-3"/>
          <w:sz w:val="24"/>
        </w:rPr>
        <w:t xml:space="preserve"> </w:t>
      </w:r>
      <w:r>
        <w:rPr>
          <w:sz w:val="24"/>
        </w:rPr>
        <w:t>dostawy</w:t>
      </w:r>
      <w:r>
        <w:rPr>
          <w:spacing w:val="-1"/>
          <w:sz w:val="24"/>
        </w:rPr>
        <w:t xml:space="preserve"> </w:t>
      </w:r>
      <w:r>
        <w:rPr>
          <w:sz w:val="24"/>
        </w:rPr>
        <w:t>lub usługi</w:t>
      </w:r>
      <w:r>
        <w:rPr>
          <w:spacing w:val="-4"/>
          <w:sz w:val="24"/>
        </w:rPr>
        <w:t xml:space="preserve"> </w:t>
      </w:r>
      <w:r>
        <w:rPr>
          <w:sz w:val="24"/>
        </w:rPr>
        <w:t xml:space="preserve">zostały </w:t>
      </w:r>
      <w:r>
        <w:t>wykonane lub są wykonywane należycie, przy czym dowodami, o których</w:t>
      </w:r>
      <w:r w:rsidRPr="00307926">
        <w:rPr>
          <w:spacing w:val="1"/>
        </w:rPr>
        <w:t xml:space="preserve"> </w:t>
      </w:r>
      <w:r>
        <w:t>mowa,</w:t>
      </w:r>
      <w:r w:rsidRPr="00307926">
        <w:rPr>
          <w:spacing w:val="-4"/>
        </w:rPr>
        <w:t xml:space="preserve"> </w:t>
      </w:r>
      <w:r>
        <w:t>są</w:t>
      </w:r>
      <w:r w:rsidRPr="00307926">
        <w:rPr>
          <w:spacing w:val="-4"/>
        </w:rPr>
        <w:t xml:space="preserve"> </w:t>
      </w:r>
      <w:r>
        <w:t>referencje</w:t>
      </w:r>
      <w:r w:rsidRPr="00307926">
        <w:rPr>
          <w:spacing w:val="-5"/>
        </w:rPr>
        <w:t xml:space="preserve"> </w:t>
      </w:r>
      <w:r>
        <w:t>bądź</w:t>
      </w:r>
      <w:r w:rsidRPr="00307926">
        <w:rPr>
          <w:spacing w:val="-2"/>
        </w:rPr>
        <w:t xml:space="preserve"> </w:t>
      </w:r>
      <w:r>
        <w:t>inne</w:t>
      </w:r>
      <w:r w:rsidRPr="00307926">
        <w:rPr>
          <w:spacing w:val="-4"/>
        </w:rPr>
        <w:t xml:space="preserve"> </w:t>
      </w:r>
      <w:r>
        <w:t>dokumenty</w:t>
      </w:r>
      <w:r w:rsidRPr="00307926">
        <w:rPr>
          <w:spacing w:val="-3"/>
        </w:rPr>
        <w:t xml:space="preserve"> </w:t>
      </w:r>
      <w:r>
        <w:t>sporządzone</w:t>
      </w:r>
      <w:r w:rsidRPr="00307926">
        <w:rPr>
          <w:spacing w:val="-4"/>
        </w:rPr>
        <w:t xml:space="preserve"> </w:t>
      </w:r>
      <w:r>
        <w:t>przez</w:t>
      </w:r>
      <w:r w:rsidRPr="00307926">
        <w:rPr>
          <w:spacing w:val="-3"/>
        </w:rPr>
        <w:t xml:space="preserve"> </w:t>
      </w:r>
      <w:r>
        <w:t>podmiot,</w:t>
      </w:r>
      <w:r w:rsidRPr="00307926">
        <w:rPr>
          <w:spacing w:val="-5"/>
        </w:rPr>
        <w:t xml:space="preserve"> </w:t>
      </w:r>
      <w:r>
        <w:t>na rzecz którego dostawy lub usługi zostały wykonane, a w przypadku świadczeń</w:t>
      </w:r>
      <w:r w:rsidRPr="003A3D25">
        <w:rPr>
          <w:spacing w:val="-52"/>
        </w:rPr>
        <w:t xml:space="preserve"> </w:t>
      </w:r>
      <w:r>
        <w:t>powtarzających się lub ciągłych są wykonywane, a jeżeli wykonawca z</w:t>
      </w:r>
      <w:r w:rsidRPr="003A3D25">
        <w:rPr>
          <w:spacing w:val="1"/>
        </w:rPr>
        <w:t xml:space="preserve"> </w:t>
      </w:r>
      <w:r>
        <w:t>przyczyn niezależnych od niego nie jest w stanie uzyskać tych dokumentów -</w:t>
      </w:r>
      <w:r w:rsidRPr="003A3D25">
        <w:rPr>
          <w:spacing w:val="1"/>
        </w:rPr>
        <w:t xml:space="preserve"> </w:t>
      </w:r>
      <w:r>
        <w:t>oświadczenie</w:t>
      </w:r>
      <w:r w:rsidRPr="003A3D25">
        <w:rPr>
          <w:spacing w:val="-5"/>
        </w:rPr>
        <w:t xml:space="preserve"> </w:t>
      </w:r>
      <w:r>
        <w:t>wykonawcy;</w:t>
      </w:r>
      <w:r w:rsidRPr="003A3D25">
        <w:rPr>
          <w:spacing w:val="-2"/>
        </w:rPr>
        <w:t xml:space="preserve"> </w:t>
      </w:r>
      <w:r>
        <w:t>w</w:t>
      </w:r>
      <w:r w:rsidRPr="003A3D25">
        <w:rPr>
          <w:spacing w:val="-3"/>
        </w:rPr>
        <w:t xml:space="preserve"> </w:t>
      </w:r>
      <w:r>
        <w:t>przypadku</w:t>
      </w:r>
      <w:r w:rsidRPr="003A3D25">
        <w:rPr>
          <w:spacing w:val="-2"/>
        </w:rPr>
        <w:t xml:space="preserve"> </w:t>
      </w:r>
      <w:r>
        <w:t>świadczeń</w:t>
      </w:r>
      <w:r w:rsidRPr="003A3D25">
        <w:rPr>
          <w:spacing w:val="-1"/>
        </w:rPr>
        <w:t xml:space="preserve"> </w:t>
      </w:r>
      <w:r>
        <w:t>powtarzających</w:t>
      </w:r>
      <w:r w:rsidRPr="003A3D25">
        <w:rPr>
          <w:spacing w:val="-1"/>
        </w:rPr>
        <w:t xml:space="preserve"> </w:t>
      </w:r>
      <w:r>
        <w:t>się</w:t>
      </w:r>
      <w:r w:rsidRPr="003A3D25">
        <w:rPr>
          <w:spacing w:val="-2"/>
        </w:rPr>
        <w:t xml:space="preserve"> </w:t>
      </w:r>
      <w:r>
        <w:t>lub ciągłych</w:t>
      </w:r>
      <w:r w:rsidRPr="003A3D25">
        <w:rPr>
          <w:spacing w:val="-3"/>
        </w:rPr>
        <w:t xml:space="preserve"> </w:t>
      </w:r>
      <w:r>
        <w:t>nadal</w:t>
      </w:r>
      <w:r w:rsidRPr="003A3D25">
        <w:rPr>
          <w:spacing w:val="-5"/>
        </w:rPr>
        <w:t xml:space="preserve"> </w:t>
      </w:r>
      <w:r>
        <w:t>wykonywanych</w:t>
      </w:r>
      <w:r w:rsidRPr="003A3D25">
        <w:rPr>
          <w:spacing w:val="-3"/>
        </w:rPr>
        <w:t xml:space="preserve"> </w:t>
      </w:r>
      <w:r>
        <w:t>referencje</w:t>
      </w:r>
      <w:r w:rsidRPr="003A3D25">
        <w:rPr>
          <w:spacing w:val="-5"/>
        </w:rPr>
        <w:t xml:space="preserve"> </w:t>
      </w:r>
      <w:r>
        <w:t>bądź</w:t>
      </w:r>
      <w:r w:rsidRPr="003A3D25">
        <w:rPr>
          <w:spacing w:val="-2"/>
        </w:rPr>
        <w:t xml:space="preserve"> </w:t>
      </w:r>
      <w:r>
        <w:t>inne</w:t>
      </w:r>
      <w:r w:rsidRPr="003A3D25">
        <w:rPr>
          <w:spacing w:val="-5"/>
        </w:rPr>
        <w:t xml:space="preserve"> </w:t>
      </w:r>
      <w:r>
        <w:t>dokumenty potwierdzające</w:t>
      </w:r>
      <w:r w:rsidRPr="003A3D25">
        <w:rPr>
          <w:spacing w:val="-5"/>
        </w:rPr>
        <w:t xml:space="preserve"> </w:t>
      </w:r>
      <w:r>
        <w:t>ich</w:t>
      </w:r>
      <w:r w:rsidRPr="003A3D25">
        <w:rPr>
          <w:spacing w:val="-3"/>
        </w:rPr>
        <w:t xml:space="preserve"> </w:t>
      </w:r>
      <w:r>
        <w:t>należyte</w:t>
      </w:r>
      <w:r w:rsidRPr="003A3D25">
        <w:rPr>
          <w:spacing w:val="-1"/>
        </w:rPr>
        <w:t xml:space="preserve"> </w:t>
      </w:r>
      <w:r>
        <w:t>wykonywanie</w:t>
      </w:r>
      <w:r w:rsidRPr="003A3D25">
        <w:rPr>
          <w:spacing w:val="-5"/>
        </w:rPr>
        <w:t xml:space="preserve"> </w:t>
      </w:r>
      <w:r>
        <w:t>powinny</w:t>
      </w:r>
      <w:r w:rsidRPr="003A3D25">
        <w:rPr>
          <w:spacing w:val="-2"/>
        </w:rPr>
        <w:t xml:space="preserve"> </w:t>
      </w:r>
      <w:r>
        <w:t>być</w:t>
      </w:r>
      <w:r w:rsidRPr="003A3D25">
        <w:rPr>
          <w:spacing w:val="-3"/>
        </w:rPr>
        <w:t xml:space="preserve"> </w:t>
      </w:r>
      <w:r>
        <w:t>wystawione</w:t>
      </w:r>
      <w:r w:rsidRPr="003A3D25">
        <w:rPr>
          <w:spacing w:val="-5"/>
        </w:rPr>
        <w:t xml:space="preserve"> </w:t>
      </w:r>
      <w:r>
        <w:t>w</w:t>
      </w:r>
      <w:r w:rsidRPr="003A3D25">
        <w:rPr>
          <w:spacing w:val="-3"/>
        </w:rPr>
        <w:t xml:space="preserve"> </w:t>
      </w:r>
      <w:r>
        <w:t>okresie ostatnich</w:t>
      </w:r>
      <w:r w:rsidRPr="003A3D25">
        <w:rPr>
          <w:spacing w:val="-2"/>
        </w:rPr>
        <w:t xml:space="preserve"> </w:t>
      </w:r>
      <w:r>
        <w:t>3 miesięcy</w:t>
      </w:r>
      <w:r w:rsidRPr="003A3D25">
        <w:rPr>
          <w:spacing w:val="-2"/>
        </w:rPr>
        <w:t xml:space="preserve"> </w:t>
      </w:r>
      <w:r w:rsidRPr="002D190E">
        <w:t>(Załącznik</w:t>
      </w:r>
      <w:r w:rsidRPr="003A3D25">
        <w:rPr>
          <w:spacing w:val="-2"/>
        </w:rPr>
        <w:t xml:space="preserve"> </w:t>
      </w:r>
      <w:r w:rsidRPr="002D190E">
        <w:t>nr</w:t>
      </w:r>
      <w:r w:rsidRPr="003A3D25">
        <w:rPr>
          <w:spacing w:val="-2"/>
        </w:rPr>
        <w:t xml:space="preserve"> 3 </w:t>
      </w:r>
      <w:r w:rsidRPr="002D190E">
        <w:t>do</w:t>
      </w:r>
      <w:r w:rsidRPr="003A3D25">
        <w:rPr>
          <w:spacing w:val="-3"/>
        </w:rPr>
        <w:t xml:space="preserve"> </w:t>
      </w:r>
      <w:r w:rsidRPr="002D190E">
        <w:t>SWZ);</w:t>
      </w:r>
    </w:p>
    <w:p w14:paraId="217124D5" w14:textId="77777777" w:rsidR="006B1153" w:rsidRPr="00C154D0" w:rsidRDefault="006B1153" w:rsidP="006B1153">
      <w:pPr>
        <w:pStyle w:val="Akapitzlist"/>
        <w:suppressAutoHyphens/>
        <w:spacing w:after="0" w:line="23" w:lineRule="atLeast"/>
        <w:ind w:left="1134"/>
        <w:jc w:val="both"/>
        <w:outlineLvl w:val="1"/>
        <w:rPr>
          <w:rFonts w:eastAsia="Times New Roman" w:cs="Calibri"/>
          <w:bCs/>
          <w:iCs/>
          <w:sz w:val="24"/>
          <w:szCs w:val="24"/>
          <w:lang w:eastAsia="x-none"/>
        </w:rPr>
      </w:pPr>
    </w:p>
    <w:p w14:paraId="353ED4BB" w14:textId="7C0145D3" w:rsidR="002A12A7" w:rsidRPr="00C154D0" w:rsidRDefault="006B1153" w:rsidP="00C16E4E">
      <w:pPr>
        <w:spacing w:after="160"/>
        <w:rPr>
          <w:rFonts w:eastAsia="Times New Roman" w:cs="Calibri"/>
          <w:bCs/>
          <w:iCs/>
          <w:sz w:val="24"/>
          <w:szCs w:val="24"/>
          <w:lang w:eastAsia="x-none"/>
        </w:rPr>
      </w:pPr>
      <w:r>
        <w:rPr>
          <w:rFonts w:cs="Calibri"/>
          <w:sz w:val="24"/>
          <w:szCs w:val="24"/>
        </w:rPr>
        <w:tab/>
      </w:r>
      <w:r w:rsidR="002A12A7" w:rsidRPr="00C154D0">
        <w:rPr>
          <w:rFonts w:eastAsia="Times New Roman" w:cs="Calibri"/>
          <w:bCs/>
          <w:iCs/>
          <w:sz w:val="24"/>
          <w:szCs w:val="24"/>
          <w:lang w:eastAsia="x-none"/>
        </w:rPr>
        <w:t xml:space="preserve">Ocena spełnienia warunków udziału w postępowaniu dokonywana będzie na </w:t>
      </w:r>
      <w:r w:rsidR="003A3D25">
        <w:rPr>
          <w:rFonts w:eastAsia="Times New Roman" w:cs="Calibri"/>
          <w:bCs/>
          <w:iCs/>
          <w:sz w:val="24"/>
          <w:szCs w:val="24"/>
          <w:lang w:eastAsia="x-none"/>
        </w:rPr>
        <w:tab/>
      </w:r>
      <w:r w:rsidR="002A12A7" w:rsidRPr="00C154D0">
        <w:rPr>
          <w:rFonts w:eastAsia="Times New Roman" w:cs="Calibri"/>
          <w:bCs/>
          <w:iCs/>
          <w:sz w:val="24"/>
          <w:szCs w:val="24"/>
          <w:lang w:eastAsia="x-none"/>
        </w:rPr>
        <w:t>podstawie</w:t>
      </w:r>
      <w:r w:rsidR="003A3D25">
        <w:rPr>
          <w:rFonts w:eastAsia="Times New Roman" w:cs="Calibri"/>
          <w:bCs/>
          <w:iCs/>
          <w:sz w:val="24"/>
          <w:szCs w:val="24"/>
          <w:lang w:eastAsia="x-none"/>
        </w:rPr>
        <w:t xml:space="preserve"> </w:t>
      </w:r>
      <w:r w:rsidR="003A3D25">
        <w:rPr>
          <w:rFonts w:eastAsia="Times New Roman" w:cs="Calibri"/>
          <w:bCs/>
          <w:iCs/>
          <w:sz w:val="24"/>
          <w:szCs w:val="24"/>
          <w:lang w:eastAsia="x-none"/>
        </w:rPr>
        <w:tab/>
      </w:r>
      <w:r w:rsidR="002A12A7" w:rsidRPr="00C154D0">
        <w:rPr>
          <w:rFonts w:eastAsia="Times New Roman" w:cs="Calibri"/>
          <w:bCs/>
          <w:iCs/>
          <w:sz w:val="24"/>
          <w:szCs w:val="24"/>
          <w:lang w:eastAsia="x-none"/>
        </w:rPr>
        <w:t xml:space="preserve">załączonych do oferty Wykonawcy dokumentów i oświadczeń wymaganych w </w:t>
      </w:r>
      <w:r w:rsidR="003A3D25">
        <w:rPr>
          <w:rFonts w:eastAsia="Times New Roman" w:cs="Calibri"/>
          <w:bCs/>
          <w:iCs/>
          <w:sz w:val="24"/>
          <w:szCs w:val="24"/>
          <w:lang w:eastAsia="x-none"/>
        </w:rPr>
        <w:tab/>
      </w:r>
      <w:r w:rsidR="002A12A7" w:rsidRPr="00C154D0">
        <w:rPr>
          <w:rFonts w:eastAsia="Times New Roman" w:cs="Calibri"/>
          <w:bCs/>
          <w:iCs/>
          <w:sz w:val="24"/>
          <w:szCs w:val="24"/>
          <w:lang w:eastAsia="x-none"/>
        </w:rPr>
        <w:t>SWZ</w:t>
      </w:r>
      <w:r w:rsidR="00C16E4E">
        <w:rPr>
          <w:rFonts w:eastAsia="Times New Roman" w:cs="Calibri"/>
          <w:bCs/>
          <w:iCs/>
          <w:sz w:val="24"/>
          <w:szCs w:val="24"/>
          <w:lang w:eastAsia="x-none"/>
        </w:rPr>
        <w:t xml:space="preserve"> </w:t>
      </w:r>
      <w:r w:rsidR="002A12A7" w:rsidRPr="00C154D0">
        <w:rPr>
          <w:rFonts w:eastAsia="Times New Roman" w:cs="Calibri"/>
          <w:bCs/>
          <w:iCs/>
          <w:sz w:val="24"/>
          <w:szCs w:val="24"/>
          <w:lang w:eastAsia="x-none"/>
        </w:rPr>
        <w:t xml:space="preserve">wg </w:t>
      </w:r>
      <w:r w:rsidR="003A3D25">
        <w:rPr>
          <w:rFonts w:eastAsia="Times New Roman" w:cs="Calibri"/>
          <w:bCs/>
          <w:iCs/>
          <w:sz w:val="24"/>
          <w:szCs w:val="24"/>
          <w:lang w:eastAsia="x-none"/>
        </w:rPr>
        <w:tab/>
      </w:r>
      <w:r w:rsidR="002A12A7" w:rsidRPr="00C154D0">
        <w:rPr>
          <w:rFonts w:eastAsia="Times New Roman" w:cs="Calibri"/>
          <w:bCs/>
          <w:iCs/>
          <w:sz w:val="24"/>
          <w:szCs w:val="24"/>
          <w:lang w:eastAsia="x-none"/>
        </w:rPr>
        <w:t xml:space="preserve">zasady: </w:t>
      </w:r>
      <w:r w:rsidR="002A12A7" w:rsidRPr="007A3C7C">
        <w:rPr>
          <w:rFonts w:eastAsia="Times New Roman" w:cs="Calibri"/>
          <w:b/>
          <w:iCs/>
          <w:sz w:val="24"/>
          <w:szCs w:val="24"/>
          <w:lang w:eastAsia="x-none"/>
        </w:rPr>
        <w:t>spełnia/nie spełnia.</w:t>
      </w:r>
      <w:r w:rsidR="002A12A7" w:rsidRPr="00C154D0">
        <w:rPr>
          <w:rFonts w:eastAsia="Times New Roman" w:cs="Calibri"/>
          <w:bCs/>
          <w:iCs/>
          <w:sz w:val="24"/>
          <w:szCs w:val="24"/>
          <w:lang w:eastAsia="x-none"/>
        </w:rPr>
        <w:t xml:space="preserve"> </w:t>
      </w:r>
    </w:p>
    <w:p w14:paraId="55F04FB0" w14:textId="5587040B" w:rsidR="00B33D2A" w:rsidRPr="00C154D0" w:rsidRDefault="00583B0A" w:rsidP="006252D7">
      <w:pPr>
        <w:pStyle w:val="Akapitzlist"/>
        <w:spacing w:after="0" w:line="23" w:lineRule="atLeast"/>
        <w:ind w:left="360"/>
        <w:jc w:val="both"/>
        <w:outlineLvl w:val="1"/>
        <w:rPr>
          <w:rFonts w:eastAsia="Times New Roman" w:cs="Calibri"/>
          <w:bCs/>
          <w:iCs/>
          <w:sz w:val="24"/>
          <w:szCs w:val="24"/>
          <w:lang w:eastAsia="x-none"/>
        </w:rPr>
      </w:pPr>
      <w:r>
        <w:rPr>
          <w:rFonts w:eastAsia="Times New Roman" w:cs="Calibri"/>
          <w:bCs/>
          <w:iCs/>
          <w:sz w:val="24"/>
          <w:szCs w:val="24"/>
          <w:lang w:eastAsia="x-none"/>
        </w:rPr>
        <w:tab/>
      </w:r>
      <w:r w:rsidR="00B33D2A" w:rsidRPr="00C154D0">
        <w:rPr>
          <w:rFonts w:eastAsia="Times New Roman" w:cs="Calibri"/>
          <w:bCs/>
          <w:iCs/>
          <w:sz w:val="24"/>
          <w:szCs w:val="24"/>
          <w:lang w:eastAsia="x-none"/>
        </w:rPr>
        <w:t xml:space="preserve">Zamawiający może na każdym etapie postępowania, uznać, że wykonawca nie posiada </w:t>
      </w:r>
      <w:r>
        <w:rPr>
          <w:rFonts w:eastAsia="Times New Roman" w:cs="Calibri"/>
          <w:bCs/>
          <w:iCs/>
          <w:sz w:val="24"/>
          <w:szCs w:val="24"/>
          <w:lang w:eastAsia="x-none"/>
        </w:rPr>
        <w:tab/>
      </w:r>
      <w:r w:rsidR="00B33D2A" w:rsidRPr="00C154D0">
        <w:rPr>
          <w:rFonts w:eastAsia="Times New Roman" w:cs="Calibri"/>
          <w:bCs/>
          <w:iCs/>
          <w:sz w:val="24"/>
          <w:szCs w:val="24"/>
          <w:lang w:eastAsia="x-none"/>
        </w:rPr>
        <w:t xml:space="preserve">wymaganych zdolności, jeżeli posiadanie przez wykonawcę sprzecznych interesów, </w:t>
      </w:r>
      <w:r>
        <w:rPr>
          <w:rFonts w:eastAsia="Times New Roman" w:cs="Calibri"/>
          <w:bCs/>
          <w:iCs/>
          <w:sz w:val="24"/>
          <w:szCs w:val="24"/>
          <w:lang w:eastAsia="x-none"/>
        </w:rPr>
        <w:tab/>
      </w:r>
      <w:r w:rsidR="00B33D2A" w:rsidRPr="00C154D0">
        <w:rPr>
          <w:rFonts w:eastAsia="Times New Roman" w:cs="Calibri"/>
          <w:bCs/>
          <w:iCs/>
          <w:sz w:val="24"/>
          <w:szCs w:val="24"/>
          <w:lang w:eastAsia="x-none"/>
        </w:rPr>
        <w:t xml:space="preserve">w szczególności zaangażowanie zasobów technicznych lub zawodowych wykonawcy w inne </w:t>
      </w:r>
      <w:r>
        <w:rPr>
          <w:rFonts w:eastAsia="Times New Roman" w:cs="Calibri"/>
          <w:bCs/>
          <w:iCs/>
          <w:sz w:val="24"/>
          <w:szCs w:val="24"/>
          <w:lang w:eastAsia="x-none"/>
        </w:rPr>
        <w:tab/>
      </w:r>
      <w:r w:rsidR="00B33D2A" w:rsidRPr="00C154D0">
        <w:rPr>
          <w:rFonts w:eastAsia="Times New Roman" w:cs="Calibri"/>
          <w:bCs/>
          <w:iCs/>
          <w:sz w:val="24"/>
          <w:szCs w:val="24"/>
          <w:lang w:eastAsia="x-none"/>
        </w:rPr>
        <w:t xml:space="preserve">przedsięwzięcia gospodarcze wykonawcy może mieć negatywny wpływ na realizację </w:t>
      </w:r>
      <w:r>
        <w:rPr>
          <w:rFonts w:eastAsia="Times New Roman" w:cs="Calibri"/>
          <w:bCs/>
          <w:iCs/>
          <w:sz w:val="24"/>
          <w:szCs w:val="24"/>
          <w:lang w:eastAsia="x-none"/>
        </w:rPr>
        <w:tab/>
      </w:r>
      <w:r w:rsidR="00B33D2A" w:rsidRPr="00C154D0">
        <w:rPr>
          <w:rFonts w:eastAsia="Times New Roman" w:cs="Calibri"/>
          <w:bCs/>
          <w:iCs/>
          <w:sz w:val="24"/>
          <w:szCs w:val="24"/>
          <w:lang w:eastAsia="x-none"/>
        </w:rPr>
        <w:t>zamówienia.</w:t>
      </w:r>
    </w:p>
    <w:p w14:paraId="7F2DF876" w14:textId="77777777" w:rsidR="00B33D2A" w:rsidRPr="00C154D0" w:rsidRDefault="00B33D2A" w:rsidP="00B02846">
      <w:pPr>
        <w:pStyle w:val="Akapitzlist"/>
        <w:numPr>
          <w:ilvl w:val="0"/>
          <w:numId w:val="13"/>
        </w:numPr>
        <w:suppressAutoHyphens/>
        <w:spacing w:after="0" w:line="23" w:lineRule="atLeast"/>
        <w:jc w:val="both"/>
        <w:outlineLvl w:val="1"/>
        <w:rPr>
          <w:rFonts w:eastAsia="Times New Roman" w:cs="Calibri"/>
          <w:bCs/>
          <w:iCs/>
          <w:sz w:val="24"/>
          <w:szCs w:val="24"/>
          <w:u w:val="single"/>
          <w:lang w:eastAsia="x-none"/>
        </w:rPr>
      </w:pPr>
      <w:bookmarkStart w:id="2" w:name="_Hlk63858327"/>
      <w:r w:rsidRPr="00C154D0">
        <w:rPr>
          <w:rFonts w:eastAsia="Times New Roman" w:cs="Calibri"/>
          <w:bCs/>
          <w:iCs/>
          <w:sz w:val="24"/>
          <w:szCs w:val="24"/>
          <w:u w:val="single"/>
          <w:lang w:eastAsia="x-none"/>
        </w:rPr>
        <w:t xml:space="preserve">Wykonawcy </w:t>
      </w:r>
      <w:bookmarkStart w:id="3" w:name="_Hlk63854622"/>
      <w:r w:rsidRPr="00C154D0">
        <w:rPr>
          <w:rFonts w:eastAsia="Times New Roman" w:cs="Calibri"/>
          <w:bCs/>
          <w:iCs/>
          <w:sz w:val="24"/>
          <w:szCs w:val="24"/>
          <w:u w:val="single"/>
          <w:lang w:eastAsia="x-none"/>
        </w:rPr>
        <w:t>wspólnie ubiegający się o udzielenie zamówienia</w:t>
      </w:r>
      <w:bookmarkEnd w:id="3"/>
      <w:r w:rsidRPr="00C154D0">
        <w:rPr>
          <w:rFonts w:eastAsia="Times New Roman" w:cs="Calibri"/>
          <w:bCs/>
          <w:iCs/>
          <w:sz w:val="24"/>
          <w:szCs w:val="24"/>
          <w:u w:val="single"/>
          <w:lang w:eastAsia="x-none"/>
        </w:rPr>
        <w:t xml:space="preserve">, w odniesieniu do warunków dotyczących wykształcenia, kwalifikacji zawodowych lub doświadczenia, mogą polegać na zdolnościach tych z wykonawców, którzy wykonają czynności, do realizacji których te zdolności są wymagane. W takiej sytuacji wykonawcy wspólnie ubiegający się o udzielenie zamówienia dołączają do oferty </w:t>
      </w:r>
      <w:r w:rsidRPr="00C154D0">
        <w:rPr>
          <w:rFonts w:eastAsia="Times New Roman" w:cs="Calibri"/>
          <w:b/>
          <w:iCs/>
          <w:sz w:val="24"/>
          <w:szCs w:val="24"/>
          <w:u w:val="single"/>
          <w:lang w:eastAsia="x-none"/>
        </w:rPr>
        <w:t>oświadczenie</w:t>
      </w:r>
      <w:r w:rsidRPr="00C154D0">
        <w:rPr>
          <w:rFonts w:eastAsia="Times New Roman" w:cs="Calibri"/>
          <w:bCs/>
          <w:iCs/>
          <w:sz w:val="24"/>
          <w:szCs w:val="24"/>
          <w:u w:val="single"/>
          <w:lang w:eastAsia="x-none"/>
        </w:rPr>
        <w:t xml:space="preserve">, z którego wynika, które czynności wykonają poszczególni wykonawcy. </w:t>
      </w:r>
    </w:p>
    <w:bookmarkEnd w:id="2"/>
    <w:p w14:paraId="21A1CBCB" w14:textId="77777777" w:rsidR="00B33D2A" w:rsidRPr="00C154D0" w:rsidRDefault="00B33D2A" w:rsidP="00B02846">
      <w:pPr>
        <w:pStyle w:val="Akapitzlist"/>
        <w:numPr>
          <w:ilvl w:val="0"/>
          <w:numId w:val="13"/>
        </w:numPr>
        <w:suppressAutoHyphens/>
        <w:spacing w:after="0" w:line="23" w:lineRule="atLeast"/>
        <w:jc w:val="both"/>
        <w:outlineLvl w:val="1"/>
        <w:rPr>
          <w:rFonts w:eastAsia="Times New Roman" w:cs="Calibri"/>
          <w:bCs/>
          <w:iCs/>
          <w:sz w:val="24"/>
          <w:szCs w:val="24"/>
          <w:lang w:eastAsia="x-none"/>
        </w:rPr>
      </w:pPr>
      <w:r w:rsidRPr="00C154D0">
        <w:rPr>
          <w:rFonts w:eastAsia="Times New Roman" w:cs="Calibri"/>
          <w:bCs/>
          <w:iCs/>
          <w:sz w:val="24"/>
          <w:szCs w:val="24"/>
          <w:lang w:eastAsia="x-none"/>
        </w:rPr>
        <w:t>Wykonawcy w celu potwierdzenia spełnienia warunków udziału w postępowaniu winni złożyć oświadczenia i dokumenty wymienione w Rozdziale VI SWZ.</w:t>
      </w:r>
    </w:p>
    <w:p w14:paraId="5713E736" w14:textId="77777777" w:rsidR="00B33D2A" w:rsidRPr="00C154D0" w:rsidRDefault="00B33D2A" w:rsidP="006252D7">
      <w:pPr>
        <w:pStyle w:val="Akapitzlist"/>
        <w:spacing w:after="0" w:line="23" w:lineRule="atLeast"/>
        <w:jc w:val="both"/>
        <w:outlineLvl w:val="1"/>
        <w:rPr>
          <w:rFonts w:eastAsia="Times New Roman" w:cs="Calibri"/>
          <w:bCs/>
          <w:iCs/>
          <w:sz w:val="24"/>
          <w:szCs w:val="24"/>
          <w:lang w:eastAsia="x-none"/>
        </w:rPr>
      </w:pPr>
    </w:p>
    <w:p w14:paraId="3199F2DC" w14:textId="77777777" w:rsidR="00B33D2A" w:rsidRPr="00C154D0" w:rsidRDefault="00B33D2A" w:rsidP="00B02846">
      <w:pPr>
        <w:numPr>
          <w:ilvl w:val="0"/>
          <w:numId w:val="14"/>
        </w:numPr>
        <w:tabs>
          <w:tab w:val="left" w:pos="432"/>
        </w:tabs>
        <w:suppressAutoHyphens/>
        <w:spacing w:after="0" w:line="23" w:lineRule="atLeast"/>
        <w:contextualSpacing/>
        <w:jc w:val="both"/>
        <w:outlineLvl w:val="0"/>
        <w:rPr>
          <w:rFonts w:eastAsia="Times New Roman" w:cs="Calibri"/>
          <w:b/>
          <w:bCs/>
          <w:caps/>
          <w:kern w:val="2"/>
          <w:sz w:val="24"/>
          <w:szCs w:val="24"/>
          <w:lang w:eastAsia="x-none"/>
        </w:rPr>
      </w:pPr>
      <w:bookmarkStart w:id="4" w:name="_Toc258314248"/>
      <w:r w:rsidRPr="00C154D0">
        <w:rPr>
          <w:rFonts w:eastAsia="Times New Roman" w:cs="Calibri"/>
          <w:b/>
          <w:bCs/>
          <w:caps/>
          <w:kern w:val="2"/>
          <w:sz w:val="24"/>
          <w:szCs w:val="24"/>
          <w:lang w:eastAsia="x-none"/>
        </w:rPr>
        <w:t>informacje o podmiotowych środkach Dowodowych</w:t>
      </w:r>
    </w:p>
    <w:bookmarkEnd w:id="4"/>
    <w:p w14:paraId="7A06BF81" w14:textId="77777777" w:rsidR="00B33D2A" w:rsidRPr="00C154D0" w:rsidRDefault="00B33D2A" w:rsidP="006252D7">
      <w:pPr>
        <w:tabs>
          <w:tab w:val="left" w:pos="432"/>
        </w:tabs>
        <w:spacing w:after="0" w:line="23" w:lineRule="atLeast"/>
        <w:jc w:val="both"/>
        <w:outlineLvl w:val="0"/>
        <w:rPr>
          <w:rFonts w:eastAsia="Times New Roman" w:cs="Calibri"/>
          <w:b/>
          <w:bCs/>
          <w:caps/>
          <w:kern w:val="2"/>
          <w:sz w:val="24"/>
          <w:szCs w:val="24"/>
          <w:lang w:eastAsia="x-none"/>
        </w:rPr>
      </w:pPr>
    </w:p>
    <w:p w14:paraId="6FEDB30B" w14:textId="2DFBC91F" w:rsidR="00B33D2A" w:rsidRPr="00C154D0" w:rsidRDefault="00B33D2A" w:rsidP="00B02846">
      <w:pPr>
        <w:numPr>
          <w:ilvl w:val="0"/>
          <w:numId w:val="19"/>
        </w:numPr>
        <w:suppressAutoHyphens/>
        <w:spacing w:after="0" w:line="23" w:lineRule="atLeast"/>
        <w:contextualSpacing/>
        <w:jc w:val="both"/>
        <w:rPr>
          <w:rFonts w:cs="Calibri"/>
          <w:sz w:val="24"/>
          <w:szCs w:val="24"/>
        </w:rPr>
      </w:pPr>
      <w:r w:rsidRPr="00C154D0">
        <w:rPr>
          <w:rFonts w:cs="Calibri"/>
          <w:sz w:val="24"/>
          <w:szCs w:val="24"/>
        </w:rPr>
        <w:t xml:space="preserve">Do oferty wykonawca dołącza oświadczenie, o którym mowa w art. 125 ust. 1 ustawy Pzp, w formie Jednolitego Europejskiego Dokumentu Zamówienia – na formularzu JEDZ (Załącznik </w:t>
      </w:r>
      <w:r w:rsidR="007A3C7C">
        <w:rPr>
          <w:rFonts w:cs="Calibri"/>
          <w:sz w:val="24"/>
          <w:szCs w:val="24"/>
        </w:rPr>
        <w:t>2</w:t>
      </w:r>
      <w:r w:rsidRPr="00C154D0">
        <w:rPr>
          <w:rFonts w:cs="Calibri"/>
          <w:sz w:val="24"/>
          <w:szCs w:val="24"/>
        </w:rPr>
        <w:t xml:space="preserve"> do SWZ). Instrukcję wypełnienia JEDZ </w:t>
      </w:r>
      <w:r w:rsidR="007A3C7C">
        <w:rPr>
          <w:rFonts w:cs="Calibri"/>
          <w:sz w:val="24"/>
          <w:szCs w:val="24"/>
        </w:rPr>
        <w:t>-</w:t>
      </w:r>
      <w:r w:rsidRPr="00381D21">
        <w:rPr>
          <w:rFonts w:cs="Calibri"/>
          <w:sz w:val="24"/>
          <w:szCs w:val="24"/>
        </w:rPr>
        <w:t xml:space="preserve"> „części IV</w:t>
      </w:r>
      <w:r>
        <w:rPr>
          <w:rFonts w:cs="Calibri"/>
          <w:sz w:val="24"/>
          <w:szCs w:val="24"/>
        </w:rPr>
        <w:t>:</w:t>
      </w:r>
      <w:r w:rsidRPr="00381D21">
        <w:rPr>
          <w:rFonts w:cs="Calibri"/>
          <w:sz w:val="24"/>
          <w:szCs w:val="24"/>
        </w:rPr>
        <w:t xml:space="preserve"> Kryteria kwalifikacji” JEDZ, Wykonawca może ograniczyć się do wypełnienia sekcji</w:t>
      </w:r>
      <w:r>
        <w:rPr>
          <w:rFonts w:cs="Calibri"/>
          <w:sz w:val="24"/>
          <w:szCs w:val="24"/>
        </w:rPr>
        <w:t xml:space="preserve"> „</w:t>
      </w:r>
      <w:r w:rsidRPr="00381D21">
        <w:rPr>
          <w:rFonts w:cs="Calibri"/>
          <w:sz w:val="24"/>
          <w:szCs w:val="24"/>
        </w:rPr>
        <w:t xml:space="preserve">ɑ: Ogólne oświadczenie dotyczące wszystkich </w:t>
      </w:r>
      <w:r w:rsidRPr="00381D21">
        <w:rPr>
          <w:rFonts w:cs="Calibri"/>
          <w:sz w:val="24"/>
          <w:szCs w:val="24"/>
        </w:rPr>
        <w:lastRenderedPageBreak/>
        <w:t>kryteriów kwalifikacji</w:t>
      </w:r>
      <w:r>
        <w:rPr>
          <w:rFonts w:cs="Calibri"/>
          <w:sz w:val="24"/>
          <w:szCs w:val="24"/>
        </w:rPr>
        <w:t>”</w:t>
      </w:r>
      <w:r w:rsidRPr="00381D21">
        <w:rPr>
          <w:rFonts w:cs="Calibri"/>
          <w:sz w:val="24"/>
          <w:szCs w:val="24"/>
        </w:rPr>
        <w:t>, w takim przypadku Wykonawca nie wypełnia żadnej z pozostałych sekcji (A-D) w części IV JEDZ.</w:t>
      </w:r>
    </w:p>
    <w:p w14:paraId="0CFA9E84" w14:textId="77777777" w:rsidR="00B33D2A" w:rsidRPr="00C154D0" w:rsidRDefault="00B33D2A" w:rsidP="00B02846">
      <w:pPr>
        <w:numPr>
          <w:ilvl w:val="0"/>
          <w:numId w:val="19"/>
        </w:numPr>
        <w:suppressAutoHyphens/>
        <w:spacing w:after="0" w:line="23" w:lineRule="atLeast"/>
        <w:contextualSpacing/>
        <w:jc w:val="both"/>
        <w:rPr>
          <w:rFonts w:cs="Calibri"/>
          <w:sz w:val="24"/>
          <w:szCs w:val="24"/>
        </w:rPr>
      </w:pPr>
      <w:r w:rsidRPr="00C154D0">
        <w:rPr>
          <w:rFonts w:cs="Calibri"/>
          <w:sz w:val="24"/>
          <w:szCs w:val="24"/>
        </w:rPr>
        <w:t>W przypadku wspólnego ubiegania się o zamówienie przez wykonawców, oświadczenie, o którym mowa w pkt 1, składa każdy z wykonawców. Oświadczenie te potwierdza brak podstaw wykluczenia oraz spełnianie warunków udziału w postępowaniu lub kryteriów selekcji w zakresie, w jakim każdy z wykonawców wykazuje spełnianie warunków udziału w postępowaniu lub kryteriów selekcji.</w:t>
      </w:r>
    </w:p>
    <w:p w14:paraId="059FE8A0" w14:textId="77777777" w:rsidR="00B33D2A" w:rsidRPr="00C154D0" w:rsidRDefault="00B33D2A" w:rsidP="00B02846">
      <w:pPr>
        <w:numPr>
          <w:ilvl w:val="0"/>
          <w:numId w:val="19"/>
        </w:numPr>
        <w:suppressAutoHyphens/>
        <w:spacing w:after="0" w:line="23" w:lineRule="atLeast"/>
        <w:contextualSpacing/>
        <w:jc w:val="both"/>
        <w:rPr>
          <w:rFonts w:cs="Calibri"/>
          <w:sz w:val="24"/>
          <w:szCs w:val="24"/>
        </w:rPr>
      </w:pPr>
      <w:r w:rsidRPr="00C154D0">
        <w:rPr>
          <w:rFonts w:cs="Calibri"/>
          <w:sz w:val="24"/>
          <w:szCs w:val="24"/>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w:t>
      </w:r>
    </w:p>
    <w:p w14:paraId="62ABFE37" w14:textId="199CC5D0" w:rsidR="00B33D2A" w:rsidRPr="00981D03" w:rsidRDefault="00B33D2A" w:rsidP="00B02846">
      <w:pPr>
        <w:numPr>
          <w:ilvl w:val="0"/>
          <w:numId w:val="19"/>
        </w:numPr>
        <w:suppressAutoHyphens/>
        <w:spacing w:after="0" w:line="23" w:lineRule="atLeast"/>
        <w:contextualSpacing/>
        <w:jc w:val="both"/>
        <w:rPr>
          <w:rFonts w:cs="Calibri"/>
          <w:sz w:val="24"/>
          <w:szCs w:val="24"/>
        </w:rPr>
      </w:pPr>
      <w:r w:rsidRPr="00C154D0">
        <w:rPr>
          <w:rFonts w:eastAsia="Times New Roman" w:cs="Calibri"/>
          <w:sz w:val="24"/>
          <w:szCs w:val="24"/>
          <w:lang w:eastAsia="pl-PL"/>
        </w:rPr>
        <w:t>Zgodnie z art. 126 ust. 1 ustawy Pzp, Zamawiający przed wyborem najkorzystniejszej oferty wezwie wykonawcę, którego oferta została najwyżej oceniona, do złożenia w wyznaczonym terminie, nie krótszym niż 10 dni od dnia wezwania, aktualnych na dzień złożenia, następujących podmiotowych środków dowodowych, o których mowa w art. 124 ust. 1 ustawy PZP, tj.:</w:t>
      </w:r>
    </w:p>
    <w:p w14:paraId="4677FA46" w14:textId="77777777" w:rsidR="000E7A3B" w:rsidRPr="00C154D0" w:rsidRDefault="000E7A3B" w:rsidP="006252D7">
      <w:pPr>
        <w:suppressAutoHyphens/>
        <w:spacing w:after="0" w:line="23" w:lineRule="atLeast"/>
        <w:contextualSpacing/>
        <w:jc w:val="both"/>
        <w:rPr>
          <w:rFonts w:eastAsia="Times New Roman" w:cs="Calibri"/>
          <w:sz w:val="24"/>
          <w:szCs w:val="24"/>
          <w:lang w:eastAsia="pl-PL"/>
        </w:rPr>
      </w:pPr>
    </w:p>
    <w:p w14:paraId="217F760D" w14:textId="77777777" w:rsidR="00B33D2A" w:rsidRPr="00C154D0" w:rsidRDefault="00B33D2A" w:rsidP="006252D7">
      <w:pPr>
        <w:spacing w:after="0" w:line="23" w:lineRule="atLeast"/>
        <w:jc w:val="both"/>
        <w:outlineLvl w:val="1"/>
        <w:rPr>
          <w:rFonts w:eastAsia="Times New Roman" w:cs="Calibri"/>
          <w:bCs/>
          <w:iCs/>
          <w:color w:val="FF0000"/>
          <w:sz w:val="16"/>
          <w:szCs w:val="16"/>
          <w:lang w:eastAsia="x-none"/>
        </w:rPr>
      </w:pPr>
    </w:p>
    <w:p w14:paraId="31E08732" w14:textId="6B9AC577" w:rsidR="00B33D2A" w:rsidRPr="00634E54" w:rsidRDefault="00B33D2A" w:rsidP="00B02846">
      <w:pPr>
        <w:pStyle w:val="Akapitzlist"/>
        <w:numPr>
          <w:ilvl w:val="1"/>
          <w:numId w:val="14"/>
        </w:numPr>
        <w:suppressAutoHyphens/>
        <w:spacing w:after="0" w:line="23" w:lineRule="atLeast"/>
        <w:jc w:val="both"/>
        <w:outlineLvl w:val="1"/>
        <w:rPr>
          <w:rFonts w:eastAsia="Times New Roman" w:cs="Calibri"/>
          <w:bCs/>
          <w:iCs/>
          <w:sz w:val="24"/>
          <w:szCs w:val="24"/>
          <w:lang w:eastAsia="x-none"/>
        </w:rPr>
      </w:pPr>
      <w:r w:rsidRPr="00634E54">
        <w:rPr>
          <w:rFonts w:eastAsia="Times New Roman" w:cs="Calibri"/>
          <w:b/>
          <w:bCs/>
          <w:iCs/>
          <w:sz w:val="24"/>
          <w:szCs w:val="24"/>
          <w:lang w:eastAsia="x-none"/>
        </w:rPr>
        <w:t>na potwierdzenie braku podstaw wykluczenia Wykonawcy z udziału w postępowaniu</w:t>
      </w:r>
      <w:r w:rsidRPr="00634E54">
        <w:rPr>
          <w:rFonts w:eastAsia="Times New Roman" w:cs="Calibri"/>
          <w:bCs/>
          <w:iCs/>
          <w:sz w:val="24"/>
          <w:szCs w:val="24"/>
          <w:lang w:eastAsia="x-none"/>
        </w:rPr>
        <w:t>:</w:t>
      </w:r>
    </w:p>
    <w:p w14:paraId="1163FCC9" w14:textId="77777777" w:rsidR="00DE409E" w:rsidRDefault="00DE409E" w:rsidP="00DE409E">
      <w:pPr>
        <w:suppressAutoHyphens/>
        <w:spacing w:after="0" w:line="23" w:lineRule="atLeast"/>
        <w:ind w:left="1416"/>
        <w:contextualSpacing/>
        <w:outlineLvl w:val="1"/>
        <w:rPr>
          <w:rFonts w:eastAsia="Times New Roman" w:cs="Calibri"/>
          <w:bCs/>
          <w:iCs/>
          <w:sz w:val="24"/>
          <w:szCs w:val="24"/>
          <w:lang w:eastAsia="x-none"/>
        </w:rPr>
      </w:pPr>
    </w:p>
    <w:p w14:paraId="0DAF6508" w14:textId="2D7DE396" w:rsidR="00B33D2A" w:rsidRPr="00DE409E" w:rsidRDefault="00B33D2A" w:rsidP="00DE409E">
      <w:pPr>
        <w:pStyle w:val="Akapitzlist"/>
        <w:numPr>
          <w:ilvl w:val="2"/>
          <w:numId w:val="36"/>
        </w:numPr>
        <w:suppressAutoHyphens/>
        <w:spacing w:after="0" w:line="23" w:lineRule="atLeast"/>
        <w:outlineLvl w:val="1"/>
        <w:rPr>
          <w:rFonts w:eastAsia="Times New Roman" w:cs="Calibri"/>
          <w:bCs/>
          <w:iCs/>
          <w:sz w:val="24"/>
          <w:szCs w:val="24"/>
          <w:lang w:eastAsia="x-none"/>
        </w:rPr>
      </w:pPr>
      <w:r w:rsidRPr="00DE409E">
        <w:rPr>
          <w:rFonts w:eastAsia="Times New Roman" w:cs="Calibri"/>
          <w:bCs/>
          <w:iCs/>
          <w:sz w:val="24"/>
          <w:szCs w:val="24"/>
          <w:lang w:eastAsia="x-none"/>
        </w:rPr>
        <w:t>informacji z Krajowego Rejestru Karnego w zakresie art. 108 ust. 1 pkt 1 i 2 ustawy Pzp oraz art. 108 ust. 1 pkt 4 ustawy Pzp, dotyczącej orzeczenia zakazu ubiegania się o zamówienie publiczne tytułem środka karnego –sporządzonej nie wcześniej niż 6 miesięcy przed jej złożeniem;</w:t>
      </w:r>
    </w:p>
    <w:p w14:paraId="0E5B19A6" w14:textId="77777777" w:rsidR="00DE409E" w:rsidRDefault="00DE409E" w:rsidP="00DE409E">
      <w:pPr>
        <w:suppressAutoHyphens/>
        <w:spacing w:after="0" w:line="23" w:lineRule="atLeast"/>
        <w:ind w:left="1560"/>
        <w:contextualSpacing/>
        <w:jc w:val="both"/>
        <w:outlineLvl w:val="1"/>
        <w:rPr>
          <w:rFonts w:eastAsia="Times New Roman" w:cs="Calibri"/>
          <w:bCs/>
          <w:iCs/>
          <w:sz w:val="24"/>
          <w:szCs w:val="24"/>
          <w:lang w:eastAsia="x-none"/>
        </w:rPr>
      </w:pPr>
    </w:p>
    <w:p w14:paraId="14CD30B6" w14:textId="43B9FF8E" w:rsidR="00B33D2A" w:rsidRPr="00DE409E" w:rsidRDefault="00B33D2A" w:rsidP="00DE409E">
      <w:pPr>
        <w:pStyle w:val="Akapitzlist"/>
        <w:numPr>
          <w:ilvl w:val="2"/>
          <w:numId w:val="36"/>
        </w:numPr>
        <w:suppressAutoHyphens/>
        <w:spacing w:after="0" w:line="23" w:lineRule="atLeast"/>
        <w:outlineLvl w:val="1"/>
        <w:rPr>
          <w:rFonts w:eastAsia="Times New Roman" w:cs="Calibri"/>
          <w:bCs/>
          <w:iCs/>
          <w:sz w:val="24"/>
          <w:szCs w:val="24"/>
          <w:lang w:eastAsia="x-none"/>
        </w:rPr>
      </w:pPr>
      <w:r w:rsidRPr="00DE409E">
        <w:rPr>
          <w:rFonts w:eastAsia="Times New Roman" w:cs="Calibri"/>
          <w:bCs/>
          <w:iCs/>
          <w:sz w:val="24"/>
          <w:szCs w:val="24"/>
          <w:lang w:eastAsia="x-none"/>
        </w:rPr>
        <w:t>oświadczenia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(załącznik nr 3 do S</w:t>
      </w:r>
      <w:r w:rsidR="00E42160">
        <w:rPr>
          <w:rFonts w:eastAsia="Times New Roman" w:cs="Calibri"/>
          <w:bCs/>
          <w:iCs/>
          <w:sz w:val="24"/>
          <w:szCs w:val="24"/>
          <w:lang w:eastAsia="x-none"/>
        </w:rPr>
        <w:t>WZ</w:t>
      </w:r>
      <w:r w:rsidRPr="00DE409E">
        <w:rPr>
          <w:rFonts w:eastAsia="Times New Roman" w:cs="Calibri"/>
          <w:bCs/>
          <w:iCs/>
          <w:sz w:val="24"/>
          <w:szCs w:val="24"/>
          <w:lang w:eastAsia="x-none"/>
        </w:rPr>
        <w:t>);</w:t>
      </w:r>
    </w:p>
    <w:p w14:paraId="7345C134" w14:textId="77777777" w:rsidR="00DE409E" w:rsidRDefault="00DE409E" w:rsidP="00DE409E">
      <w:pPr>
        <w:suppressAutoHyphens/>
        <w:spacing w:after="0" w:line="23" w:lineRule="atLeast"/>
        <w:ind w:left="1560"/>
        <w:contextualSpacing/>
        <w:jc w:val="both"/>
        <w:outlineLvl w:val="1"/>
        <w:rPr>
          <w:rFonts w:eastAsia="Times New Roman" w:cs="Calibri"/>
          <w:bCs/>
          <w:iCs/>
          <w:sz w:val="24"/>
          <w:szCs w:val="24"/>
          <w:lang w:eastAsia="x-none"/>
        </w:rPr>
      </w:pPr>
    </w:p>
    <w:p w14:paraId="08F0407B" w14:textId="24116AC5" w:rsidR="00B33D2A" w:rsidRPr="00DE409E" w:rsidRDefault="00B33D2A" w:rsidP="00DE409E">
      <w:pPr>
        <w:pStyle w:val="Akapitzlist"/>
        <w:numPr>
          <w:ilvl w:val="2"/>
          <w:numId w:val="37"/>
        </w:numPr>
        <w:suppressAutoHyphens/>
        <w:spacing w:after="0" w:line="23" w:lineRule="atLeast"/>
        <w:outlineLvl w:val="1"/>
        <w:rPr>
          <w:rFonts w:eastAsia="Times New Roman" w:cs="Calibri"/>
          <w:bCs/>
          <w:iCs/>
          <w:sz w:val="24"/>
          <w:szCs w:val="24"/>
          <w:lang w:eastAsia="x-none"/>
        </w:rPr>
      </w:pPr>
      <w:r w:rsidRPr="00DE409E">
        <w:rPr>
          <w:rFonts w:eastAsia="Times New Roman" w:cs="Calibri"/>
          <w:bCs/>
          <w:iCs/>
          <w:sz w:val="24"/>
          <w:szCs w:val="24"/>
          <w:lang w:eastAsia="x-none"/>
        </w:rPr>
        <w:t>informacji z Centralnego Rejestru Beneficjentów Rzeczywistych, w zakresie art. 108 ust. 2 ustawy, jeżeli odrębne przepisy wymagają wpisu do tego rejestru, sporządzonej nie wcześniej niż 3 miesiące przed jej złożeniem</w:t>
      </w:r>
    </w:p>
    <w:p w14:paraId="03E66769" w14:textId="77777777" w:rsidR="00B33D2A" w:rsidRPr="00C154D0" w:rsidRDefault="00B33D2A" w:rsidP="006252D7">
      <w:pPr>
        <w:spacing w:after="0" w:line="23" w:lineRule="atLeast"/>
        <w:contextualSpacing/>
        <w:jc w:val="both"/>
        <w:outlineLvl w:val="1"/>
        <w:rPr>
          <w:rFonts w:eastAsia="Times New Roman" w:cs="Calibri"/>
          <w:bCs/>
          <w:iCs/>
          <w:sz w:val="24"/>
          <w:szCs w:val="24"/>
          <w:lang w:eastAsia="x-none"/>
        </w:rPr>
      </w:pPr>
    </w:p>
    <w:p w14:paraId="2D07D86A" w14:textId="0E799234" w:rsidR="00B33D2A" w:rsidRDefault="00B33D2A" w:rsidP="00DE409E">
      <w:pPr>
        <w:pStyle w:val="Akapitzlist"/>
        <w:numPr>
          <w:ilvl w:val="2"/>
          <w:numId w:val="37"/>
        </w:numPr>
        <w:suppressAutoHyphens/>
        <w:spacing w:after="0" w:line="23" w:lineRule="atLeast"/>
        <w:outlineLvl w:val="1"/>
        <w:rPr>
          <w:rFonts w:eastAsia="Times New Roman" w:cs="Calibri"/>
          <w:bCs/>
          <w:iCs/>
          <w:sz w:val="24"/>
          <w:szCs w:val="24"/>
          <w:lang w:eastAsia="x-none"/>
        </w:rPr>
      </w:pPr>
      <w:r w:rsidRPr="00DE409E">
        <w:rPr>
          <w:rFonts w:eastAsia="Times New Roman" w:cs="Calibri"/>
          <w:bCs/>
          <w:iCs/>
          <w:sz w:val="24"/>
          <w:szCs w:val="24"/>
          <w:lang w:eastAsia="x-none"/>
        </w:rPr>
        <w:t xml:space="preserve">odpisu lub informacji z Krajowego Rejestru Sądowego lub z Centralnej Ewidencji i Informacji o Działalności Gospodarczej, w zakresie </w:t>
      </w:r>
      <w:hyperlink r:id="rId14" w:anchor="/document/18903829?unitId=art(109)ust(1)pkt(4)&amp;cm=DOCUMENT" w:history="1">
        <w:r w:rsidRPr="00DE409E">
          <w:rPr>
            <w:rStyle w:val="Hipercze"/>
            <w:rFonts w:eastAsia="Times New Roman" w:cs="Calibri"/>
            <w:bCs/>
            <w:iCs/>
            <w:color w:val="auto"/>
            <w:sz w:val="24"/>
            <w:szCs w:val="24"/>
            <w:lang w:eastAsia="x-none"/>
          </w:rPr>
          <w:t>art. 109 ust. 1 pkt 4</w:t>
        </w:r>
      </w:hyperlink>
      <w:r w:rsidRPr="00DE409E">
        <w:rPr>
          <w:rFonts w:eastAsia="Times New Roman" w:cs="Calibri"/>
          <w:bCs/>
          <w:iCs/>
          <w:sz w:val="24"/>
          <w:szCs w:val="24"/>
          <w:lang w:eastAsia="x-none"/>
        </w:rPr>
        <w:t xml:space="preserve"> ustawy, sporządzonych nie wcześniej niż 3 miesiące przed jej złożeniem, jeżeli odrębne przepisy wymagają wpisu do rejestru lub ewidencji;</w:t>
      </w:r>
    </w:p>
    <w:p w14:paraId="68EA8524" w14:textId="77777777" w:rsidR="0050370A" w:rsidRDefault="0050370A" w:rsidP="0050370A">
      <w:pPr>
        <w:pStyle w:val="Akapitzlist"/>
        <w:suppressAutoHyphens/>
        <w:spacing w:after="0" w:line="23" w:lineRule="atLeast"/>
        <w:ind w:left="1560"/>
        <w:outlineLvl w:val="1"/>
        <w:rPr>
          <w:rFonts w:eastAsia="Times New Roman" w:cs="Calibri"/>
          <w:bCs/>
          <w:iCs/>
          <w:sz w:val="24"/>
          <w:szCs w:val="24"/>
          <w:lang w:eastAsia="x-none"/>
        </w:rPr>
      </w:pPr>
    </w:p>
    <w:p w14:paraId="0996CA41" w14:textId="3FDFF9A9" w:rsidR="000D277A" w:rsidRPr="00DE409E" w:rsidRDefault="000D277A" w:rsidP="0050370A">
      <w:pPr>
        <w:pStyle w:val="Akapitzlist"/>
        <w:numPr>
          <w:ilvl w:val="2"/>
          <w:numId w:val="37"/>
        </w:numPr>
        <w:suppressAutoHyphens/>
        <w:spacing w:after="0" w:line="23" w:lineRule="atLeast"/>
        <w:outlineLvl w:val="1"/>
        <w:rPr>
          <w:rFonts w:eastAsia="Times New Roman" w:cs="Calibri"/>
          <w:bCs/>
          <w:iCs/>
          <w:sz w:val="24"/>
          <w:szCs w:val="24"/>
          <w:lang w:eastAsia="x-none"/>
        </w:rPr>
      </w:pPr>
      <w:r>
        <w:rPr>
          <w:rFonts w:eastAsia="Times New Roman" w:cs="Calibri"/>
          <w:bCs/>
          <w:iCs/>
          <w:sz w:val="24"/>
          <w:szCs w:val="24"/>
          <w:lang w:eastAsia="x-none"/>
        </w:rPr>
        <w:t>oświadczenie o niepodleganiu wykluczenia z art. 7 ust. 1 pkt 1 – 3 ustawy z dnia 13 kwietnia 2022 r o szczególnych rozwiązaniach w zakresie  przeciwdziałania wspierania agresji na Ukrainę oraz służących ochronie bezpieczeństwa narodowego (Dz</w:t>
      </w:r>
      <w:r w:rsidR="00DE5FE8">
        <w:rPr>
          <w:rFonts w:eastAsia="Times New Roman" w:cs="Calibri"/>
          <w:bCs/>
          <w:iCs/>
          <w:sz w:val="24"/>
          <w:szCs w:val="24"/>
          <w:lang w:eastAsia="x-none"/>
        </w:rPr>
        <w:t>.</w:t>
      </w:r>
      <w:r>
        <w:rPr>
          <w:rFonts w:eastAsia="Times New Roman" w:cs="Calibri"/>
          <w:bCs/>
          <w:iCs/>
          <w:sz w:val="24"/>
          <w:szCs w:val="24"/>
          <w:lang w:eastAsia="x-none"/>
        </w:rPr>
        <w:t xml:space="preserve">U. 2022 poz. 835) – załącznik nr </w:t>
      </w:r>
      <w:r w:rsidR="00DE5FE8">
        <w:rPr>
          <w:rFonts w:eastAsia="Times New Roman" w:cs="Calibri"/>
          <w:bCs/>
          <w:iCs/>
          <w:sz w:val="24"/>
          <w:szCs w:val="24"/>
          <w:lang w:eastAsia="x-none"/>
        </w:rPr>
        <w:t xml:space="preserve">10 oraz oświadczenie z art. 5 k Rozporządzenia </w:t>
      </w:r>
      <w:r w:rsidR="00DE5FE8">
        <w:rPr>
          <w:rFonts w:eastAsia="Times New Roman" w:cs="Calibri"/>
          <w:bCs/>
          <w:iCs/>
          <w:sz w:val="24"/>
          <w:szCs w:val="24"/>
          <w:lang w:eastAsia="x-none"/>
        </w:rPr>
        <w:lastRenderedPageBreak/>
        <w:t>Rady ( UE) 2022/576 z dnia 8 kwietnia 2022 r w sprawie zmiany rozporządzenia (UE) nr 833/2014 dotyczące środków ograniczających w związku z działaniami Rosji destabilizującymi sytuację na Ukrainie</w:t>
      </w:r>
      <w:r w:rsidR="009B0787">
        <w:rPr>
          <w:rFonts w:eastAsia="Times New Roman" w:cs="Calibri"/>
          <w:bCs/>
          <w:iCs/>
          <w:sz w:val="24"/>
          <w:szCs w:val="24"/>
          <w:lang w:eastAsia="x-none"/>
        </w:rPr>
        <w:t xml:space="preserve"> – załącznik nr 11</w:t>
      </w:r>
    </w:p>
    <w:p w14:paraId="63F28068" w14:textId="77777777" w:rsidR="00B33D2A" w:rsidRPr="00C154D0" w:rsidRDefault="00B33D2A" w:rsidP="006252D7">
      <w:pPr>
        <w:spacing w:after="0" w:line="23" w:lineRule="atLeast"/>
        <w:jc w:val="both"/>
        <w:outlineLvl w:val="1"/>
        <w:rPr>
          <w:rFonts w:eastAsia="Times New Roman" w:cs="Calibri"/>
          <w:bCs/>
          <w:iCs/>
          <w:sz w:val="24"/>
          <w:szCs w:val="24"/>
          <w:lang w:eastAsia="x-none"/>
        </w:rPr>
      </w:pPr>
    </w:p>
    <w:p w14:paraId="6934FD54" w14:textId="77777777" w:rsidR="00B33D2A" w:rsidRPr="00C154D0" w:rsidRDefault="00B33D2A" w:rsidP="00DE409E">
      <w:pPr>
        <w:numPr>
          <w:ilvl w:val="0"/>
          <w:numId w:val="37"/>
        </w:numPr>
        <w:tabs>
          <w:tab w:val="left" w:pos="284"/>
        </w:tabs>
        <w:suppressAutoHyphens/>
        <w:spacing w:after="0" w:line="23" w:lineRule="atLeast"/>
        <w:contextualSpacing/>
        <w:jc w:val="both"/>
        <w:outlineLvl w:val="1"/>
        <w:rPr>
          <w:rFonts w:eastAsia="Times New Roman" w:cs="Calibri"/>
          <w:bCs/>
          <w:iCs/>
          <w:sz w:val="24"/>
          <w:szCs w:val="24"/>
          <w:lang w:val="x-none" w:eastAsia="x-none"/>
        </w:rPr>
      </w:pPr>
      <w:r w:rsidRPr="00C154D0">
        <w:rPr>
          <w:rFonts w:eastAsia="Times New Roman" w:cs="Calibri"/>
          <w:bCs/>
          <w:iCs/>
          <w:sz w:val="24"/>
          <w:szCs w:val="24"/>
          <w:lang w:val="x-none" w:eastAsia="x-none"/>
        </w:rPr>
        <w:t>Jeżeli jest to niezbędne do zapewnienia odpowiedniego przebiegu postępowania o udzielenie zamówienia, Zamawiający może na każdym etapie postępowania, wezwać Wykonawców do</w:t>
      </w:r>
      <w:r w:rsidRPr="00C154D0">
        <w:rPr>
          <w:rFonts w:eastAsia="Times New Roman" w:cs="Calibri"/>
          <w:bCs/>
          <w:iCs/>
          <w:sz w:val="24"/>
          <w:szCs w:val="24"/>
          <w:lang w:eastAsia="x-none"/>
        </w:rPr>
        <w:t> </w:t>
      </w:r>
      <w:r w:rsidRPr="00C154D0">
        <w:rPr>
          <w:rFonts w:eastAsia="Times New Roman" w:cs="Calibri"/>
          <w:bCs/>
          <w:iCs/>
          <w:sz w:val="24"/>
          <w:szCs w:val="24"/>
          <w:lang w:val="x-none" w:eastAsia="x-none"/>
        </w:rPr>
        <w:t>złożenia wszystkich lub niektórych podmiotowych środków dowodowych, aktualnych na</w:t>
      </w:r>
      <w:r w:rsidRPr="00C154D0">
        <w:rPr>
          <w:rFonts w:eastAsia="Times New Roman" w:cs="Calibri"/>
          <w:bCs/>
          <w:iCs/>
          <w:sz w:val="24"/>
          <w:szCs w:val="24"/>
          <w:lang w:eastAsia="x-none"/>
        </w:rPr>
        <w:t> </w:t>
      </w:r>
      <w:r w:rsidRPr="00C154D0">
        <w:rPr>
          <w:rFonts w:eastAsia="Times New Roman" w:cs="Calibri"/>
          <w:bCs/>
          <w:iCs/>
          <w:sz w:val="24"/>
          <w:szCs w:val="24"/>
          <w:lang w:val="x-none" w:eastAsia="x-none"/>
        </w:rPr>
        <w:t>dzień ich złożenia.</w:t>
      </w:r>
    </w:p>
    <w:p w14:paraId="30E780C5" w14:textId="77777777" w:rsidR="00B33D2A" w:rsidRPr="00C154D0" w:rsidRDefault="00B33D2A" w:rsidP="00DE409E">
      <w:pPr>
        <w:numPr>
          <w:ilvl w:val="0"/>
          <w:numId w:val="37"/>
        </w:numPr>
        <w:tabs>
          <w:tab w:val="left" w:pos="284"/>
        </w:tabs>
        <w:suppressAutoHyphens/>
        <w:spacing w:after="0" w:line="23" w:lineRule="atLeast"/>
        <w:contextualSpacing/>
        <w:jc w:val="both"/>
        <w:outlineLvl w:val="1"/>
        <w:rPr>
          <w:rFonts w:eastAsia="Times New Roman" w:cs="Calibri"/>
          <w:bCs/>
          <w:iCs/>
          <w:sz w:val="24"/>
          <w:szCs w:val="24"/>
          <w:lang w:val="x-none" w:eastAsia="x-none"/>
        </w:rPr>
      </w:pPr>
      <w:r w:rsidRPr="00C154D0">
        <w:rPr>
          <w:rFonts w:eastAsia="Times New Roman" w:cs="Calibri"/>
          <w:bCs/>
          <w:iCs/>
          <w:sz w:val="24"/>
          <w:szCs w:val="24"/>
          <w:lang w:eastAsia="x-none"/>
        </w:rP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14:paraId="3C43C5B5" w14:textId="77777777" w:rsidR="00B33D2A" w:rsidRPr="00C154D0" w:rsidRDefault="00B33D2A" w:rsidP="00DE409E">
      <w:pPr>
        <w:numPr>
          <w:ilvl w:val="0"/>
          <w:numId w:val="37"/>
        </w:numPr>
        <w:tabs>
          <w:tab w:val="left" w:pos="284"/>
        </w:tabs>
        <w:suppressAutoHyphens/>
        <w:spacing w:after="0" w:line="23" w:lineRule="atLeast"/>
        <w:contextualSpacing/>
        <w:jc w:val="both"/>
        <w:outlineLvl w:val="1"/>
        <w:rPr>
          <w:rFonts w:eastAsia="Times New Roman" w:cs="Calibri"/>
          <w:bCs/>
          <w:iCs/>
          <w:sz w:val="24"/>
          <w:szCs w:val="24"/>
          <w:lang w:val="x-none" w:eastAsia="x-none"/>
        </w:rPr>
      </w:pPr>
      <w:r w:rsidRPr="00C154D0">
        <w:rPr>
          <w:rFonts w:eastAsia="Times New Roman" w:cs="Calibri"/>
          <w:bCs/>
          <w:iCs/>
          <w:sz w:val="24"/>
          <w:szCs w:val="24"/>
          <w:lang w:eastAsia="x-none"/>
        </w:rPr>
        <w:t>Wykonawca nie jest zobowiązany do złożenia podmiotowych środków dowodowych, jeżeli Zamawiający może je uzyskać za pomocą bezpłatnych i ogólnodostępnych baz danych, o ile wykonawca wskazał dane umożliwiające dostęp do tych dokumentów.</w:t>
      </w:r>
    </w:p>
    <w:p w14:paraId="0F0476D1" w14:textId="77777777" w:rsidR="00B33D2A" w:rsidRPr="00C154D0" w:rsidRDefault="00B33D2A" w:rsidP="00DE409E">
      <w:pPr>
        <w:numPr>
          <w:ilvl w:val="0"/>
          <w:numId w:val="37"/>
        </w:numPr>
        <w:tabs>
          <w:tab w:val="left" w:pos="284"/>
        </w:tabs>
        <w:suppressAutoHyphens/>
        <w:spacing w:after="0" w:line="23" w:lineRule="atLeast"/>
        <w:contextualSpacing/>
        <w:jc w:val="both"/>
        <w:outlineLvl w:val="1"/>
        <w:rPr>
          <w:rFonts w:eastAsia="Times New Roman" w:cs="Calibri"/>
          <w:bCs/>
          <w:iCs/>
          <w:sz w:val="24"/>
          <w:szCs w:val="24"/>
          <w:lang w:eastAsia="x-none"/>
        </w:rPr>
      </w:pPr>
      <w:r w:rsidRPr="00C154D0">
        <w:rPr>
          <w:rFonts w:eastAsia="Times New Roman" w:cs="Calibri"/>
          <w:bCs/>
          <w:iCs/>
          <w:sz w:val="24"/>
          <w:szCs w:val="24"/>
          <w:lang w:eastAsia="x-none"/>
        </w:rPr>
        <w:t>Podmiotowe środki dowodowe oraz inne dokumenty lub oświadczenia Wykonawca składa, pod rygorem nieważności zgodnie z zasadami wynikającymi 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94EDD09" w14:textId="47277E51" w:rsidR="00B33D2A" w:rsidRDefault="00B33D2A" w:rsidP="00DE409E">
      <w:pPr>
        <w:numPr>
          <w:ilvl w:val="0"/>
          <w:numId w:val="37"/>
        </w:numPr>
        <w:tabs>
          <w:tab w:val="left" w:pos="284"/>
        </w:tabs>
        <w:suppressAutoHyphens/>
        <w:spacing w:after="0" w:line="23" w:lineRule="atLeast"/>
        <w:contextualSpacing/>
        <w:jc w:val="both"/>
        <w:outlineLvl w:val="1"/>
        <w:rPr>
          <w:rFonts w:eastAsia="Times New Roman" w:cs="Calibri"/>
          <w:bCs/>
          <w:iCs/>
          <w:sz w:val="24"/>
          <w:szCs w:val="24"/>
          <w:lang w:eastAsia="x-none"/>
        </w:rPr>
      </w:pPr>
      <w:r w:rsidRPr="00C154D0">
        <w:rPr>
          <w:rFonts w:eastAsia="Times New Roman" w:cs="Calibri"/>
          <w:bCs/>
          <w:iCs/>
          <w:sz w:val="24"/>
          <w:szCs w:val="24"/>
          <w:lang w:eastAsia="x-none"/>
        </w:rPr>
        <w:t xml:space="preserve">Dokumenty sporządzone w języku obcym są składane wraz z tłumaczeniem na język polski. </w:t>
      </w:r>
      <w:bookmarkStart w:id="5" w:name="_Toc258314249"/>
    </w:p>
    <w:p w14:paraId="5125C54A" w14:textId="77777777" w:rsidR="00D03C9B" w:rsidRPr="00C154D0" w:rsidRDefault="00D03C9B" w:rsidP="00B84B46">
      <w:pPr>
        <w:tabs>
          <w:tab w:val="left" w:pos="284"/>
        </w:tabs>
        <w:suppressAutoHyphens/>
        <w:spacing w:after="0" w:line="23" w:lineRule="atLeast"/>
        <w:ind w:left="480"/>
        <w:contextualSpacing/>
        <w:jc w:val="both"/>
        <w:outlineLvl w:val="1"/>
        <w:rPr>
          <w:rFonts w:eastAsia="Times New Roman" w:cs="Calibri"/>
          <w:bCs/>
          <w:iCs/>
          <w:sz w:val="24"/>
          <w:szCs w:val="24"/>
          <w:lang w:eastAsia="x-none"/>
        </w:rPr>
      </w:pPr>
    </w:p>
    <w:p w14:paraId="21826316" w14:textId="77777777" w:rsidR="00B33D2A" w:rsidRPr="00C154D0" w:rsidRDefault="00B33D2A" w:rsidP="006252D7">
      <w:pPr>
        <w:tabs>
          <w:tab w:val="left" w:pos="284"/>
        </w:tabs>
        <w:spacing w:after="0" w:line="23" w:lineRule="atLeast"/>
        <w:ind w:left="720"/>
        <w:contextualSpacing/>
        <w:jc w:val="both"/>
        <w:outlineLvl w:val="1"/>
        <w:rPr>
          <w:rFonts w:eastAsia="Times New Roman" w:cs="Calibri"/>
          <w:bCs/>
          <w:iCs/>
          <w:sz w:val="24"/>
          <w:szCs w:val="24"/>
          <w:lang w:eastAsia="x-none"/>
        </w:rPr>
      </w:pPr>
    </w:p>
    <w:p w14:paraId="221FFB0A" w14:textId="77777777" w:rsidR="00B33D2A" w:rsidRPr="00F25261" w:rsidRDefault="00B33D2A" w:rsidP="006252D7">
      <w:pPr>
        <w:tabs>
          <w:tab w:val="left" w:pos="284"/>
        </w:tabs>
        <w:spacing w:after="0" w:line="23" w:lineRule="atLeast"/>
        <w:ind w:left="720"/>
        <w:contextualSpacing/>
        <w:jc w:val="both"/>
        <w:outlineLvl w:val="1"/>
        <w:rPr>
          <w:b/>
          <w:bCs/>
          <w:sz w:val="24"/>
          <w:szCs w:val="24"/>
          <w:u w:val="single"/>
        </w:rPr>
      </w:pPr>
      <w:r w:rsidRPr="00F25261">
        <w:rPr>
          <w:b/>
          <w:bCs/>
          <w:sz w:val="24"/>
          <w:szCs w:val="24"/>
          <w:u w:val="single"/>
        </w:rPr>
        <w:t>UWAGA:</w:t>
      </w:r>
    </w:p>
    <w:p w14:paraId="3FEE8361" w14:textId="77777777" w:rsidR="00B33D2A" w:rsidRPr="00C154D0" w:rsidRDefault="00B33D2A" w:rsidP="006252D7">
      <w:pPr>
        <w:tabs>
          <w:tab w:val="left" w:pos="284"/>
        </w:tabs>
        <w:spacing w:after="0" w:line="23" w:lineRule="atLeast"/>
        <w:ind w:left="720"/>
        <w:contextualSpacing/>
        <w:jc w:val="both"/>
        <w:outlineLvl w:val="1"/>
        <w:rPr>
          <w:rFonts w:cs="Calibri"/>
          <w:sz w:val="24"/>
          <w:szCs w:val="24"/>
        </w:rPr>
      </w:pPr>
      <w:r w:rsidRPr="00C154D0">
        <w:rPr>
          <w:rFonts w:cs="Calibri"/>
          <w:sz w:val="24"/>
          <w:szCs w:val="24"/>
        </w:rPr>
        <w:t>Jeżeli wykonawca ma siedzibę lub miejsce zamieszkania poza granicami Rzeczypospolitej Polskiej, zamiast:</w:t>
      </w:r>
    </w:p>
    <w:p w14:paraId="3C32E46C" w14:textId="75F4D8AB" w:rsidR="00B33D2A" w:rsidRPr="00C154D0" w:rsidRDefault="00B33D2A" w:rsidP="00B02846">
      <w:pPr>
        <w:pStyle w:val="Akapitzlist"/>
        <w:numPr>
          <w:ilvl w:val="0"/>
          <w:numId w:val="29"/>
        </w:numPr>
        <w:tabs>
          <w:tab w:val="left" w:pos="284"/>
        </w:tabs>
        <w:suppressAutoHyphens/>
        <w:spacing w:after="0" w:line="23" w:lineRule="atLeast"/>
        <w:jc w:val="both"/>
        <w:outlineLvl w:val="1"/>
        <w:rPr>
          <w:rFonts w:cs="Calibri"/>
          <w:sz w:val="24"/>
          <w:szCs w:val="24"/>
        </w:rPr>
      </w:pPr>
      <w:r w:rsidRPr="00C154D0">
        <w:rPr>
          <w:rFonts w:cs="Calibri"/>
          <w:sz w:val="24"/>
          <w:szCs w:val="24"/>
        </w:rPr>
        <w:t>informacji o której mowa w ppkt 4.</w:t>
      </w:r>
      <w:r w:rsidR="005009D4">
        <w:rPr>
          <w:rFonts w:cs="Calibri"/>
          <w:sz w:val="24"/>
          <w:szCs w:val="24"/>
        </w:rPr>
        <w:t>1</w:t>
      </w:r>
      <w:r w:rsidRPr="00C154D0">
        <w:rPr>
          <w:rFonts w:cs="Calibri"/>
          <w:sz w:val="24"/>
          <w:szCs w:val="24"/>
        </w:rPr>
        <w:t>.1 -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ppkt. 4.</w:t>
      </w:r>
      <w:r w:rsidR="005009D4">
        <w:rPr>
          <w:rFonts w:cs="Calibri"/>
          <w:sz w:val="24"/>
          <w:szCs w:val="24"/>
        </w:rPr>
        <w:t>1.</w:t>
      </w:r>
      <w:r w:rsidRPr="00C154D0">
        <w:rPr>
          <w:rFonts w:cs="Calibri"/>
          <w:sz w:val="24"/>
          <w:szCs w:val="24"/>
        </w:rPr>
        <w:t>1.</w:t>
      </w:r>
    </w:p>
    <w:p w14:paraId="0771E851" w14:textId="77777777" w:rsidR="00B33D2A" w:rsidRPr="00C154D0" w:rsidRDefault="00B33D2A" w:rsidP="006252D7">
      <w:pPr>
        <w:pStyle w:val="Akapitzlist"/>
        <w:tabs>
          <w:tab w:val="left" w:pos="284"/>
        </w:tabs>
        <w:spacing w:after="0" w:line="23" w:lineRule="atLeast"/>
        <w:ind w:left="1490"/>
        <w:jc w:val="both"/>
        <w:outlineLvl w:val="1"/>
        <w:rPr>
          <w:rFonts w:cs="Calibri"/>
          <w:sz w:val="24"/>
          <w:szCs w:val="24"/>
        </w:rPr>
      </w:pPr>
      <w:r w:rsidRPr="00C154D0">
        <w:rPr>
          <w:rFonts w:cs="Calibri"/>
          <w:sz w:val="24"/>
          <w:szCs w:val="24"/>
        </w:rPr>
        <w:t xml:space="preserve">Dokument, taki powinien być wystawiony nie wcześniej niż 6 miesięcy przed jego złożeniem. </w:t>
      </w:r>
    </w:p>
    <w:p w14:paraId="37EA202D" w14:textId="6148D12B" w:rsidR="00B33D2A" w:rsidRPr="00C154D0" w:rsidRDefault="00B33D2A" w:rsidP="00B02846">
      <w:pPr>
        <w:numPr>
          <w:ilvl w:val="0"/>
          <w:numId w:val="29"/>
        </w:numPr>
        <w:tabs>
          <w:tab w:val="left" w:pos="284"/>
        </w:tabs>
        <w:suppressAutoHyphens/>
        <w:spacing w:after="0" w:line="23" w:lineRule="atLeast"/>
        <w:contextualSpacing/>
        <w:jc w:val="both"/>
        <w:outlineLvl w:val="1"/>
        <w:rPr>
          <w:rFonts w:cs="Calibri"/>
          <w:sz w:val="24"/>
          <w:szCs w:val="24"/>
        </w:rPr>
      </w:pPr>
      <w:r w:rsidRPr="00C154D0">
        <w:rPr>
          <w:rFonts w:cs="Calibri"/>
          <w:sz w:val="24"/>
          <w:szCs w:val="24"/>
        </w:rPr>
        <w:t>informacji z Centralnego Rejestru Beneficjentów Rzeczywistych, o której mowa w ppkt 4.</w:t>
      </w:r>
      <w:r w:rsidR="005009D4">
        <w:rPr>
          <w:rFonts w:cs="Calibri"/>
          <w:sz w:val="24"/>
          <w:szCs w:val="24"/>
        </w:rPr>
        <w:t>1</w:t>
      </w:r>
      <w:r w:rsidRPr="00C154D0">
        <w:rPr>
          <w:rFonts w:cs="Calibri"/>
          <w:sz w:val="24"/>
          <w:szCs w:val="24"/>
        </w:rPr>
        <w:t>.3 -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w:t>
      </w:r>
    </w:p>
    <w:p w14:paraId="2BE13365" w14:textId="77777777" w:rsidR="00B33D2A" w:rsidRPr="00C154D0" w:rsidRDefault="00B33D2A" w:rsidP="006252D7">
      <w:pPr>
        <w:pStyle w:val="Akapitzlist"/>
        <w:tabs>
          <w:tab w:val="left" w:pos="284"/>
        </w:tabs>
        <w:spacing w:after="0" w:line="23" w:lineRule="atLeast"/>
        <w:ind w:left="1490"/>
        <w:jc w:val="both"/>
        <w:outlineLvl w:val="1"/>
        <w:rPr>
          <w:rFonts w:cs="Calibri"/>
          <w:sz w:val="24"/>
          <w:szCs w:val="24"/>
        </w:rPr>
      </w:pPr>
      <w:r w:rsidRPr="00C154D0">
        <w:rPr>
          <w:rFonts w:cs="Calibri"/>
          <w:sz w:val="24"/>
          <w:szCs w:val="24"/>
        </w:rPr>
        <w:t>Dokument, taki powinien być wystawiony nie wcześniej niż 3 miesiące przed jego złożeniem.</w:t>
      </w:r>
    </w:p>
    <w:p w14:paraId="797D6362" w14:textId="64879856" w:rsidR="00B33D2A" w:rsidRPr="00C154D0" w:rsidRDefault="00B33D2A" w:rsidP="00B02846">
      <w:pPr>
        <w:pStyle w:val="Akapitzlist"/>
        <w:numPr>
          <w:ilvl w:val="0"/>
          <w:numId w:val="29"/>
        </w:numPr>
        <w:tabs>
          <w:tab w:val="left" w:pos="284"/>
        </w:tabs>
        <w:suppressAutoHyphens/>
        <w:spacing w:after="0" w:line="23" w:lineRule="atLeast"/>
        <w:jc w:val="both"/>
        <w:outlineLvl w:val="1"/>
        <w:rPr>
          <w:rFonts w:cs="Calibri"/>
          <w:sz w:val="24"/>
          <w:szCs w:val="24"/>
        </w:rPr>
      </w:pPr>
      <w:r w:rsidRPr="00C154D0">
        <w:rPr>
          <w:rFonts w:cs="Calibri"/>
          <w:sz w:val="24"/>
          <w:szCs w:val="24"/>
        </w:rPr>
        <w:t>odpisu albo informacji z Krajowego Rejestru Sądowego lub z Centralnej Ewidencji i Informacji o Działalności Gospodarczej, o których mowa w ppkt 4.</w:t>
      </w:r>
      <w:r w:rsidR="005009D4">
        <w:rPr>
          <w:rFonts w:cs="Calibri"/>
          <w:sz w:val="24"/>
          <w:szCs w:val="24"/>
        </w:rPr>
        <w:t>1</w:t>
      </w:r>
      <w:r w:rsidRPr="00C154D0">
        <w:rPr>
          <w:rFonts w:cs="Calibri"/>
          <w:sz w:val="24"/>
          <w:szCs w:val="24"/>
        </w:rPr>
        <w:t>.4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5A5AA18F" w14:textId="77777777" w:rsidR="00B33D2A" w:rsidRPr="00C154D0" w:rsidRDefault="00B33D2A" w:rsidP="006252D7">
      <w:pPr>
        <w:pStyle w:val="Akapitzlist"/>
        <w:tabs>
          <w:tab w:val="left" w:pos="284"/>
        </w:tabs>
        <w:spacing w:after="0" w:line="23" w:lineRule="atLeast"/>
        <w:ind w:left="1490"/>
        <w:jc w:val="both"/>
        <w:outlineLvl w:val="1"/>
        <w:rPr>
          <w:rFonts w:cs="Calibri"/>
          <w:sz w:val="24"/>
          <w:szCs w:val="24"/>
        </w:rPr>
      </w:pPr>
      <w:r w:rsidRPr="00C154D0">
        <w:rPr>
          <w:rFonts w:cs="Calibri"/>
          <w:sz w:val="24"/>
          <w:szCs w:val="24"/>
        </w:rPr>
        <w:lastRenderedPageBreak/>
        <w:t>Dokument, taki powinien być wystawiony nie wcześniej niż 3 miesiące przed jego złożeniem.</w:t>
      </w:r>
    </w:p>
    <w:p w14:paraId="61F4C7A2" w14:textId="77777777" w:rsidR="00B33D2A" w:rsidRPr="00C154D0" w:rsidRDefault="00B33D2A" w:rsidP="006252D7">
      <w:pPr>
        <w:pStyle w:val="Akapitzlist"/>
        <w:tabs>
          <w:tab w:val="left" w:pos="284"/>
        </w:tabs>
        <w:spacing w:after="0" w:line="23" w:lineRule="atLeast"/>
        <w:ind w:left="1490"/>
        <w:jc w:val="both"/>
        <w:outlineLvl w:val="1"/>
        <w:rPr>
          <w:rFonts w:cs="Calibri"/>
          <w:sz w:val="24"/>
          <w:szCs w:val="24"/>
        </w:rPr>
      </w:pPr>
    </w:p>
    <w:p w14:paraId="069B8625" w14:textId="2BB9DAD5" w:rsidR="00B33D2A" w:rsidRDefault="00B33D2A" w:rsidP="006252D7">
      <w:pPr>
        <w:tabs>
          <w:tab w:val="left" w:pos="284"/>
        </w:tabs>
        <w:spacing w:after="0" w:line="23" w:lineRule="atLeast"/>
        <w:ind w:left="720"/>
        <w:contextualSpacing/>
        <w:jc w:val="both"/>
        <w:outlineLvl w:val="1"/>
        <w:rPr>
          <w:rFonts w:cs="Calibri"/>
          <w:sz w:val="24"/>
          <w:szCs w:val="24"/>
        </w:rPr>
      </w:pPr>
      <w:r w:rsidRPr="00C154D0">
        <w:rPr>
          <w:rFonts w:cs="Calibri"/>
          <w:sz w:val="24"/>
          <w:szCs w:val="24"/>
        </w:rPr>
        <w:t xml:space="preserve">Jeżeli w kraju, w którym wykonawca ma siedzibę lub miejsce zamieszkania, nie wydaje się dokumentów, o których mowa wyżej, lub gdy dokumenty te nie odnoszą się do wszystkich przypadków, o których mowa w </w:t>
      </w:r>
      <w:hyperlink r:id="rId15" w:anchor="/document/18903829?unitId=art(108)ust(1)pkt(1)&amp;cm=DOCUMENT" w:tgtFrame="_blank" w:history="1">
        <w:r w:rsidRPr="00C154D0">
          <w:rPr>
            <w:rFonts w:cs="Calibri"/>
            <w:sz w:val="24"/>
            <w:szCs w:val="24"/>
          </w:rPr>
          <w:t>art. 108 ust. 1 pkt 1</w:t>
        </w:r>
      </w:hyperlink>
      <w:r w:rsidRPr="00C154D0">
        <w:rPr>
          <w:rFonts w:cs="Calibri"/>
          <w:sz w:val="24"/>
          <w:szCs w:val="24"/>
        </w:rPr>
        <w:t xml:space="preserve">, </w:t>
      </w:r>
      <w:hyperlink r:id="rId16" w:anchor="/document/18903829?unitId=art(108)ust(1)pkt(2)&amp;cm=DOCUMENT" w:tgtFrame="_blank" w:history="1">
        <w:r w:rsidRPr="00C154D0">
          <w:rPr>
            <w:rFonts w:cs="Calibri"/>
            <w:sz w:val="24"/>
            <w:szCs w:val="24"/>
          </w:rPr>
          <w:t>2</w:t>
        </w:r>
      </w:hyperlink>
      <w:r w:rsidRPr="00C154D0">
        <w:rPr>
          <w:rFonts w:cs="Calibri"/>
          <w:sz w:val="24"/>
          <w:szCs w:val="24"/>
        </w:rPr>
        <w:t xml:space="preserve"> i </w:t>
      </w:r>
      <w:hyperlink r:id="rId17" w:anchor="/document/18903829?unitId=art(108)ust(1)pkt(4)&amp;cm=DOCUMENT" w:tgtFrame="_blank" w:history="1">
        <w:r w:rsidRPr="00C154D0">
          <w:rPr>
            <w:rFonts w:cs="Calibri"/>
            <w:sz w:val="24"/>
            <w:szCs w:val="24"/>
          </w:rPr>
          <w:t>4</w:t>
        </w:r>
      </w:hyperlink>
      <w:r w:rsidRPr="00C154D0">
        <w:rPr>
          <w:rFonts w:cs="Calibri"/>
          <w:sz w:val="24"/>
          <w:szCs w:val="24"/>
        </w:rPr>
        <w:t xml:space="preserve">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1775E953" w14:textId="77777777" w:rsidR="00B33D2A" w:rsidRPr="00C154D0" w:rsidRDefault="00B33D2A" w:rsidP="006252D7">
      <w:pPr>
        <w:tabs>
          <w:tab w:val="left" w:pos="432"/>
        </w:tabs>
        <w:spacing w:after="0" w:line="23" w:lineRule="atLeast"/>
        <w:ind w:left="431" w:hanging="431"/>
        <w:jc w:val="both"/>
        <w:outlineLvl w:val="0"/>
        <w:rPr>
          <w:rFonts w:cs="Calibri"/>
          <w:sz w:val="24"/>
          <w:szCs w:val="24"/>
        </w:rPr>
      </w:pPr>
    </w:p>
    <w:p w14:paraId="2184CB41" w14:textId="77777777" w:rsidR="00B33D2A" w:rsidRPr="00C154D0" w:rsidRDefault="00B33D2A" w:rsidP="00DE409E">
      <w:pPr>
        <w:pStyle w:val="Akapitzlist"/>
        <w:numPr>
          <w:ilvl w:val="0"/>
          <w:numId w:val="37"/>
        </w:numPr>
        <w:tabs>
          <w:tab w:val="left" w:pos="432"/>
        </w:tabs>
        <w:suppressAutoHyphens/>
        <w:spacing w:after="0" w:line="23" w:lineRule="atLeast"/>
        <w:jc w:val="both"/>
        <w:outlineLvl w:val="0"/>
        <w:rPr>
          <w:rFonts w:eastAsia="Times New Roman" w:cs="Calibri"/>
          <w:b/>
          <w:bCs/>
          <w:caps/>
          <w:kern w:val="2"/>
          <w:sz w:val="24"/>
          <w:szCs w:val="24"/>
          <w:lang w:eastAsia="x-none"/>
        </w:rPr>
      </w:pPr>
      <w:r w:rsidRPr="00C154D0">
        <w:rPr>
          <w:rFonts w:eastAsia="Times New Roman" w:cs="Calibri"/>
          <w:b/>
          <w:bCs/>
          <w:caps/>
          <w:kern w:val="2"/>
          <w:sz w:val="24"/>
          <w:szCs w:val="24"/>
          <w:lang w:eastAsia="x-none"/>
        </w:rPr>
        <w:t>INFORMACJE O PrzedmiotowYCH  środkACH  dowodowYCH</w:t>
      </w:r>
    </w:p>
    <w:p w14:paraId="7E7635A1" w14:textId="77777777" w:rsidR="00B33D2A" w:rsidRPr="00C154D0" w:rsidRDefault="00B33D2A" w:rsidP="006252D7">
      <w:pPr>
        <w:pStyle w:val="Akapitzlist"/>
        <w:tabs>
          <w:tab w:val="left" w:pos="432"/>
        </w:tabs>
        <w:spacing w:after="0" w:line="23" w:lineRule="atLeast"/>
        <w:ind w:left="1080"/>
        <w:jc w:val="both"/>
        <w:outlineLvl w:val="0"/>
        <w:rPr>
          <w:rFonts w:eastAsia="Times New Roman" w:cs="Calibri"/>
          <w:b/>
          <w:bCs/>
          <w:caps/>
          <w:color w:val="FF0000"/>
          <w:kern w:val="2"/>
          <w:sz w:val="24"/>
          <w:szCs w:val="24"/>
          <w:lang w:eastAsia="x-none"/>
        </w:rPr>
      </w:pPr>
    </w:p>
    <w:p w14:paraId="5CE45A86" w14:textId="503CD898" w:rsidR="000E7A3B" w:rsidRDefault="00B33D2A" w:rsidP="006252D7">
      <w:pPr>
        <w:tabs>
          <w:tab w:val="left" w:pos="432"/>
        </w:tabs>
        <w:spacing w:after="0" w:line="23" w:lineRule="atLeast"/>
        <w:ind w:left="1080"/>
        <w:contextualSpacing/>
        <w:jc w:val="both"/>
        <w:outlineLvl w:val="0"/>
        <w:rPr>
          <w:rFonts w:cs="Calibri"/>
          <w:sz w:val="24"/>
          <w:szCs w:val="24"/>
        </w:rPr>
      </w:pPr>
      <w:r w:rsidRPr="00C154D0">
        <w:rPr>
          <w:rFonts w:cs="Calibri"/>
          <w:sz w:val="24"/>
          <w:szCs w:val="24"/>
        </w:rPr>
        <w:t>Zamawiający żąda złożenia wraz z ofertą następujących przedmiotowych środków dowodowych:</w:t>
      </w:r>
    </w:p>
    <w:p w14:paraId="494E11DD" w14:textId="77777777" w:rsidR="00F25261" w:rsidRDefault="00F25261" w:rsidP="006252D7">
      <w:pPr>
        <w:tabs>
          <w:tab w:val="left" w:pos="432"/>
        </w:tabs>
        <w:spacing w:after="0" w:line="23" w:lineRule="atLeast"/>
        <w:ind w:left="1080"/>
        <w:contextualSpacing/>
        <w:jc w:val="both"/>
        <w:outlineLvl w:val="0"/>
        <w:rPr>
          <w:rFonts w:cs="Calibri"/>
          <w:sz w:val="24"/>
          <w:szCs w:val="24"/>
        </w:rPr>
      </w:pPr>
    </w:p>
    <w:p w14:paraId="60BC31A6" w14:textId="61DA5DAC" w:rsidR="009A5218" w:rsidRPr="008D0FD2" w:rsidRDefault="009A5218" w:rsidP="00B02846">
      <w:pPr>
        <w:pStyle w:val="Akapitzlist"/>
        <w:numPr>
          <w:ilvl w:val="0"/>
          <w:numId w:val="32"/>
        </w:numPr>
        <w:autoSpaceDE w:val="0"/>
        <w:autoSpaceDN w:val="0"/>
        <w:adjustRightInd w:val="0"/>
        <w:spacing w:after="0" w:line="240" w:lineRule="auto"/>
        <w:jc w:val="both"/>
        <w:rPr>
          <w:rFonts w:cstheme="minorHAnsi"/>
          <w:sz w:val="24"/>
          <w:szCs w:val="24"/>
        </w:rPr>
      </w:pPr>
      <w:r w:rsidRPr="008D0FD2">
        <w:rPr>
          <w:rFonts w:cstheme="minorHAnsi"/>
          <w:b/>
          <w:bCs/>
          <w:sz w:val="24"/>
          <w:szCs w:val="24"/>
        </w:rPr>
        <w:t>Deklaracj</w:t>
      </w:r>
      <w:r w:rsidR="00652E0C">
        <w:rPr>
          <w:rFonts w:cstheme="minorHAnsi"/>
          <w:b/>
          <w:bCs/>
          <w:sz w:val="24"/>
          <w:szCs w:val="24"/>
        </w:rPr>
        <w:t>i</w:t>
      </w:r>
      <w:r w:rsidRPr="008D0FD2">
        <w:rPr>
          <w:rFonts w:cstheme="minorHAnsi"/>
          <w:b/>
          <w:bCs/>
          <w:sz w:val="24"/>
          <w:szCs w:val="24"/>
        </w:rPr>
        <w:t xml:space="preserve"> zgodności lub inne</w:t>
      </w:r>
      <w:r w:rsidR="00652E0C">
        <w:rPr>
          <w:rFonts w:cstheme="minorHAnsi"/>
          <w:b/>
          <w:bCs/>
          <w:sz w:val="24"/>
          <w:szCs w:val="24"/>
        </w:rPr>
        <w:t>go</w:t>
      </w:r>
      <w:r w:rsidRPr="008D0FD2">
        <w:rPr>
          <w:rFonts w:cstheme="minorHAnsi"/>
          <w:b/>
          <w:bCs/>
          <w:sz w:val="24"/>
          <w:szCs w:val="24"/>
        </w:rPr>
        <w:t xml:space="preserve"> dokument</w:t>
      </w:r>
      <w:r w:rsidR="00652E0C">
        <w:rPr>
          <w:rFonts w:cstheme="minorHAnsi"/>
          <w:b/>
          <w:bCs/>
          <w:sz w:val="24"/>
          <w:szCs w:val="24"/>
        </w:rPr>
        <w:t>u</w:t>
      </w:r>
      <w:r w:rsidRPr="008D0FD2">
        <w:rPr>
          <w:rFonts w:cstheme="minorHAnsi"/>
          <w:b/>
          <w:bCs/>
          <w:sz w:val="24"/>
          <w:szCs w:val="24"/>
        </w:rPr>
        <w:t xml:space="preserve"> </w:t>
      </w:r>
      <w:r w:rsidRPr="008D0FD2">
        <w:rPr>
          <w:rFonts w:cstheme="minorHAnsi"/>
          <w:sz w:val="24"/>
          <w:szCs w:val="24"/>
        </w:rPr>
        <w:t>potwierdzające</w:t>
      </w:r>
      <w:r w:rsidR="00652E0C">
        <w:rPr>
          <w:rFonts w:cstheme="minorHAnsi"/>
          <w:sz w:val="24"/>
          <w:szCs w:val="24"/>
        </w:rPr>
        <w:t>go</w:t>
      </w:r>
      <w:r w:rsidRPr="008D0FD2">
        <w:rPr>
          <w:rFonts w:cstheme="minorHAnsi"/>
          <w:sz w:val="24"/>
          <w:szCs w:val="24"/>
        </w:rPr>
        <w:t xml:space="preserve">, </w:t>
      </w:r>
      <w:r w:rsidR="00652E0C">
        <w:rPr>
          <w:rFonts w:cstheme="minorHAnsi"/>
          <w:sz w:val="24"/>
          <w:szCs w:val="24"/>
        </w:rPr>
        <w:t>że</w:t>
      </w:r>
      <w:r w:rsidRPr="008D0FD2">
        <w:rPr>
          <w:rFonts w:cstheme="minorHAnsi"/>
          <w:sz w:val="24"/>
          <w:szCs w:val="24"/>
        </w:rPr>
        <w:t xml:space="preserve"> oferowany przedmiot zam</w:t>
      </w:r>
      <w:r w:rsidR="00C16E4E" w:rsidRPr="008D0FD2">
        <w:rPr>
          <w:rFonts w:cstheme="minorHAnsi"/>
          <w:sz w:val="24"/>
          <w:szCs w:val="24"/>
        </w:rPr>
        <w:t>ó</w:t>
      </w:r>
      <w:r w:rsidRPr="008D0FD2">
        <w:rPr>
          <w:rFonts w:cstheme="minorHAnsi"/>
          <w:sz w:val="24"/>
          <w:szCs w:val="24"/>
        </w:rPr>
        <w:t>wienia jest</w:t>
      </w:r>
      <w:r w:rsidR="00C16E4E" w:rsidRPr="008D0FD2">
        <w:rPr>
          <w:rFonts w:cstheme="minorHAnsi"/>
          <w:sz w:val="24"/>
          <w:szCs w:val="24"/>
        </w:rPr>
        <w:t xml:space="preserve"> </w:t>
      </w:r>
      <w:r w:rsidRPr="008D0FD2">
        <w:rPr>
          <w:rFonts w:cstheme="minorHAnsi"/>
          <w:sz w:val="24"/>
          <w:szCs w:val="24"/>
        </w:rPr>
        <w:t>zgodny z ustawą o wyrobach medycznych z dnia 10 maja 2010r (Dz. U. z 2021., poz. 1565 ze zm.) oraz że, jest</w:t>
      </w:r>
      <w:r w:rsidR="00C16E4E" w:rsidRPr="008D0FD2">
        <w:rPr>
          <w:rFonts w:cstheme="minorHAnsi"/>
          <w:sz w:val="24"/>
          <w:szCs w:val="24"/>
        </w:rPr>
        <w:t xml:space="preserve"> </w:t>
      </w:r>
      <w:r w:rsidRPr="008D0FD2">
        <w:rPr>
          <w:rFonts w:cstheme="minorHAnsi"/>
          <w:sz w:val="24"/>
          <w:szCs w:val="24"/>
        </w:rPr>
        <w:t>dopuszczony do obrotu i stosowania  zgodnie z klasą</w:t>
      </w:r>
      <w:r w:rsidR="00C16E4E" w:rsidRPr="008D0FD2">
        <w:rPr>
          <w:rFonts w:cstheme="minorHAnsi"/>
          <w:sz w:val="24"/>
          <w:szCs w:val="24"/>
        </w:rPr>
        <w:t xml:space="preserve"> </w:t>
      </w:r>
      <w:r w:rsidRPr="008D0FD2">
        <w:rPr>
          <w:rFonts w:cstheme="minorHAnsi"/>
          <w:sz w:val="24"/>
          <w:szCs w:val="24"/>
        </w:rPr>
        <w:t>wyrobu medycznego.</w:t>
      </w:r>
    </w:p>
    <w:p w14:paraId="7E177544" w14:textId="34D0DC4A" w:rsidR="009A5218" w:rsidRPr="008D0FD2" w:rsidRDefault="009A5218" w:rsidP="00B02846">
      <w:pPr>
        <w:pStyle w:val="Akapitzlist"/>
        <w:numPr>
          <w:ilvl w:val="0"/>
          <w:numId w:val="32"/>
        </w:numPr>
        <w:autoSpaceDE w:val="0"/>
        <w:autoSpaceDN w:val="0"/>
        <w:adjustRightInd w:val="0"/>
        <w:spacing w:after="0" w:line="240" w:lineRule="auto"/>
        <w:jc w:val="both"/>
        <w:rPr>
          <w:rFonts w:cstheme="minorHAnsi"/>
          <w:sz w:val="24"/>
          <w:szCs w:val="24"/>
        </w:rPr>
      </w:pPr>
      <w:r w:rsidRPr="008D0FD2">
        <w:rPr>
          <w:rFonts w:cstheme="minorHAnsi"/>
          <w:sz w:val="24"/>
          <w:szCs w:val="24"/>
        </w:rPr>
        <w:t>W przypadku, gdy opisany w SWZ przedmiot zam</w:t>
      </w:r>
      <w:r w:rsidR="00C16E4E" w:rsidRPr="008D0FD2">
        <w:rPr>
          <w:rFonts w:cstheme="minorHAnsi"/>
          <w:sz w:val="24"/>
          <w:szCs w:val="24"/>
        </w:rPr>
        <w:t>ó</w:t>
      </w:r>
      <w:r w:rsidRPr="008D0FD2">
        <w:rPr>
          <w:rFonts w:cstheme="minorHAnsi"/>
          <w:sz w:val="24"/>
          <w:szCs w:val="24"/>
        </w:rPr>
        <w:t>wienia nie został skwalifikowany jako wyr</w:t>
      </w:r>
      <w:r w:rsidR="008D0FD2" w:rsidRPr="008D0FD2">
        <w:rPr>
          <w:rFonts w:cstheme="minorHAnsi"/>
          <w:sz w:val="24"/>
          <w:szCs w:val="24"/>
        </w:rPr>
        <w:t>ó</w:t>
      </w:r>
      <w:r w:rsidRPr="008D0FD2">
        <w:rPr>
          <w:rFonts w:cstheme="minorHAnsi"/>
          <w:sz w:val="24"/>
          <w:szCs w:val="24"/>
        </w:rPr>
        <w:t>b medyczny</w:t>
      </w:r>
      <w:r w:rsidR="008D0FD2" w:rsidRPr="008D0FD2">
        <w:rPr>
          <w:rFonts w:cstheme="minorHAnsi"/>
          <w:sz w:val="24"/>
          <w:szCs w:val="24"/>
        </w:rPr>
        <w:t xml:space="preserve"> </w:t>
      </w:r>
      <w:r w:rsidRPr="008D0FD2">
        <w:rPr>
          <w:rFonts w:cstheme="minorHAnsi"/>
          <w:sz w:val="24"/>
          <w:szCs w:val="24"/>
        </w:rPr>
        <w:t>zgodnie z dyrektywami europejskimi i ustawa o wyrobach medycznych nie jest objęty deklaracjami zgodności i</w:t>
      </w:r>
      <w:r w:rsidR="00652E0C">
        <w:rPr>
          <w:rFonts w:cstheme="minorHAnsi"/>
          <w:sz w:val="24"/>
          <w:szCs w:val="24"/>
        </w:rPr>
        <w:t xml:space="preserve"> </w:t>
      </w:r>
      <w:r w:rsidRPr="008D0FD2">
        <w:rPr>
          <w:rFonts w:cstheme="minorHAnsi"/>
          <w:sz w:val="24"/>
          <w:szCs w:val="24"/>
        </w:rPr>
        <w:t xml:space="preserve">nie podlega żadnemu wpisowi, Zamawiający wymaga złożenia  </w:t>
      </w:r>
      <w:r w:rsidRPr="008D0FD2">
        <w:rPr>
          <w:rFonts w:cstheme="minorHAnsi"/>
          <w:b/>
          <w:bCs/>
          <w:sz w:val="24"/>
          <w:szCs w:val="24"/>
        </w:rPr>
        <w:t>oświadczenia.</w:t>
      </w:r>
    </w:p>
    <w:p w14:paraId="4F12530E" w14:textId="4D18A0FE" w:rsidR="00B33D2A" w:rsidRPr="00652E0C" w:rsidRDefault="009A5218" w:rsidP="00B02846">
      <w:pPr>
        <w:pStyle w:val="Akapitzlist"/>
        <w:numPr>
          <w:ilvl w:val="0"/>
          <w:numId w:val="32"/>
        </w:numPr>
        <w:autoSpaceDE w:val="0"/>
        <w:autoSpaceDN w:val="0"/>
        <w:adjustRightInd w:val="0"/>
        <w:spacing w:after="0" w:line="240" w:lineRule="auto"/>
        <w:jc w:val="both"/>
        <w:rPr>
          <w:rFonts w:cstheme="minorHAnsi"/>
          <w:sz w:val="24"/>
          <w:szCs w:val="24"/>
        </w:rPr>
      </w:pPr>
      <w:r w:rsidRPr="008D0FD2">
        <w:rPr>
          <w:rFonts w:cstheme="minorHAnsi"/>
          <w:b/>
          <w:bCs/>
          <w:sz w:val="24"/>
          <w:szCs w:val="24"/>
        </w:rPr>
        <w:t>Folder</w:t>
      </w:r>
      <w:r w:rsidR="00BA7E0C">
        <w:rPr>
          <w:rFonts w:cstheme="minorHAnsi"/>
          <w:b/>
          <w:bCs/>
          <w:sz w:val="24"/>
          <w:szCs w:val="24"/>
        </w:rPr>
        <w:t xml:space="preserve">y </w:t>
      </w:r>
      <w:r w:rsidR="00981D03">
        <w:rPr>
          <w:rFonts w:cstheme="minorHAnsi"/>
          <w:b/>
          <w:bCs/>
          <w:sz w:val="24"/>
          <w:szCs w:val="24"/>
        </w:rPr>
        <w:t xml:space="preserve">,katalogi, instrukcje </w:t>
      </w:r>
      <w:r w:rsidR="00981D03" w:rsidRPr="007E553A">
        <w:rPr>
          <w:rFonts w:cstheme="minorHAnsi"/>
          <w:sz w:val="24"/>
          <w:szCs w:val="24"/>
        </w:rPr>
        <w:t>w</w:t>
      </w:r>
      <w:r w:rsidRPr="008D0FD2">
        <w:rPr>
          <w:rFonts w:cstheme="minorHAnsi"/>
          <w:sz w:val="24"/>
          <w:szCs w:val="24"/>
        </w:rPr>
        <w:t xml:space="preserve"> języku polskim</w:t>
      </w:r>
      <w:r w:rsidR="007E553A">
        <w:rPr>
          <w:rFonts w:cstheme="minorHAnsi"/>
          <w:sz w:val="24"/>
          <w:szCs w:val="24"/>
        </w:rPr>
        <w:t xml:space="preserve"> - </w:t>
      </w:r>
      <w:r w:rsidRPr="008D0FD2">
        <w:rPr>
          <w:rFonts w:cstheme="minorHAnsi"/>
          <w:sz w:val="24"/>
          <w:szCs w:val="24"/>
        </w:rPr>
        <w:t xml:space="preserve"> dotyczące opisu</w:t>
      </w:r>
      <w:r w:rsidR="008D0FD2" w:rsidRPr="008D0FD2">
        <w:rPr>
          <w:rFonts w:cstheme="minorHAnsi"/>
          <w:sz w:val="24"/>
          <w:szCs w:val="24"/>
        </w:rPr>
        <w:t xml:space="preserve"> </w:t>
      </w:r>
      <w:r w:rsidRPr="008D0FD2">
        <w:rPr>
          <w:rFonts w:cstheme="minorHAnsi"/>
          <w:sz w:val="24"/>
          <w:szCs w:val="24"/>
        </w:rPr>
        <w:t>przedmiotu zam</w:t>
      </w:r>
      <w:r w:rsidR="008D0FD2" w:rsidRPr="008D0FD2">
        <w:rPr>
          <w:rFonts w:cstheme="minorHAnsi"/>
          <w:sz w:val="24"/>
          <w:szCs w:val="24"/>
        </w:rPr>
        <w:t>ó</w:t>
      </w:r>
      <w:r w:rsidRPr="008D0FD2">
        <w:rPr>
          <w:rFonts w:cstheme="minorHAnsi"/>
          <w:sz w:val="24"/>
          <w:szCs w:val="24"/>
        </w:rPr>
        <w:t>wienia – potwierdzające spełnienie  oferowan</w:t>
      </w:r>
      <w:r w:rsidR="007E553A">
        <w:rPr>
          <w:rFonts w:cstheme="minorHAnsi"/>
          <w:sz w:val="24"/>
          <w:szCs w:val="24"/>
        </w:rPr>
        <w:t xml:space="preserve">ych </w:t>
      </w:r>
      <w:r w:rsidRPr="008D0FD2">
        <w:rPr>
          <w:rFonts w:cstheme="minorHAnsi"/>
          <w:sz w:val="24"/>
          <w:szCs w:val="24"/>
        </w:rPr>
        <w:t xml:space="preserve"> parametr</w:t>
      </w:r>
      <w:r w:rsidR="008D0FD2" w:rsidRPr="008D0FD2">
        <w:rPr>
          <w:rFonts w:cstheme="minorHAnsi"/>
          <w:sz w:val="24"/>
          <w:szCs w:val="24"/>
        </w:rPr>
        <w:t>ó</w:t>
      </w:r>
      <w:r w:rsidRPr="008D0FD2">
        <w:rPr>
          <w:rFonts w:cstheme="minorHAnsi"/>
          <w:sz w:val="24"/>
          <w:szCs w:val="24"/>
        </w:rPr>
        <w:t xml:space="preserve">w </w:t>
      </w:r>
      <w:r w:rsidR="007E553A">
        <w:rPr>
          <w:rFonts w:cstheme="minorHAnsi"/>
          <w:sz w:val="24"/>
          <w:szCs w:val="24"/>
        </w:rPr>
        <w:t xml:space="preserve">- </w:t>
      </w:r>
      <w:r w:rsidRPr="008D0FD2">
        <w:rPr>
          <w:rFonts w:cstheme="minorHAnsi"/>
          <w:sz w:val="24"/>
          <w:szCs w:val="24"/>
        </w:rPr>
        <w:t>wymaganych,</w:t>
      </w:r>
      <w:r w:rsidR="008D0FD2" w:rsidRPr="008D0FD2">
        <w:rPr>
          <w:rFonts w:cstheme="minorHAnsi"/>
          <w:sz w:val="24"/>
          <w:szCs w:val="24"/>
        </w:rPr>
        <w:t xml:space="preserve"> </w:t>
      </w:r>
      <w:r w:rsidRPr="008D0FD2">
        <w:rPr>
          <w:rFonts w:cstheme="minorHAnsi"/>
          <w:sz w:val="24"/>
          <w:szCs w:val="24"/>
        </w:rPr>
        <w:t xml:space="preserve">określonych przez Zamawiającego </w:t>
      </w:r>
      <w:r w:rsidRPr="008D0FD2">
        <w:rPr>
          <w:rFonts w:cstheme="minorHAnsi"/>
          <w:b/>
          <w:bCs/>
          <w:sz w:val="24"/>
          <w:szCs w:val="24"/>
        </w:rPr>
        <w:t>z wyraźnym</w:t>
      </w:r>
      <w:r w:rsidRPr="008D0FD2">
        <w:rPr>
          <w:rFonts w:cstheme="minorHAnsi"/>
          <w:sz w:val="24"/>
          <w:szCs w:val="24"/>
        </w:rPr>
        <w:t xml:space="preserve"> </w:t>
      </w:r>
      <w:r w:rsidRPr="008D0FD2">
        <w:rPr>
          <w:rFonts w:cstheme="minorHAnsi"/>
          <w:b/>
          <w:bCs/>
          <w:sz w:val="24"/>
          <w:szCs w:val="24"/>
        </w:rPr>
        <w:t>zaznaczeniem pozycji, kt</w:t>
      </w:r>
      <w:r w:rsidR="008D0FD2" w:rsidRPr="008D0FD2">
        <w:rPr>
          <w:rFonts w:cstheme="minorHAnsi"/>
          <w:b/>
          <w:bCs/>
          <w:sz w:val="24"/>
          <w:szCs w:val="24"/>
        </w:rPr>
        <w:t>ó</w:t>
      </w:r>
      <w:r w:rsidRPr="008D0FD2">
        <w:rPr>
          <w:rFonts w:cstheme="minorHAnsi"/>
          <w:b/>
          <w:bCs/>
          <w:sz w:val="24"/>
          <w:szCs w:val="24"/>
        </w:rPr>
        <w:t>rej dotyczą</w:t>
      </w:r>
      <w:r w:rsidRPr="008D0FD2">
        <w:rPr>
          <w:rFonts w:cstheme="minorHAnsi"/>
          <w:sz w:val="24"/>
          <w:szCs w:val="24"/>
        </w:rPr>
        <w:t>. W przypadku braku</w:t>
      </w:r>
      <w:r w:rsidR="008D0FD2" w:rsidRPr="008D0FD2">
        <w:rPr>
          <w:rFonts w:cstheme="minorHAnsi"/>
          <w:sz w:val="24"/>
          <w:szCs w:val="24"/>
        </w:rPr>
        <w:t xml:space="preserve"> </w:t>
      </w:r>
      <w:r w:rsidRPr="008D0FD2">
        <w:rPr>
          <w:rFonts w:cstheme="minorHAnsi"/>
          <w:sz w:val="24"/>
          <w:szCs w:val="24"/>
        </w:rPr>
        <w:t>niekt</w:t>
      </w:r>
      <w:r w:rsidR="008D0FD2" w:rsidRPr="008D0FD2">
        <w:rPr>
          <w:rFonts w:cstheme="minorHAnsi"/>
          <w:sz w:val="24"/>
          <w:szCs w:val="24"/>
        </w:rPr>
        <w:t>ó</w:t>
      </w:r>
      <w:r w:rsidRPr="008D0FD2">
        <w:rPr>
          <w:rFonts w:cstheme="minorHAnsi"/>
          <w:sz w:val="24"/>
          <w:szCs w:val="24"/>
        </w:rPr>
        <w:t>rych parametr</w:t>
      </w:r>
      <w:r w:rsidR="008D0FD2" w:rsidRPr="008D0FD2">
        <w:rPr>
          <w:rFonts w:cstheme="minorHAnsi"/>
          <w:sz w:val="24"/>
          <w:szCs w:val="24"/>
        </w:rPr>
        <w:t>ó</w:t>
      </w:r>
      <w:r w:rsidRPr="008D0FD2">
        <w:rPr>
          <w:rFonts w:cstheme="minorHAnsi"/>
          <w:sz w:val="24"/>
          <w:szCs w:val="24"/>
        </w:rPr>
        <w:t>w na karcie katalogowej dopuszcza się załączenie do oferty</w:t>
      </w:r>
      <w:r w:rsidR="00652E0C">
        <w:rPr>
          <w:rFonts w:cstheme="minorHAnsi"/>
          <w:sz w:val="24"/>
          <w:szCs w:val="24"/>
        </w:rPr>
        <w:t>,</w:t>
      </w:r>
      <w:r w:rsidRPr="008D0FD2">
        <w:rPr>
          <w:rFonts w:cstheme="minorHAnsi"/>
          <w:sz w:val="24"/>
          <w:szCs w:val="24"/>
        </w:rPr>
        <w:t xml:space="preserve"> instrukcji obsługi sprzętu lub</w:t>
      </w:r>
      <w:r w:rsidR="008D0FD2" w:rsidRPr="008D0FD2">
        <w:rPr>
          <w:rFonts w:cstheme="minorHAnsi"/>
          <w:sz w:val="24"/>
          <w:szCs w:val="24"/>
        </w:rPr>
        <w:t xml:space="preserve"> </w:t>
      </w:r>
      <w:r w:rsidRPr="008D0FD2">
        <w:rPr>
          <w:rFonts w:cstheme="minorHAnsi"/>
          <w:sz w:val="24"/>
          <w:szCs w:val="24"/>
        </w:rPr>
        <w:t>oświadczenia wytw</w:t>
      </w:r>
      <w:r w:rsidR="008D0FD2" w:rsidRPr="008D0FD2">
        <w:rPr>
          <w:rFonts w:cstheme="minorHAnsi"/>
          <w:sz w:val="24"/>
          <w:szCs w:val="24"/>
        </w:rPr>
        <w:t>ó</w:t>
      </w:r>
      <w:r w:rsidRPr="008D0FD2">
        <w:rPr>
          <w:rFonts w:cstheme="minorHAnsi"/>
          <w:sz w:val="24"/>
          <w:szCs w:val="24"/>
        </w:rPr>
        <w:t>rcy lub autoryzowanego dystrybutora o spełnianiu parametr</w:t>
      </w:r>
      <w:r w:rsidR="008D0FD2" w:rsidRPr="008D0FD2">
        <w:rPr>
          <w:rFonts w:cstheme="minorHAnsi"/>
          <w:sz w:val="24"/>
          <w:szCs w:val="24"/>
        </w:rPr>
        <w:t>ó</w:t>
      </w:r>
      <w:r w:rsidRPr="008D0FD2">
        <w:rPr>
          <w:rFonts w:cstheme="minorHAnsi"/>
          <w:sz w:val="24"/>
          <w:szCs w:val="24"/>
        </w:rPr>
        <w:t>w wymaganych. W przypadku</w:t>
      </w:r>
      <w:r w:rsidR="008D0FD2" w:rsidRPr="008D0FD2">
        <w:rPr>
          <w:rFonts w:cstheme="minorHAnsi"/>
          <w:sz w:val="24"/>
          <w:szCs w:val="24"/>
        </w:rPr>
        <w:t xml:space="preserve"> </w:t>
      </w:r>
      <w:r w:rsidRPr="008D0FD2">
        <w:rPr>
          <w:rFonts w:cstheme="minorHAnsi"/>
          <w:sz w:val="24"/>
          <w:szCs w:val="24"/>
        </w:rPr>
        <w:t>załączenia oświadczenia autoryzowanego dystrybutora należy przedłożyć stosowne upoważnienie do</w:t>
      </w:r>
      <w:r w:rsidR="00652E0C">
        <w:rPr>
          <w:rFonts w:cstheme="minorHAnsi"/>
          <w:sz w:val="24"/>
          <w:szCs w:val="24"/>
        </w:rPr>
        <w:t xml:space="preserve"> </w:t>
      </w:r>
      <w:r w:rsidRPr="00652E0C">
        <w:rPr>
          <w:rFonts w:cstheme="minorHAnsi"/>
          <w:sz w:val="24"/>
          <w:szCs w:val="24"/>
        </w:rPr>
        <w:t>reprezentowania wytw</w:t>
      </w:r>
      <w:r w:rsidR="008D0FD2" w:rsidRPr="00652E0C">
        <w:rPr>
          <w:rFonts w:cstheme="minorHAnsi"/>
          <w:sz w:val="24"/>
          <w:szCs w:val="24"/>
        </w:rPr>
        <w:t>ó</w:t>
      </w:r>
      <w:r w:rsidRPr="00652E0C">
        <w:rPr>
          <w:rFonts w:cstheme="minorHAnsi"/>
          <w:sz w:val="24"/>
          <w:szCs w:val="24"/>
        </w:rPr>
        <w:t>rcy.</w:t>
      </w:r>
    </w:p>
    <w:p w14:paraId="0519B636" w14:textId="77777777" w:rsidR="009A5218" w:rsidRPr="00C154D0" w:rsidRDefault="009A5218" w:rsidP="009A5218">
      <w:pPr>
        <w:tabs>
          <w:tab w:val="left" w:pos="432"/>
        </w:tabs>
        <w:spacing w:after="0" w:line="23" w:lineRule="atLeast"/>
        <w:ind w:left="1560"/>
        <w:jc w:val="both"/>
        <w:outlineLvl w:val="0"/>
        <w:rPr>
          <w:rFonts w:eastAsia="Times New Roman" w:cs="Calibri"/>
          <w:b/>
          <w:bCs/>
          <w:caps/>
          <w:kern w:val="2"/>
          <w:sz w:val="24"/>
          <w:szCs w:val="24"/>
          <w:lang w:eastAsia="x-none"/>
        </w:rPr>
      </w:pPr>
    </w:p>
    <w:p w14:paraId="0D0913C9" w14:textId="45E914DF" w:rsidR="00B33D2A" w:rsidRPr="00C154D0" w:rsidRDefault="00B33D2A" w:rsidP="006252D7">
      <w:pPr>
        <w:tabs>
          <w:tab w:val="left" w:pos="432"/>
        </w:tabs>
        <w:spacing w:after="0" w:line="23" w:lineRule="atLeast"/>
        <w:ind w:left="708"/>
        <w:jc w:val="both"/>
        <w:outlineLvl w:val="0"/>
        <w:rPr>
          <w:rFonts w:cs="Calibri"/>
          <w:sz w:val="24"/>
          <w:szCs w:val="24"/>
        </w:rPr>
      </w:pPr>
      <w:r w:rsidRPr="00C154D0">
        <w:rPr>
          <w:rFonts w:cs="Calibri"/>
          <w:sz w:val="24"/>
          <w:szCs w:val="24"/>
        </w:rPr>
        <w:t>Zamawiający przewiduje uzupełnienie przedmiotowych środków dowodowych na podstawie art. 107 ust. 2 ustawy Pzp.</w:t>
      </w:r>
    </w:p>
    <w:p w14:paraId="3048B560" w14:textId="77777777" w:rsidR="00B33D2A" w:rsidRPr="00C154D0" w:rsidRDefault="00B33D2A" w:rsidP="006252D7">
      <w:pPr>
        <w:tabs>
          <w:tab w:val="left" w:pos="432"/>
        </w:tabs>
        <w:spacing w:after="0" w:line="23" w:lineRule="atLeast"/>
        <w:ind w:left="1058"/>
        <w:jc w:val="both"/>
        <w:outlineLvl w:val="0"/>
        <w:rPr>
          <w:rFonts w:eastAsia="Times New Roman" w:cs="Calibri"/>
          <w:b/>
          <w:bCs/>
          <w:caps/>
          <w:kern w:val="2"/>
          <w:sz w:val="24"/>
          <w:szCs w:val="24"/>
          <w:lang w:eastAsia="x-none"/>
        </w:rPr>
      </w:pPr>
    </w:p>
    <w:p w14:paraId="7062F5EB" w14:textId="77777777" w:rsidR="00B33D2A" w:rsidRPr="00C154D0" w:rsidRDefault="00B33D2A" w:rsidP="00DE409E">
      <w:pPr>
        <w:numPr>
          <w:ilvl w:val="0"/>
          <w:numId w:val="37"/>
        </w:numPr>
        <w:tabs>
          <w:tab w:val="left" w:pos="432"/>
        </w:tabs>
        <w:suppressAutoHyphens/>
        <w:spacing w:after="0" w:line="23" w:lineRule="atLeast"/>
        <w:contextualSpacing/>
        <w:jc w:val="both"/>
        <w:outlineLvl w:val="0"/>
        <w:rPr>
          <w:rFonts w:eastAsia="Times New Roman" w:cs="Calibri"/>
          <w:b/>
          <w:bCs/>
          <w:caps/>
          <w:kern w:val="2"/>
          <w:sz w:val="24"/>
          <w:szCs w:val="24"/>
          <w:lang w:eastAsia="x-none"/>
        </w:rPr>
      </w:pPr>
      <w:r w:rsidRPr="00C154D0">
        <w:rPr>
          <w:rFonts w:eastAsia="Times New Roman" w:cs="Calibri"/>
          <w:b/>
          <w:bCs/>
          <w:caps/>
          <w:kern w:val="2"/>
          <w:sz w:val="24"/>
          <w:szCs w:val="24"/>
          <w:lang w:val="x-none" w:eastAsia="x-none"/>
        </w:rPr>
        <w:t>INFORMACJA DLA WYKONAWCÓW POLEGAJĄCYCH NA ZASOBACH</w:t>
      </w:r>
      <w:r w:rsidRPr="00C154D0">
        <w:rPr>
          <w:rFonts w:eastAsia="Times New Roman" w:cs="Calibri"/>
          <w:b/>
          <w:bCs/>
          <w:caps/>
          <w:kern w:val="2"/>
          <w:sz w:val="24"/>
          <w:szCs w:val="24"/>
          <w:lang w:eastAsia="x-none"/>
        </w:rPr>
        <w:t xml:space="preserve"> podmiotów trzecich</w:t>
      </w:r>
    </w:p>
    <w:p w14:paraId="1F81349B" w14:textId="77777777" w:rsidR="00B33D2A" w:rsidRPr="00C154D0" w:rsidRDefault="00B33D2A" w:rsidP="006252D7">
      <w:pPr>
        <w:tabs>
          <w:tab w:val="left" w:pos="432"/>
        </w:tabs>
        <w:spacing w:after="0" w:line="23" w:lineRule="atLeast"/>
        <w:ind w:left="1080"/>
        <w:contextualSpacing/>
        <w:jc w:val="both"/>
        <w:outlineLvl w:val="0"/>
        <w:rPr>
          <w:rFonts w:eastAsia="Times New Roman" w:cs="Calibri"/>
          <w:b/>
          <w:bCs/>
          <w:caps/>
          <w:kern w:val="2"/>
          <w:sz w:val="24"/>
          <w:szCs w:val="24"/>
          <w:lang w:val="x-none" w:eastAsia="x-none"/>
        </w:rPr>
      </w:pPr>
    </w:p>
    <w:p w14:paraId="3ACBD814" w14:textId="77777777" w:rsidR="00B33D2A" w:rsidRPr="00C154D0" w:rsidRDefault="00B33D2A" w:rsidP="00B02846">
      <w:pPr>
        <w:numPr>
          <w:ilvl w:val="3"/>
          <w:numId w:val="27"/>
        </w:numPr>
        <w:tabs>
          <w:tab w:val="left" w:pos="567"/>
        </w:tabs>
        <w:suppressAutoHyphens/>
        <w:spacing w:after="0" w:line="23" w:lineRule="atLeast"/>
        <w:ind w:left="567"/>
        <w:contextualSpacing/>
        <w:jc w:val="both"/>
        <w:outlineLvl w:val="1"/>
        <w:rPr>
          <w:rFonts w:eastAsia="Times New Roman" w:cs="Calibri"/>
          <w:bCs/>
          <w:iCs/>
          <w:sz w:val="24"/>
          <w:szCs w:val="24"/>
          <w:lang w:val="x-none" w:eastAsia="x-none"/>
        </w:rPr>
      </w:pPr>
      <w:r w:rsidRPr="00C154D0">
        <w:rPr>
          <w:rFonts w:eastAsia="Times New Roman" w:cs="Calibri"/>
          <w:bCs/>
          <w:iCs/>
          <w:sz w:val="24"/>
          <w:szCs w:val="24"/>
          <w:lang w:val="x-none" w:eastAsia="x-none"/>
        </w:rPr>
        <w:t>Wykonawca</w:t>
      </w:r>
      <w:r w:rsidRPr="00C154D0">
        <w:rPr>
          <w:rFonts w:eastAsia="Times New Roman" w:cs="Calibri"/>
          <w:bCs/>
          <w:iCs/>
          <w:sz w:val="24"/>
          <w:szCs w:val="24"/>
          <w:lang w:eastAsia="x-none"/>
        </w:rPr>
        <w:t>,</w:t>
      </w:r>
      <w:r w:rsidRPr="00C154D0">
        <w:rPr>
          <w:rFonts w:eastAsia="Times New Roman" w:cs="Calibri"/>
          <w:bCs/>
          <w:iCs/>
          <w:sz w:val="24"/>
          <w:szCs w:val="24"/>
          <w:lang w:val="x-none" w:eastAsia="x-none"/>
        </w:rPr>
        <w:t xml:space="preserve"> </w:t>
      </w:r>
      <w:r w:rsidRPr="00C154D0">
        <w:rPr>
          <w:rFonts w:eastAsia="Times New Roman" w:cs="Calibri"/>
          <w:bCs/>
          <w:iCs/>
          <w:sz w:val="24"/>
          <w:szCs w:val="24"/>
          <w:lang w:eastAsia="x-none"/>
        </w:rPr>
        <w:t>w celu potwierdzenia spełnienia warunków udziału w postępowaniu, może polegać na zdolnościach technicznych lub zawodowych lub sytuacji finansowej lub ekonomicznej podmiotów trzecich, na zasadach określonych w art. 118–123 ustawy Pzp</w:t>
      </w:r>
      <w:r w:rsidRPr="00C154D0">
        <w:rPr>
          <w:rFonts w:eastAsia="Times New Roman" w:cs="Calibri"/>
          <w:bCs/>
          <w:iCs/>
          <w:sz w:val="24"/>
          <w:szCs w:val="24"/>
          <w:lang w:val="x-none" w:eastAsia="x-none"/>
        </w:rPr>
        <w:t>.</w:t>
      </w:r>
    </w:p>
    <w:p w14:paraId="392D52D4" w14:textId="77777777" w:rsidR="00B33D2A" w:rsidRPr="00C154D0" w:rsidRDefault="00B33D2A" w:rsidP="00B02846">
      <w:pPr>
        <w:numPr>
          <w:ilvl w:val="3"/>
          <w:numId w:val="27"/>
        </w:numPr>
        <w:tabs>
          <w:tab w:val="left" w:pos="567"/>
        </w:tabs>
        <w:suppressAutoHyphens/>
        <w:spacing w:after="0" w:line="23" w:lineRule="atLeast"/>
        <w:ind w:left="567"/>
        <w:contextualSpacing/>
        <w:jc w:val="both"/>
        <w:outlineLvl w:val="1"/>
        <w:rPr>
          <w:rFonts w:eastAsia="Times New Roman" w:cs="Calibri"/>
          <w:bCs/>
          <w:iCs/>
          <w:sz w:val="24"/>
          <w:szCs w:val="24"/>
          <w:lang w:val="x-none" w:eastAsia="x-none"/>
        </w:rPr>
      </w:pPr>
      <w:r w:rsidRPr="00C154D0">
        <w:rPr>
          <w:rFonts w:eastAsia="Times New Roman" w:cs="Calibri"/>
          <w:bCs/>
          <w:iCs/>
          <w:sz w:val="24"/>
          <w:szCs w:val="24"/>
          <w:lang w:val="x-none" w:eastAsia="x-none"/>
        </w:rPr>
        <w:t>Wykonawca, który polega na zdolnościach lub sytuacji podmiotów udostępniających zasoby, zobowiązany jest</w:t>
      </w:r>
      <w:r w:rsidRPr="00C154D0">
        <w:rPr>
          <w:rFonts w:eastAsia="Times New Roman" w:cs="Calibri"/>
          <w:bCs/>
          <w:iCs/>
          <w:sz w:val="24"/>
          <w:szCs w:val="24"/>
          <w:lang w:eastAsia="x-none"/>
        </w:rPr>
        <w:t>:</w:t>
      </w:r>
    </w:p>
    <w:p w14:paraId="1ACF6782" w14:textId="77777777" w:rsidR="00B33D2A" w:rsidRPr="00C154D0" w:rsidRDefault="00B33D2A" w:rsidP="00B02846">
      <w:pPr>
        <w:numPr>
          <w:ilvl w:val="1"/>
          <w:numId w:val="20"/>
        </w:numPr>
        <w:tabs>
          <w:tab w:val="left" w:pos="567"/>
        </w:tabs>
        <w:suppressAutoHyphens/>
        <w:spacing w:after="0" w:line="23" w:lineRule="atLeast"/>
        <w:contextualSpacing/>
        <w:jc w:val="both"/>
        <w:outlineLvl w:val="1"/>
        <w:rPr>
          <w:rFonts w:eastAsia="Times New Roman" w:cs="Calibri"/>
          <w:bCs/>
          <w:iCs/>
          <w:sz w:val="24"/>
          <w:szCs w:val="24"/>
          <w:lang w:val="x-none" w:eastAsia="x-none"/>
        </w:rPr>
      </w:pPr>
      <w:r w:rsidRPr="00C154D0">
        <w:rPr>
          <w:rFonts w:eastAsia="Times New Roman" w:cs="Calibri"/>
          <w:bCs/>
          <w:iCs/>
          <w:sz w:val="24"/>
          <w:szCs w:val="24"/>
          <w:lang w:eastAsia="x-none"/>
        </w:rPr>
        <w:t xml:space="preserve">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w:t>
      </w:r>
      <w:r w:rsidRPr="00C154D0">
        <w:rPr>
          <w:rFonts w:eastAsia="Times New Roman" w:cs="Calibri"/>
          <w:bCs/>
          <w:iCs/>
          <w:sz w:val="24"/>
          <w:szCs w:val="24"/>
          <w:lang w:eastAsia="x-none"/>
        </w:rPr>
        <w:lastRenderedPageBreak/>
        <w:t>że stosunek łączący Wykonawcę z podmiotami udostępniającymi zasoby gwarantuje rzeczywisty dostęp do tych zasobów oraz określać w szczególności:</w:t>
      </w:r>
    </w:p>
    <w:p w14:paraId="21C2AD8F" w14:textId="77777777" w:rsidR="00B33D2A" w:rsidRPr="00C154D0" w:rsidRDefault="00B33D2A" w:rsidP="00B02846">
      <w:pPr>
        <w:numPr>
          <w:ilvl w:val="0"/>
          <w:numId w:val="6"/>
        </w:numPr>
        <w:tabs>
          <w:tab w:val="left" w:pos="851"/>
          <w:tab w:val="left" w:pos="993"/>
        </w:tabs>
        <w:suppressAutoHyphens/>
        <w:spacing w:after="0" w:line="23" w:lineRule="atLeast"/>
        <w:ind w:left="1134" w:firstLine="0"/>
        <w:jc w:val="both"/>
        <w:outlineLvl w:val="1"/>
        <w:rPr>
          <w:rFonts w:eastAsia="Times New Roman" w:cs="Calibri"/>
          <w:bCs/>
          <w:iCs/>
          <w:sz w:val="24"/>
          <w:szCs w:val="24"/>
          <w:lang w:val="x-none" w:eastAsia="x-none"/>
        </w:rPr>
      </w:pPr>
      <w:r w:rsidRPr="00C154D0">
        <w:rPr>
          <w:rFonts w:eastAsia="Times New Roman" w:cs="Calibri"/>
          <w:bCs/>
          <w:iCs/>
          <w:sz w:val="24"/>
          <w:szCs w:val="24"/>
          <w:lang w:eastAsia="x-none"/>
        </w:rPr>
        <w:t>zakres dostępnych Wykonawcy zasobów podmiotu udostępniającego zasoby;</w:t>
      </w:r>
    </w:p>
    <w:p w14:paraId="44891DCB" w14:textId="77777777" w:rsidR="00B33D2A" w:rsidRPr="00C154D0" w:rsidRDefault="00B33D2A" w:rsidP="00B02846">
      <w:pPr>
        <w:numPr>
          <w:ilvl w:val="0"/>
          <w:numId w:val="6"/>
        </w:numPr>
        <w:tabs>
          <w:tab w:val="left" w:pos="851"/>
          <w:tab w:val="left" w:pos="993"/>
          <w:tab w:val="left" w:pos="1276"/>
        </w:tabs>
        <w:suppressAutoHyphens/>
        <w:spacing w:after="0" w:line="23" w:lineRule="atLeast"/>
        <w:ind w:left="1134" w:firstLine="0"/>
        <w:jc w:val="both"/>
        <w:outlineLvl w:val="1"/>
        <w:rPr>
          <w:rFonts w:eastAsia="Times New Roman" w:cs="Calibri"/>
          <w:bCs/>
          <w:iCs/>
          <w:sz w:val="24"/>
          <w:szCs w:val="24"/>
          <w:lang w:val="x-none" w:eastAsia="x-none"/>
        </w:rPr>
      </w:pPr>
      <w:r w:rsidRPr="00C154D0">
        <w:rPr>
          <w:rFonts w:eastAsia="Times New Roman" w:cs="Calibri"/>
          <w:bCs/>
          <w:iCs/>
          <w:sz w:val="24"/>
          <w:szCs w:val="24"/>
          <w:lang w:eastAsia="x-none"/>
        </w:rPr>
        <w:t>sposób i okres udostępnienia Wykonawcy i wykorzystania przez niego zasobów podmiotu udostępniającego te zasoby przy wykonywaniu zamówienia;</w:t>
      </w:r>
    </w:p>
    <w:p w14:paraId="5B48BC3A" w14:textId="77777777" w:rsidR="00B33D2A" w:rsidRPr="00C154D0" w:rsidRDefault="00B33D2A" w:rsidP="00B02846">
      <w:pPr>
        <w:numPr>
          <w:ilvl w:val="0"/>
          <w:numId w:val="6"/>
        </w:numPr>
        <w:tabs>
          <w:tab w:val="left" w:pos="851"/>
          <w:tab w:val="left" w:pos="993"/>
        </w:tabs>
        <w:suppressAutoHyphens/>
        <w:spacing w:after="0" w:line="23" w:lineRule="atLeast"/>
        <w:ind w:left="1134" w:firstLine="0"/>
        <w:jc w:val="both"/>
        <w:outlineLvl w:val="1"/>
        <w:rPr>
          <w:rFonts w:eastAsia="Times New Roman" w:cs="Calibri"/>
          <w:bCs/>
          <w:iCs/>
          <w:sz w:val="24"/>
          <w:szCs w:val="24"/>
          <w:lang w:val="x-none" w:eastAsia="x-none"/>
        </w:rPr>
      </w:pPr>
      <w:r w:rsidRPr="00C154D0">
        <w:rPr>
          <w:rFonts w:eastAsia="Times New Roman" w:cs="Calibri"/>
          <w:bCs/>
          <w:iCs/>
          <w:sz w:val="24"/>
          <w:szCs w:val="24"/>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069E1DA" w14:textId="77777777" w:rsidR="00B33D2A" w:rsidRPr="00C154D0" w:rsidRDefault="00B33D2A" w:rsidP="00B02846">
      <w:pPr>
        <w:numPr>
          <w:ilvl w:val="1"/>
          <w:numId w:val="20"/>
        </w:numPr>
        <w:tabs>
          <w:tab w:val="left" w:pos="851"/>
          <w:tab w:val="left" w:pos="993"/>
        </w:tabs>
        <w:suppressAutoHyphens/>
        <w:spacing w:after="0" w:line="23" w:lineRule="atLeast"/>
        <w:contextualSpacing/>
        <w:jc w:val="both"/>
        <w:outlineLvl w:val="1"/>
        <w:rPr>
          <w:rFonts w:eastAsia="Times New Roman" w:cs="Calibri"/>
          <w:bCs/>
          <w:iCs/>
          <w:sz w:val="24"/>
          <w:szCs w:val="24"/>
          <w:lang w:val="x-none" w:eastAsia="x-none"/>
        </w:rPr>
      </w:pPr>
      <w:r w:rsidRPr="00C154D0">
        <w:rPr>
          <w:rFonts w:eastAsia="Times New Roman" w:cs="Calibri"/>
          <w:bCs/>
          <w:iCs/>
          <w:sz w:val="24"/>
          <w:szCs w:val="24"/>
          <w:lang w:eastAsia="x-none"/>
        </w:rP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490A276F" w14:textId="77777777" w:rsidR="00B33D2A" w:rsidRPr="00C154D0" w:rsidRDefault="00B33D2A" w:rsidP="00B02846">
      <w:pPr>
        <w:numPr>
          <w:ilvl w:val="1"/>
          <w:numId w:val="20"/>
        </w:numPr>
        <w:tabs>
          <w:tab w:val="left" w:pos="851"/>
          <w:tab w:val="left" w:pos="993"/>
        </w:tabs>
        <w:suppressAutoHyphens/>
        <w:spacing w:after="0" w:line="23" w:lineRule="atLeast"/>
        <w:contextualSpacing/>
        <w:jc w:val="both"/>
        <w:outlineLvl w:val="1"/>
        <w:rPr>
          <w:rFonts w:eastAsia="Times New Roman" w:cs="Calibri"/>
          <w:bCs/>
          <w:iCs/>
          <w:sz w:val="24"/>
          <w:szCs w:val="24"/>
          <w:lang w:eastAsia="x-none"/>
        </w:rPr>
      </w:pPr>
      <w:r w:rsidRPr="00C154D0">
        <w:rPr>
          <w:rFonts w:eastAsia="Times New Roman" w:cs="Calibri"/>
          <w:bCs/>
          <w:iCs/>
          <w:sz w:val="24"/>
          <w:szCs w:val="24"/>
          <w:lang w:eastAsia="x-none"/>
        </w:rPr>
        <w:t xml:space="preserve">złożyć podmiotowe środki dowodowe, wymienione w Dziale VI ppkt. </w:t>
      </w:r>
      <w:r w:rsidRPr="008C6AC8">
        <w:rPr>
          <w:rFonts w:eastAsia="Times New Roman" w:cs="Calibri"/>
          <w:bCs/>
          <w:iCs/>
          <w:sz w:val="24"/>
          <w:szCs w:val="24"/>
          <w:lang w:eastAsia="x-none"/>
        </w:rPr>
        <w:t>4.2.1 - 4.2.3 (tj. na</w:t>
      </w:r>
      <w:r w:rsidRPr="00C154D0">
        <w:rPr>
          <w:rFonts w:eastAsia="Times New Roman" w:cs="Calibri"/>
          <w:bCs/>
          <w:iCs/>
          <w:sz w:val="24"/>
          <w:szCs w:val="24"/>
          <w:lang w:eastAsia="x-none"/>
        </w:rPr>
        <w:t xml:space="preserve"> potwierdzenie braku podstaw wykluczenia), w odniesieniu do każdego z tych podmiotów.</w:t>
      </w:r>
    </w:p>
    <w:p w14:paraId="2597B2DB" w14:textId="77777777" w:rsidR="00B33D2A" w:rsidRPr="00C154D0" w:rsidRDefault="00B33D2A" w:rsidP="006252D7">
      <w:pPr>
        <w:tabs>
          <w:tab w:val="left" w:pos="567"/>
        </w:tabs>
        <w:spacing w:after="0" w:line="23" w:lineRule="atLeast"/>
        <w:ind w:left="567" w:hanging="283"/>
        <w:jc w:val="both"/>
        <w:outlineLvl w:val="1"/>
        <w:rPr>
          <w:rFonts w:eastAsia="Times New Roman" w:cs="Calibri"/>
          <w:bCs/>
          <w:iCs/>
          <w:sz w:val="24"/>
          <w:szCs w:val="24"/>
          <w:lang w:eastAsia="x-none"/>
        </w:rPr>
      </w:pPr>
      <w:r w:rsidRPr="00C154D0">
        <w:rPr>
          <w:rFonts w:eastAsia="Times New Roman" w:cs="Calibri"/>
          <w:bCs/>
          <w:iCs/>
          <w:sz w:val="24"/>
          <w:szCs w:val="24"/>
          <w:lang w:eastAsia="x-none"/>
        </w:rPr>
        <w:t xml:space="preserve">3. </w:t>
      </w:r>
      <w:r w:rsidRPr="00C154D0">
        <w:rPr>
          <w:rFonts w:eastAsia="Times New Roman" w:cs="Calibri"/>
          <w:bCs/>
          <w:iCs/>
          <w:sz w:val="24"/>
          <w:szCs w:val="24"/>
          <w:lang w:val="x-none" w:eastAsia="x-none"/>
        </w:rPr>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w:t>
      </w:r>
      <w:r w:rsidRPr="00C154D0">
        <w:rPr>
          <w:rFonts w:eastAsia="Times New Roman" w:cs="Calibri"/>
          <w:bCs/>
          <w:iCs/>
          <w:sz w:val="24"/>
          <w:szCs w:val="24"/>
          <w:lang w:eastAsia="x-none"/>
        </w:rPr>
        <w:t>.</w:t>
      </w:r>
    </w:p>
    <w:p w14:paraId="47B533C1" w14:textId="77777777" w:rsidR="00B33D2A" w:rsidRPr="00C154D0" w:rsidRDefault="00B33D2A" w:rsidP="006252D7">
      <w:pPr>
        <w:tabs>
          <w:tab w:val="left" w:pos="567"/>
        </w:tabs>
        <w:spacing w:after="0" w:line="23" w:lineRule="atLeast"/>
        <w:ind w:left="567" w:hanging="283"/>
        <w:jc w:val="both"/>
        <w:outlineLvl w:val="1"/>
        <w:rPr>
          <w:rFonts w:eastAsia="Times New Roman" w:cs="Calibri"/>
          <w:bCs/>
          <w:iCs/>
          <w:sz w:val="24"/>
          <w:szCs w:val="24"/>
          <w:lang w:val="x-none" w:eastAsia="x-none"/>
        </w:rPr>
      </w:pPr>
      <w:r w:rsidRPr="00C154D0">
        <w:rPr>
          <w:rFonts w:eastAsia="Times New Roman" w:cs="Calibri"/>
          <w:bCs/>
          <w:iCs/>
          <w:sz w:val="24"/>
          <w:szCs w:val="24"/>
          <w:lang w:eastAsia="x-none"/>
        </w:rPr>
        <w:t>4. 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0D8F55CC" w14:textId="2243B636" w:rsidR="00B33D2A" w:rsidRDefault="00B33D2A" w:rsidP="006252D7">
      <w:pPr>
        <w:tabs>
          <w:tab w:val="left" w:pos="567"/>
        </w:tabs>
        <w:spacing w:after="0" w:line="23" w:lineRule="atLeast"/>
        <w:ind w:left="567" w:hanging="283"/>
        <w:jc w:val="both"/>
        <w:outlineLvl w:val="1"/>
        <w:rPr>
          <w:rFonts w:eastAsia="Times New Roman" w:cs="Calibri"/>
          <w:bCs/>
          <w:iCs/>
          <w:sz w:val="24"/>
          <w:szCs w:val="24"/>
          <w:lang w:eastAsia="x-none"/>
        </w:rPr>
      </w:pPr>
      <w:r w:rsidRPr="00C154D0">
        <w:rPr>
          <w:rFonts w:eastAsia="Times New Roman" w:cs="Calibri"/>
          <w:bCs/>
          <w:iCs/>
          <w:sz w:val="24"/>
          <w:szCs w:val="24"/>
          <w:lang w:val="x-none" w:eastAsia="x-none"/>
        </w:rPr>
        <w:t xml:space="preserve">5. Wzór </w:t>
      </w:r>
      <w:r w:rsidRPr="00C154D0">
        <w:rPr>
          <w:rFonts w:eastAsia="Times New Roman" w:cs="Calibri"/>
          <w:bCs/>
          <w:iCs/>
          <w:sz w:val="24"/>
          <w:szCs w:val="24"/>
          <w:lang w:eastAsia="x-none"/>
        </w:rPr>
        <w:t xml:space="preserve">zobowiązania </w:t>
      </w:r>
      <w:r w:rsidRPr="00C154D0">
        <w:rPr>
          <w:rFonts w:eastAsia="Times New Roman" w:cs="Calibri"/>
          <w:bCs/>
          <w:iCs/>
          <w:sz w:val="24"/>
          <w:szCs w:val="24"/>
          <w:lang w:val="x-none" w:eastAsia="x-none"/>
        </w:rPr>
        <w:t xml:space="preserve">stanowi załącznik nr </w:t>
      </w:r>
      <w:r w:rsidR="00AF7869">
        <w:rPr>
          <w:rFonts w:eastAsia="Times New Roman" w:cs="Calibri"/>
          <w:bCs/>
          <w:iCs/>
          <w:sz w:val="24"/>
          <w:szCs w:val="24"/>
          <w:lang w:eastAsia="x-none"/>
        </w:rPr>
        <w:t>4</w:t>
      </w:r>
      <w:r w:rsidRPr="00C154D0">
        <w:rPr>
          <w:rFonts w:eastAsia="Times New Roman" w:cs="Calibri"/>
          <w:bCs/>
          <w:iCs/>
          <w:sz w:val="24"/>
          <w:szCs w:val="24"/>
          <w:lang w:eastAsia="x-none"/>
        </w:rPr>
        <w:t xml:space="preserve"> do SWZ. </w:t>
      </w:r>
    </w:p>
    <w:p w14:paraId="7EC22F5D" w14:textId="77777777" w:rsidR="00F829ED" w:rsidRPr="00C154D0" w:rsidRDefault="00F829ED" w:rsidP="006252D7">
      <w:pPr>
        <w:tabs>
          <w:tab w:val="left" w:pos="567"/>
        </w:tabs>
        <w:spacing w:after="0" w:line="23" w:lineRule="atLeast"/>
        <w:ind w:left="567" w:hanging="283"/>
        <w:jc w:val="both"/>
        <w:outlineLvl w:val="1"/>
        <w:rPr>
          <w:rFonts w:eastAsia="Times New Roman" w:cs="Calibri"/>
          <w:bCs/>
          <w:iCs/>
          <w:sz w:val="24"/>
          <w:szCs w:val="24"/>
          <w:lang w:eastAsia="x-none"/>
        </w:rPr>
      </w:pPr>
    </w:p>
    <w:p w14:paraId="4EDB2F0D" w14:textId="77777777" w:rsidR="00B33D2A" w:rsidRPr="00C154D0" w:rsidRDefault="00B33D2A" w:rsidP="006252D7">
      <w:pPr>
        <w:tabs>
          <w:tab w:val="left" w:pos="567"/>
        </w:tabs>
        <w:spacing w:after="0" w:line="23" w:lineRule="atLeast"/>
        <w:ind w:left="567" w:hanging="283"/>
        <w:jc w:val="both"/>
        <w:outlineLvl w:val="1"/>
        <w:rPr>
          <w:rFonts w:eastAsia="Times New Roman" w:cs="Calibri"/>
          <w:bCs/>
          <w:iCs/>
          <w:sz w:val="24"/>
          <w:szCs w:val="24"/>
          <w:lang w:eastAsia="x-none"/>
        </w:rPr>
      </w:pPr>
    </w:p>
    <w:p w14:paraId="49A8EB8D" w14:textId="77777777" w:rsidR="00B33D2A" w:rsidRPr="00C154D0" w:rsidRDefault="00B33D2A" w:rsidP="00DE409E">
      <w:pPr>
        <w:numPr>
          <w:ilvl w:val="0"/>
          <w:numId w:val="37"/>
        </w:numPr>
        <w:tabs>
          <w:tab w:val="left" w:pos="432"/>
        </w:tabs>
        <w:suppressAutoHyphens/>
        <w:spacing w:after="0" w:line="23" w:lineRule="atLeast"/>
        <w:contextualSpacing/>
        <w:jc w:val="both"/>
        <w:outlineLvl w:val="0"/>
        <w:rPr>
          <w:rFonts w:eastAsia="Times New Roman" w:cs="Calibri"/>
          <w:b/>
          <w:bCs/>
          <w:caps/>
          <w:kern w:val="2"/>
          <w:sz w:val="24"/>
          <w:szCs w:val="24"/>
          <w:lang w:val="x-none" w:eastAsia="x-none"/>
        </w:rPr>
      </w:pPr>
      <w:r w:rsidRPr="00C154D0">
        <w:rPr>
          <w:rFonts w:eastAsia="Times New Roman" w:cs="Calibri"/>
          <w:b/>
          <w:bCs/>
          <w:caps/>
          <w:kern w:val="2"/>
          <w:sz w:val="24"/>
          <w:szCs w:val="24"/>
          <w:lang w:val="x-none" w:eastAsia="x-none"/>
        </w:rPr>
        <w:t>INFORMACJA DLA WYKONAWCÓW zamierzających powierzyć wykonanie części zamówienia podwykonawcom</w:t>
      </w:r>
    </w:p>
    <w:p w14:paraId="7061544A" w14:textId="77777777" w:rsidR="00B33D2A" w:rsidRPr="00C154D0" w:rsidRDefault="00B33D2A" w:rsidP="006252D7">
      <w:pPr>
        <w:tabs>
          <w:tab w:val="left" w:pos="432"/>
        </w:tabs>
        <w:spacing w:after="0" w:line="23" w:lineRule="atLeast"/>
        <w:ind w:left="1080"/>
        <w:contextualSpacing/>
        <w:jc w:val="both"/>
        <w:outlineLvl w:val="0"/>
        <w:rPr>
          <w:rFonts w:eastAsia="Times New Roman" w:cs="Calibri"/>
          <w:b/>
          <w:bCs/>
          <w:caps/>
          <w:kern w:val="2"/>
          <w:sz w:val="24"/>
          <w:szCs w:val="24"/>
          <w:lang w:eastAsia="x-none"/>
        </w:rPr>
      </w:pPr>
    </w:p>
    <w:p w14:paraId="488439EE" w14:textId="3E8E8127" w:rsidR="00B33D2A" w:rsidRPr="00C154D0" w:rsidRDefault="00B33D2A" w:rsidP="007A3C7C">
      <w:pPr>
        <w:spacing w:after="0" w:line="23" w:lineRule="atLeast"/>
        <w:ind w:left="568" w:hanging="284"/>
        <w:jc w:val="both"/>
        <w:outlineLvl w:val="1"/>
        <w:rPr>
          <w:rFonts w:eastAsia="Times New Roman" w:cs="Calibri"/>
          <w:bCs/>
          <w:iCs/>
          <w:color w:val="000000"/>
          <w:sz w:val="24"/>
          <w:szCs w:val="24"/>
          <w:lang w:eastAsia="x-none"/>
        </w:rPr>
      </w:pPr>
      <w:r w:rsidRPr="00C154D0">
        <w:rPr>
          <w:rFonts w:eastAsia="Times New Roman" w:cs="Calibri"/>
          <w:bCs/>
          <w:iCs/>
          <w:color w:val="000000"/>
          <w:sz w:val="24"/>
          <w:szCs w:val="24"/>
          <w:lang w:eastAsia="x-none"/>
        </w:rPr>
        <w:t xml:space="preserve">1. </w:t>
      </w:r>
      <w:r w:rsidRPr="00C154D0">
        <w:rPr>
          <w:rFonts w:eastAsia="Times New Roman" w:cs="Calibri"/>
          <w:bCs/>
          <w:iCs/>
          <w:color w:val="000000"/>
          <w:sz w:val="24"/>
          <w:szCs w:val="24"/>
          <w:lang w:val="x-none" w:eastAsia="x-none"/>
        </w:rPr>
        <w:t>Wykonawca może powierzyć wykonanie części zamówienia Podwykonawcom</w:t>
      </w:r>
      <w:r w:rsidR="0082604D">
        <w:rPr>
          <w:rFonts w:eastAsia="Times New Roman" w:cs="Calibri"/>
          <w:bCs/>
          <w:iCs/>
          <w:color w:val="000000"/>
          <w:sz w:val="24"/>
          <w:szCs w:val="24"/>
          <w:lang w:eastAsia="x-none"/>
        </w:rPr>
        <w:t xml:space="preserve"> w zakresie adaptacji pomieszczenia .</w:t>
      </w:r>
    </w:p>
    <w:p w14:paraId="13AF3E2C" w14:textId="015FAB3C" w:rsidR="00B33D2A" w:rsidRPr="00C154D0" w:rsidRDefault="0082604D" w:rsidP="007A3C7C">
      <w:pPr>
        <w:spacing w:after="0" w:line="23" w:lineRule="atLeast"/>
        <w:ind w:left="568" w:hanging="284"/>
        <w:jc w:val="both"/>
        <w:outlineLvl w:val="1"/>
        <w:rPr>
          <w:rFonts w:eastAsia="Times New Roman" w:cs="Calibri"/>
          <w:bCs/>
          <w:iCs/>
          <w:color w:val="000000"/>
          <w:sz w:val="24"/>
          <w:szCs w:val="24"/>
          <w:lang w:val="x-none" w:eastAsia="x-none"/>
        </w:rPr>
      </w:pPr>
      <w:r>
        <w:rPr>
          <w:rFonts w:eastAsia="Times New Roman" w:cs="Calibri"/>
          <w:bCs/>
          <w:iCs/>
          <w:color w:val="000000"/>
          <w:sz w:val="24"/>
          <w:szCs w:val="24"/>
          <w:lang w:eastAsia="x-none"/>
        </w:rPr>
        <w:t>2</w:t>
      </w:r>
      <w:r w:rsidR="00B33D2A" w:rsidRPr="00C154D0">
        <w:rPr>
          <w:rFonts w:eastAsia="Times New Roman" w:cs="Calibri"/>
          <w:bCs/>
          <w:iCs/>
          <w:color w:val="000000"/>
          <w:sz w:val="24"/>
          <w:szCs w:val="24"/>
          <w:lang w:eastAsia="x-none"/>
        </w:rPr>
        <w:t xml:space="preserve">. </w:t>
      </w:r>
      <w:r w:rsidR="00B33D2A" w:rsidRPr="00C154D0">
        <w:rPr>
          <w:rFonts w:eastAsia="Times New Roman" w:cs="Calibri"/>
          <w:bCs/>
          <w:iCs/>
          <w:color w:val="000000"/>
          <w:sz w:val="24"/>
          <w:szCs w:val="24"/>
          <w:lang w:val="x-none" w:eastAsia="x-none"/>
        </w:rPr>
        <w:t xml:space="preserve">Zamawiający </w:t>
      </w:r>
      <w:r>
        <w:rPr>
          <w:rFonts w:eastAsia="Times New Roman" w:cs="Calibri"/>
          <w:bCs/>
          <w:iCs/>
          <w:color w:val="000000"/>
          <w:sz w:val="24"/>
          <w:szCs w:val="24"/>
          <w:lang w:eastAsia="x-none"/>
        </w:rPr>
        <w:t>wymaga</w:t>
      </w:r>
      <w:r w:rsidR="00B33D2A" w:rsidRPr="00C154D0">
        <w:rPr>
          <w:rFonts w:eastAsia="Times New Roman" w:cs="Calibri"/>
          <w:bCs/>
          <w:iCs/>
          <w:color w:val="000000"/>
          <w:sz w:val="24"/>
          <w:szCs w:val="24"/>
          <w:lang w:val="x-none" w:eastAsia="x-none"/>
        </w:rPr>
        <w:t>, aby przed przystąpieniem do wykonania zamówienia Wykonawca, podał nazwy, dane kontaktowe oraz przedstawicieli, Podwykonawców zaangażowanych w</w:t>
      </w:r>
      <w:r w:rsidR="00B33D2A" w:rsidRPr="00C154D0">
        <w:rPr>
          <w:rFonts w:eastAsia="Times New Roman" w:cs="Calibri"/>
          <w:bCs/>
          <w:iCs/>
          <w:color w:val="000000"/>
          <w:sz w:val="24"/>
          <w:szCs w:val="24"/>
          <w:lang w:eastAsia="x-none"/>
        </w:rPr>
        <w:t> </w:t>
      </w:r>
      <w:r w:rsidR="00B33D2A" w:rsidRPr="00C154D0">
        <w:rPr>
          <w:rFonts w:eastAsia="Times New Roman" w:cs="Calibri"/>
          <w:bCs/>
          <w:iCs/>
          <w:color w:val="000000"/>
          <w:sz w:val="24"/>
          <w:szCs w:val="24"/>
          <w:lang w:val="x-none" w:eastAsia="x-none"/>
        </w:rPr>
        <w:t>realizację zamówienia, jeżeli są już znani.</w:t>
      </w:r>
    </w:p>
    <w:p w14:paraId="25F58A36" w14:textId="11251AE1" w:rsidR="00B33D2A" w:rsidRPr="0082604D" w:rsidRDefault="00B33D2A" w:rsidP="007A3C7C">
      <w:pPr>
        <w:spacing w:after="0" w:line="23" w:lineRule="atLeast"/>
        <w:ind w:left="568" w:hanging="284"/>
        <w:jc w:val="both"/>
        <w:outlineLvl w:val="1"/>
        <w:rPr>
          <w:rFonts w:eastAsia="Times New Roman" w:cs="Calibri"/>
          <w:bCs/>
          <w:iCs/>
          <w:color w:val="000000"/>
          <w:lang w:eastAsia="x-none"/>
        </w:rPr>
      </w:pPr>
      <w:r w:rsidRPr="00C154D0">
        <w:rPr>
          <w:rFonts w:eastAsia="Times New Roman" w:cs="Calibri"/>
          <w:bCs/>
          <w:iCs/>
          <w:color w:val="000000"/>
          <w:sz w:val="24"/>
          <w:szCs w:val="24"/>
          <w:lang w:eastAsia="x-none"/>
        </w:rPr>
        <w:t xml:space="preserve">4. </w:t>
      </w:r>
      <w:r w:rsidRPr="00C154D0">
        <w:rPr>
          <w:rFonts w:eastAsia="Times New Roman" w:cs="Calibri"/>
          <w:bCs/>
          <w:iCs/>
          <w:color w:val="000000"/>
          <w:sz w:val="24"/>
          <w:szCs w:val="24"/>
          <w:lang w:val="x-none" w:eastAsia="x-none"/>
        </w:rPr>
        <w:t>Wykonawca jest obowiązany zawiadomić Zamawiającego o wszelkich zmianach w</w:t>
      </w:r>
      <w:r w:rsidRPr="00C154D0">
        <w:rPr>
          <w:rFonts w:eastAsia="Times New Roman" w:cs="Calibri"/>
          <w:bCs/>
          <w:iCs/>
          <w:color w:val="000000"/>
          <w:sz w:val="24"/>
          <w:szCs w:val="24"/>
          <w:lang w:eastAsia="x-none"/>
        </w:rPr>
        <w:t> </w:t>
      </w:r>
      <w:r w:rsidRPr="00C154D0">
        <w:rPr>
          <w:rFonts w:eastAsia="Times New Roman" w:cs="Calibri"/>
          <w:bCs/>
          <w:iCs/>
          <w:color w:val="000000"/>
          <w:sz w:val="24"/>
          <w:szCs w:val="24"/>
          <w:lang w:val="x-none" w:eastAsia="x-none"/>
        </w:rPr>
        <w:t xml:space="preserve">odniesieniu do informacji, o których mowa </w:t>
      </w:r>
      <w:r w:rsidRPr="00C154D0">
        <w:rPr>
          <w:rFonts w:eastAsia="Times New Roman" w:cs="Calibri"/>
          <w:bCs/>
          <w:iCs/>
          <w:sz w:val="24"/>
          <w:szCs w:val="24"/>
          <w:lang w:val="x-none" w:eastAsia="x-none"/>
        </w:rPr>
        <w:t>w</w:t>
      </w:r>
      <w:r w:rsidRPr="00C154D0">
        <w:rPr>
          <w:rFonts w:eastAsia="Times New Roman" w:cs="Calibri"/>
          <w:bCs/>
          <w:iCs/>
          <w:sz w:val="24"/>
          <w:szCs w:val="24"/>
          <w:lang w:eastAsia="x-none"/>
        </w:rPr>
        <w:t xml:space="preserve"> pkt </w:t>
      </w:r>
      <w:r w:rsidR="0082604D">
        <w:rPr>
          <w:rFonts w:eastAsia="Times New Roman" w:cs="Calibri"/>
          <w:bCs/>
          <w:iCs/>
          <w:sz w:val="24"/>
          <w:szCs w:val="24"/>
          <w:lang w:eastAsia="x-none"/>
        </w:rPr>
        <w:t>1</w:t>
      </w:r>
      <w:r w:rsidRPr="00C154D0">
        <w:rPr>
          <w:rFonts w:eastAsia="Times New Roman" w:cs="Calibri"/>
          <w:bCs/>
          <w:iCs/>
          <w:sz w:val="24"/>
          <w:szCs w:val="24"/>
          <w:lang w:val="x-none" w:eastAsia="x-none"/>
        </w:rPr>
        <w:t xml:space="preserve">, </w:t>
      </w:r>
      <w:r w:rsidRPr="00C154D0">
        <w:rPr>
          <w:rFonts w:eastAsia="Times New Roman" w:cs="Calibri"/>
          <w:bCs/>
          <w:iCs/>
          <w:color w:val="000000"/>
          <w:sz w:val="24"/>
          <w:szCs w:val="24"/>
          <w:lang w:val="x-none" w:eastAsia="x-none"/>
        </w:rPr>
        <w:t>w trakcie realizacji zamówienia, a</w:t>
      </w:r>
      <w:r w:rsidRPr="00C154D0">
        <w:rPr>
          <w:rFonts w:eastAsia="Times New Roman" w:cs="Calibri"/>
          <w:bCs/>
          <w:iCs/>
          <w:color w:val="000000"/>
          <w:sz w:val="24"/>
          <w:szCs w:val="24"/>
          <w:lang w:eastAsia="x-none"/>
        </w:rPr>
        <w:t> </w:t>
      </w:r>
      <w:r w:rsidRPr="00C154D0">
        <w:rPr>
          <w:rFonts w:eastAsia="Times New Roman" w:cs="Calibri"/>
          <w:bCs/>
          <w:iCs/>
          <w:color w:val="000000"/>
          <w:sz w:val="24"/>
          <w:szCs w:val="24"/>
          <w:lang w:val="x-none" w:eastAsia="x-none"/>
        </w:rPr>
        <w:t xml:space="preserve">także przekazać wymagane informacje na temat nowych Podwykonawców, </w:t>
      </w:r>
      <w:r w:rsidRPr="00C154D0">
        <w:rPr>
          <w:rFonts w:eastAsia="Times New Roman" w:cs="Calibri"/>
          <w:bCs/>
          <w:iCs/>
          <w:color w:val="000000"/>
          <w:sz w:val="24"/>
          <w:szCs w:val="24"/>
          <w:lang w:val="x-none" w:eastAsia="x-none"/>
        </w:rPr>
        <w:br/>
        <w:t>którym w późniejszym okresie zamierza powierzyć realizację zamówienia.</w:t>
      </w:r>
      <w:r w:rsidRPr="00C154D0">
        <w:rPr>
          <w:rFonts w:eastAsia="Times New Roman" w:cs="Calibri"/>
          <w:bCs/>
          <w:iCs/>
          <w:color w:val="000000"/>
          <w:lang w:eastAsia="x-none"/>
        </w:rPr>
        <w:t xml:space="preserve"> </w:t>
      </w:r>
    </w:p>
    <w:p w14:paraId="57C3FACE" w14:textId="1CD514B9" w:rsidR="00B33D2A" w:rsidRDefault="00B33D2A" w:rsidP="006252D7">
      <w:pPr>
        <w:spacing w:after="0" w:line="23" w:lineRule="atLeast"/>
        <w:ind w:left="284" w:hanging="284"/>
        <w:jc w:val="both"/>
        <w:outlineLvl w:val="1"/>
        <w:rPr>
          <w:rFonts w:eastAsia="Times New Roman" w:cs="Calibri"/>
          <w:bCs/>
          <w:iCs/>
          <w:sz w:val="24"/>
          <w:szCs w:val="24"/>
          <w:lang w:eastAsia="x-none"/>
        </w:rPr>
      </w:pPr>
    </w:p>
    <w:p w14:paraId="3588AECF" w14:textId="77777777" w:rsidR="00F84BF8" w:rsidRPr="00C154D0" w:rsidRDefault="00F84BF8" w:rsidP="006252D7">
      <w:pPr>
        <w:spacing w:after="0" w:line="23" w:lineRule="atLeast"/>
        <w:ind w:left="284" w:hanging="284"/>
        <w:jc w:val="both"/>
        <w:outlineLvl w:val="1"/>
        <w:rPr>
          <w:rFonts w:eastAsia="Times New Roman" w:cs="Calibri"/>
          <w:bCs/>
          <w:iCs/>
          <w:sz w:val="24"/>
          <w:szCs w:val="24"/>
          <w:lang w:eastAsia="x-none"/>
        </w:rPr>
      </w:pPr>
    </w:p>
    <w:p w14:paraId="14798BBA" w14:textId="77777777" w:rsidR="00B33D2A" w:rsidRPr="00C154D0" w:rsidRDefault="00B33D2A" w:rsidP="00DE409E">
      <w:pPr>
        <w:numPr>
          <w:ilvl w:val="0"/>
          <w:numId w:val="37"/>
        </w:numPr>
        <w:tabs>
          <w:tab w:val="left" w:pos="432"/>
        </w:tabs>
        <w:suppressAutoHyphens/>
        <w:spacing w:after="0" w:line="23" w:lineRule="atLeast"/>
        <w:contextualSpacing/>
        <w:jc w:val="both"/>
        <w:outlineLvl w:val="0"/>
        <w:rPr>
          <w:rFonts w:eastAsia="Times New Roman" w:cs="Calibri"/>
          <w:b/>
          <w:bCs/>
          <w:caps/>
          <w:kern w:val="2"/>
          <w:sz w:val="24"/>
          <w:szCs w:val="24"/>
          <w:lang w:val="x-none" w:eastAsia="x-none"/>
        </w:rPr>
      </w:pPr>
      <w:r w:rsidRPr="00C154D0">
        <w:rPr>
          <w:rFonts w:eastAsia="Times New Roman" w:cs="Calibri"/>
          <w:b/>
          <w:bCs/>
          <w:caps/>
          <w:kern w:val="2"/>
          <w:sz w:val="24"/>
          <w:szCs w:val="24"/>
          <w:lang w:val="x-none" w:eastAsia="x-none"/>
        </w:rPr>
        <w:t>Informacja dla wykonawców wspólnie ubiegających się o</w:t>
      </w:r>
      <w:r w:rsidRPr="00C154D0">
        <w:rPr>
          <w:rFonts w:eastAsia="Times New Roman" w:cs="Calibri"/>
          <w:b/>
          <w:bCs/>
          <w:caps/>
          <w:kern w:val="2"/>
          <w:sz w:val="24"/>
          <w:szCs w:val="24"/>
          <w:lang w:eastAsia="x-none"/>
        </w:rPr>
        <w:t> </w:t>
      </w:r>
      <w:r w:rsidRPr="00C154D0">
        <w:rPr>
          <w:rFonts w:eastAsia="Times New Roman" w:cs="Calibri"/>
          <w:b/>
          <w:bCs/>
          <w:caps/>
          <w:kern w:val="2"/>
          <w:sz w:val="24"/>
          <w:szCs w:val="24"/>
          <w:lang w:val="x-none" w:eastAsia="x-none"/>
        </w:rPr>
        <w:t>udzielenie zamówienia</w:t>
      </w:r>
    </w:p>
    <w:p w14:paraId="15F21EB6" w14:textId="77777777" w:rsidR="00B33D2A" w:rsidRPr="00C154D0" w:rsidRDefault="00B33D2A" w:rsidP="006252D7">
      <w:pPr>
        <w:tabs>
          <w:tab w:val="left" w:pos="432"/>
        </w:tabs>
        <w:spacing w:after="0" w:line="23" w:lineRule="atLeast"/>
        <w:ind w:left="1080"/>
        <w:contextualSpacing/>
        <w:jc w:val="both"/>
        <w:outlineLvl w:val="0"/>
        <w:rPr>
          <w:rFonts w:eastAsia="Times New Roman" w:cs="Calibri"/>
          <w:b/>
          <w:bCs/>
          <w:caps/>
          <w:kern w:val="2"/>
          <w:sz w:val="24"/>
          <w:szCs w:val="24"/>
          <w:lang w:val="x-none" w:eastAsia="x-none"/>
        </w:rPr>
      </w:pPr>
    </w:p>
    <w:p w14:paraId="0490F22E" w14:textId="77777777" w:rsidR="00B33D2A" w:rsidRPr="00C154D0" w:rsidRDefault="00B33D2A" w:rsidP="00B02846">
      <w:pPr>
        <w:numPr>
          <w:ilvl w:val="0"/>
          <w:numId w:val="12"/>
        </w:numPr>
        <w:tabs>
          <w:tab w:val="left" w:pos="680"/>
        </w:tabs>
        <w:suppressAutoHyphens/>
        <w:spacing w:after="0" w:line="23" w:lineRule="atLeast"/>
        <w:jc w:val="both"/>
        <w:outlineLvl w:val="1"/>
        <w:rPr>
          <w:rFonts w:eastAsia="Times New Roman" w:cs="Calibri"/>
          <w:bCs/>
          <w:iCs/>
          <w:sz w:val="24"/>
          <w:szCs w:val="24"/>
          <w:lang w:eastAsia="x-none"/>
        </w:rPr>
      </w:pPr>
      <w:r w:rsidRPr="00C154D0">
        <w:rPr>
          <w:rFonts w:eastAsia="Times New Roman" w:cs="Calibri"/>
          <w:bCs/>
          <w:iCs/>
          <w:color w:val="000000"/>
          <w:sz w:val="24"/>
          <w:szCs w:val="24"/>
          <w:lang w:eastAsia="x-none"/>
        </w:rPr>
        <w:t xml:space="preserve">W przypadku składania oferty przez Wykonawców wspólnie ubiegających się o udzielenie zamówienia (konsorcjum), Wykonawcy ustanawiają pełnomocnika do reprezentowania ich w postępowaniu albo do reprezentowania ich w postępowaniu i zawarcia umowy </w:t>
      </w:r>
      <w:r w:rsidRPr="00C154D0">
        <w:rPr>
          <w:rFonts w:eastAsia="Times New Roman" w:cs="Calibri"/>
          <w:bCs/>
          <w:iCs/>
          <w:sz w:val="24"/>
          <w:szCs w:val="24"/>
          <w:lang w:eastAsia="x-none"/>
        </w:rPr>
        <w:t xml:space="preserve">(lider konsorcjum). </w:t>
      </w:r>
    </w:p>
    <w:p w14:paraId="47A77BD1" w14:textId="77777777" w:rsidR="00B33D2A" w:rsidRPr="00C154D0" w:rsidRDefault="00B33D2A" w:rsidP="00B02846">
      <w:pPr>
        <w:numPr>
          <w:ilvl w:val="0"/>
          <w:numId w:val="12"/>
        </w:numPr>
        <w:tabs>
          <w:tab w:val="left" w:pos="680"/>
        </w:tabs>
        <w:suppressAutoHyphens/>
        <w:spacing w:after="0" w:line="23" w:lineRule="atLeast"/>
        <w:jc w:val="both"/>
        <w:outlineLvl w:val="1"/>
        <w:rPr>
          <w:rFonts w:eastAsia="Times New Roman" w:cs="Calibri"/>
          <w:bCs/>
          <w:iCs/>
          <w:sz w:val="24"/>
          <w:szCs w:val="24"/>
          <w:lang w:eastAsia="x-none"/>
        </w:rPr>
      </w:pPr>
      <w:r w:rsidRPr="00C154D0">
        <w:rPr>
          <w:rFonts w:eastAsia="Times New Roman" w:cs="Calibri"/>
          <w:bCs/>
          <w:iCs/>
          <w:sz w:val="24"/>
          <w:szCs w:val="24"/>
          <w:lang w:val="en-US" w:eastAsia="x-none"/>
        </w:rPr>
        <w:lastRenderedPageBreak/>
        <w:t xml:space="preserve">Pełnomocnictwo, o którym mowa powyżej, składa się, pod rygorem nieważności, w formie elektronicznej lub w postaci elektronicznej opatrzonej </w:t>
      </w:r>
      <w:r w:rsidRPr="00DF48E2">
        <w:rPr>
          <w:sz w:val="24"/>
          <w:szCs w:val="24"/>
        </w:rPr>
        <w:t xml:space="preserve">kwalifikowanym podpisem elektronicznym </w:t>
      </w:r>
      <w:r w:rsidRPr="00C154D0">
        <w:rPr>
          <w:rFonts w:eastAsia="Times New Roman" w:cs="Calibri"/>
          <w:bCs/>
          <w:iCs/>
          <w:sz w:val="24"/>
          <w:szCs w:val="24"/>
          <w:lang w:val="en-US" w:eastAsia="x-none"/>
        </w:rPr>
        <w:t xml:space="preserve">osób upoważnionych do reprezentowania Wykonawców. </w:t>
      </w:r>
      <w:bookmarkStart w:id="6" w:name="_Hlk63854824"/>
      <w:r w:rsidRPr="00C154D0">
        <w:rPr>
          <w:rFonts w:eastAsia="Times New Roman" w:cs="Calibri"/>
          <w:bCs/>
          <w:iCs/>
          <w:sz w:val="24"/>
          <w:szCs w:val="24"/>
          <w:lang w:val="en-US" w:eastAsia="x-none"/>
        </w:rPr>
        <w:t xml:space="preserve">Szczegółowe informacje </w:t>
      </w:r>
      <w:r w:rsidRPr="00C154D0">
        <w:rPr>
          <w:rFonts w:cs="Calibri"/>
          <w:sz w:val="24"/>
          <w:szCs w:val="24"/>
        </w:rPr>
        <w:t xml:space="preserve">zawiera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bookmarkEnd w:id="6"/>
    </w:p>
    <w:p w14:paraId="7F45E819" w14:textId="77777777" w:rsidR="00B33D2A" w:rsidRPr="00C154D0" w:rsidRDefault="00B33D2A" w:rsidP="00B02846">
      <w:pPr>
        <w:numPr>
          <w:ilvl w:val="0"/>
          <w:numId w:val="12"/>
        </w:numPr>
        <w:tabs>
          <w:tab w:val="left" w:pos="680"/>
        </w:tabs>
        <w:suppressAutoHyphens/>
        <w:spacing w:after="0" w:line="23" w:lineRule="atLeast"/>
        <w:jc w:val="both"/>
        <w:outlineLvl w:val="1"/>
        <w:rPr>
          <w:rFonts w:eastAsia="Times New Roman" w:cs="Calibri"/>
          <w:bCs/>
          <w:iCs/>
          <w:color w:val="000000"/>
          <w:sz w:val="24"/>
          <w:szCs w:val="24"/>
          <w:lang w:eastAsia="x-none"/>
        </w:rPr>
      </w:pPr>
      <w:r w:rsidRPr="00C154D0">
        <w:rPr>
          <w:rFonts w:eastAsia="Times New Roman" w:cs="Calibri"/>
          <w:bCs/>
          <w:iCs/>
          <w:color w:val="000000"/>
          <w:sz w:val="24"/>
          <w:szCs w:val="24"/>
          <w:lang w:eastAsia="x-none"/>
        </w:rPr>
        <w:t>Pełnomocnictwo należy dołączyć do oferty i powinno ono zawierać w szczególności wskazanie:</w:t>
      </w:r>
    </w:p>
    <w:p w14:paraId="37E60BDB" w14:textId="77777777" w:rsidR="00B33D2A" w:rsidRPr="00C154D0" w:rsidRDefault="00B33D2A" w:rsidP="00B02846">
      <w:pPr>
        <w:numPr>
          <w:ilvl w:val="0"/>
          <w:numId w:val="7"/>
        </w:numPr>
        <w:suppressAutoHyphens/>
        <w:spacing w:after="0" w:line="23" w:lineRule="atLeast"/>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eastAsia="x-none"/>
        </w:rPr>
        <w:t>postępowania o udzielenie zamówienie publicznego, którego dotyczy;</w:t>
      </w:r>
    </w:p>
    <w:p w14:paraId="0F61A54E" w14:textId="77777777" w:rsidR="00B33D2A" w:rsidRPr="00C154D0" w:rsidRDefault="00B33D2A" w:rsidP="00B02846">
      <w:pPr>
        <w:numPr>
          <w:ilvl w:val="0"/>
          <w:numId w:val="7"/>
        </w:numPr>
        <w:suppressAutoHyphens/>
        <w:spacing w:after="0" w:line="23" w:lineRule="atLeast"/>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eastAsia="x-none"/>
        </w:rPr>
        <w:t>wszystkich Wykonawców ubiegających się wspólnie o udzielenie zamówienia;</w:t>
      </w:r>
    </w:p>
    <w:p w14:paraId="300F6586" w14:textId="77777777" w:rsidR="00B33D2A" w:rsidRPr="00C154D0" w:rsidRDefault="00B33D2A" w:rsidP="00B02846">
      <w:pPr>
        <w:numPr>
          <w:ilvl w:val="0"/>
          <w:numId w:val="7"/>
        </w:numPr>
        <w:suppressAutoHyphens/>
        <w:spacing w:after="0" w:line="23" w:lineRule="atLeast"/>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eastAsia="x-none"/>
        </w:rPr>
        <w:t>ustanowionego pełnomocnika oraz zakresu jego  umocowania.</w:t>
      </w:r>
    </w:p>
    <w:p w14:paraId="59B68465" w14:textId="77777777" w:rsidR="00B33D2A" w:rsidRPr="00C154D0" w:rsidRDefault="00B33D2A" w:rsidP="00B02846">
      <w:pPr>
        <w:numPr>
          <w:ilvl w:val="0"/>
          <w:numId w:val="12"/>
        </w:numPr>
        <w:suppressAutoHyphens/>
        <w:spacing w:after="0" w:line="23" w:lineRule="atLeast"/>
        <w:contextualSpacing/>
        <w:jc w:val="both"/>
        <w:outlineLvl w:val="1"/>
        <w:rPr>
          <w:rFonts w:eastAsia="Times New Roman" w:cs="Calibri"/>
          <w:bCs/>
          <w:iCs/>
          <w:sz w:val="24"/>
          <w:szCs w:val="24"/>
          <w:lang w:val="x-none" w:eastAsia="x-none"/>
        </w:rPr>
      </w:pPr>
      <w:r w:rsidRPr="00C154D0">
        <w:rPr>
          <w:rFonts w:eastAsia="Times New Roman" w:cs="Calibri"/>
          <w:bCs/>
          <w:iCs/>
          <w:sz w:val="24"/>
          <w:szCs w:val="24"/>
          <w:lang w:val="x-none" w:eastAsia="x-none"/>
        </w:rPr>
        <w:t xml:space="preserve">W przypadku wspólnego ubiegania się o zamówienie przez Wykonawców, </w:t>
      </w:r>
      <w:r w:rsidRPr="00C154D0">
        <w:rPr>
          <w:rFonts w:eastAsia="Times New Roman" w:cs="Calibri"/>
          <w:bCs/>
          <w:iCs/>
          <w:sz w:val="24"/>
          <w:szCs w:val="24"/>
          <w:lang w:eastAsia="x-none"/>
        </w:rPr>
        <w:t>o</w:t>
      </w:r>
      <w:r w:rsidRPr="00C154D0">
        <w:rPr>
          <w:rFonts w:eastAsia="Times New Roman" w:cs="Calibri"/>
          <w:bCs/>
          <w:iCs/>
          <w:sz w:val="24"/>
          <w:szCs w:val="24"/>
          <w:lang w:val="x-none" w:eastAsia="x-none"/>
        </w:rPr>
        <w:t>świadczeni</w:t>
      </w:r>
      <w:r w:rsidRPr="00C154D0">
        <w:rPr>
          <w:rFonts w:eastAsia="Times New Roman" w:cs="Calibri"/>
          <w:bCs/>
          <w:iCs/>
          <w:sz w:val="24"/>
          <w:szCs w:val="24"/>
          <w:lang w:eastAsia="x-none"/>
        </w:rPr>
        <w:t>e</w:t>
      </w:r>
      <w:r w:rsidRPr="00C154D0">
        <w:rPr>
          <w:rFonts w:eastAsia="Times New Roman" w:cs="Calibri"/>
          <w:bCs/>
          <w:iCs/>
          <w:sz w:val="24"/>
          <w:szCs w:val="24"/>
          <w:lang w:val="x-none" w:eastAsia="x-none"/>
        </w:rPr>
        <w:t xml:space="preserve"> o niepodleganiu wykluczeniu oraz spełnianiu warunków udziału</w:t>
      </w:r>
      <w:r w:rsidRPr="00C154D0">
        <w:rPr>
          <w:rFonts w:eastAsia="Times New Roman" w:cs="Calibri"/>
          <w:bCs/>
          <w:iCs/>
          <w:sz w:val="24"/>
          <w:szCs w:val="24"/>
          <w:lang w:eastAsia="x-none"/>
        </w:rPr>
        <w:t xml:space="preserve">, </w:t>
      </w:r>
      <w:r w:rsidRPr="00C154D0">
        <w:rPr>
          <w:rFonts w:eastAsia="Times New Roman" w:cs="Calibri"/>
          <w:bCs/>
          <w:iCs/>
          <w:sz w:val="24"/>
          <w:szCs w:val="24"/>
          <w:lang w:val="x-none" w:eastAsia="x-none"/>
        </w:rPr>
        <w:t>o</w:t>
      </w:r>
      <w:r w:rsidRPr="00C154D0">
        <w:rPr>
          <w:rFonts w:eastAsia="Times New Roman" w:cs="Calibri"/>
          <w:bCs/>
          <w:iCs/>
          <w:sz w:val="24"/>
          <w:szCs w:val="24"/>
          <w:lang w:eastAsia="x-none"/>
        </w:rPr>
        <w:t> </w:t>
      </w:r>
      <w:r w:rsidRPr="00C154D0">
        <w:rPr>
          <w:rFonts w:eastAsia="Times New Roman" w:cs="Calibri"/>
          <w:bCs/>
          <w:iCs/>
          <w:sz w:val="24"/>
          <w:szCs w:val="24"/>
          <w:lang w:val="x-none" w:eastAsia="x-none"/>
        </w:rPr>
        <w:t xml:space="preserve">którym mowa w </w:t>
      </w:r>
      <w:r w:rsidRPr="00C154D0">
        <w:rPr>
          <w:rFonts w:eastAsia="Times New Roman" w:cs="Calibri"/>
          <w:bCs/>
          <w:iCs/>
          <w:sz w:val="24"/>
          <w:szCs w:val="24"/>
          <w:lang w:eastAsia="x-none"/>
        </w:rPr>
        <w:t xml:space="preserve">Dziale VI pkt 1 </w:t>
      </w:r>
      <w:r w:rsidRPr="00C154D0">
        <w:rPr>
          <w:rFonts w:eastAsia="Times New Roman" w:cs="Calibri"/>
          <w:bCs/>
          <w:iCs/>
          <w:sz w:val="24"/>
          <w:szCs w:val="24"/>
          <w:lang w:val="x-none" w:eastAsia="x-none"/>
        </w:rPr>
        <w:t>SWZ, składa każdy z Wykonawców wspólnie ubiegających się o zamówienie. Oświadczenia te potwierdzają brak podstaw wykluczenia oraz spełnianie warunków udziału w postępowaniu w zakresie, w jakim każdy z</w:t>
      </w:r>
      <w:r w:rsidRPr="00C154D0">
        <w:rPr>
          <w:rFonts w:eastAsia="Times New Roman" w:cs="Calibri"/>
          <w:bCs/>
          <w:iCs/>
          <w:sz w:val="24"/>
          <w:szCs w:val="24"/>
          <w:lang w:eastAsia="x-none"/>
        </w:rPr>
        <w:t> </w:t>
      </w:r>
      <w:r w:rsidRPr="00C154D0">
        <w:rPr>
          <w:rFonts w:eastAsia="Times New Roman" w:cs="Calibri"/>
          <w:bCs/>
          <w:iCs/>
          <w:sz w:val="24"/>
          <w:szCs w:val="24"/>
          <w:lang w:val="x-none" w:eastAsia="x-none"/>
        </w:rPr>
        <w:t xml:space="preserve">Wykonawców wykazuje spełnianie warunków udziału w </w:t>
      </w:r>
      <w:r w:rsidRPr="00C154D0">
        <w:rPr>
          <w:rFonts w:eastAsia="Times New Roman" w:cs="Calibri"/>
          <w:bCs/>
          <w:iCs/>
          <w:sz w:val="24"/>
          <w:szCs w:val="24"/>
          <w:lang w:eastAsia="x-none"/>
        </w:rPr>
        <w:t>postępowaniu</w:t>
      </w:r>
      <w:r w:rsidRPr="00C154D0">
        <w:rPr>
          <w:rFonts w:eastAsia="Times New Roman" w:cs="Calibri"/>
          <w:bCs/>
          <w:iCs/>
          <w:sz w:val="24"/>
          <w:szCs w:val="24"/>
          <w:lang w:val="x-none" w:eastAsia="x-none"/>
        </w:rPr>
        <w:t>.</w:t>
      </w:r>
    </w:p>
    <w:p w14:paraId="4A01F1CE" w14:textId="2106F49E" w:rsidR="00B33D2A" w:rsidRDefault="00B33D2A" w:rsidP="00B02846">
      <w:pPr>
        <w:numPr>
          <w:ilvl w:val="0"/>
          <w:numId w:val="12"/>
        </w:numPr>
        <w:suppressAutoHyphens/>
        <w:spacing w:after="0" w:line="23" w:lineRule="atLeast"/>
        <w:contextualSpacing/>
        <w:jc w:val="both"/>
        <w:outlineLvl w:val="1"/>
        <w:rPr>
          <w:rFonts w:eastAsia="Times New Roman" w:cs="Calibri"/>
          <w:bCs/>
          <w:iCs/>
          <w:sz w:val="24"/>
          <w:szCs w:val="24"/>
          <w:lang w:val="x-none" w:eastAsia="x-none"/>
        </w:rPr>
      </w:pPr>
      <w:r w:rsidRPr="00C154D0">
        <w:rPr>
          <w:rFonts w:eastAsia="Times New Roman" w:cs="Calibri"/>
          <w:bCs/>
          <w:iCs/>
          <w:sz w:val="24"/>
          <w:szCs w:val="24"/>
          <w:lang w:val="x-none" w:eastAsia="x-none"/>
        </w:rPr>
        <w:t xml:space="preserve">W przypadku Wykonawców wspólnie ubiegających się o udzielenie zamówienia podmiotowe środki dowodowe, wymienione w </w:t>
      </w:r>
      <w:r w:rsidRPr="00C154D0">
        <w:rPr>
          <w:rFonts w:eastAsia="Times New Roman" w:cs="Calibri"/>
          <w:bCs/>
          <w:iCs/>
          <w:sz w:val="24"/>
          <w:szCs w:val="24"/>
          <w:lang w:eastAsia="x-none"/>
        </w:rPr>
        <w:t xml:space="preserve">Dziale VI pkt 4.2 </w:t>
      </w:r>
      <w:r w:rsidRPr="00C154D0">
        <w:rPr>
          <w:rFonts w:eastAsia="Times New Roman" w:cs="Calibri"/>
          <w:bCs/>
          <w:iCs/>
          <w:sz w:val="24"/>
          <w:szCs w:val="24"/>
          <w:lang w:val="x-none" w:eastAsia="x-none"/>
        </w:rPr>
        <w:t xml:space="preserve">SWZ, składa każdy z Wykonawców występujących wspólnie. </w:t>
      </w:r>
    </w:p>
    <w:p w14:paraId="47A640E1" w14:textId="77777777" w:rsidR="00B33D2A" w:rsidRPr="00C154D0" w:rsidRDefault="00B33D2A" w:rsidP="006252D7">
      <w:pPr>
        <w:tabs>
          <w:tab w:val="left" w:pos="680"/>
        </w:tabs>
        <w:spacing w:after="0" w:line="23" w:lineRule="atLeast"/>
        <w:jc w:val="both"/>
        <w:outlineLvl w:val="1"/>
        <w:rPr>
          <w:rFonts w:eastAsia="Times New Roman" w:cs="Calibri"/>
          <w:bCs/>
          <w:iCs/>
          <w:color w:val="000000"/>
          <w:sz w:val="24"/>
          <w:szCs w:val="24"/>
          <w:lang w:eastAsia="x-none"/>
        </w:rPr>
      </w:pPr>
    </w:p>
    <w:p w14:paraId="5013D7CC" w14:textId="77777777" w:rsidR="00B33D2A" w:rsidRPr="00C154D0" w:rsidRDefault="00B33D2A" w:rsidP="00DE409E">
      <w:pPr>
        <w:numPr>
          <w:ilvl w:val="0"/>
          <w:numId w:val="37"/>
        </w:numPr>
        <w:tabs>
          <w:tab w:val="left" w:pos="432"/>
        </w:tabs>
        <w:suppressAutoHyphens/>
        <w:spacing w:after="0" w:line="23" w:lineRule="atLeast"/>
        <w:contextualSpacing/>
        <w:jc w:val="both"/>
        <w:outlineLvl w:val="0"/>
        <w:rPr>
          <w:rFonts w:eastAsia="Times New Roman" w:cs="Calibri"/>
          <w:b/>
          <w:bCs/>
          <w:caps/>
          <w:kern w:val="2"/>
          <w:sz w:val="24"/>
          <w:szCs w:val="24"/>
          <w:lang w:val="x-none" w:eastAsia="x-none"/>
        </w:rPr>
      </w:pPr>
      <w:bookmarkStart w:id="7" w:name="_Hlk63779513"/>
      <w:r w:rsidRPr="00C154D0">
        <w:rPr>
          <w:rFonts w:eastAsia="Times New Roman" w:cs="Calibri"/>
          <w:b/>
          <w:bCs/>
          <w:caps/>
          <w:kern w:val="2"/>
          <w:sz w:val="24"/>
          <w:szCs w:val="24"/>
          <w:lang w:val="x-none" w:eastAsia="x-none"/>
        </w:rPr>
        <w:t>Informacje o sposobie porozumiewania się zamawiającego z</w:t>
      </w:r>
      <w:r w:rsidRPr="00C154D0">
        <w:rPr>
          <w:rFonts w:eastAsia="Times New Roman" w:cs="Calibri"/>
          <w:b/>
          <w:bCs/>
          <w:caps/>
          <w:kern w:val="2"/>
          <w:sz w:val="24"/>
          <w:szCs w:val="24"/>
          <w:lang w:eastAsia="x-none"/>
        </w:rPr>
        <w:t> </w:t>
      </w:r>
      <w:r w:rsidRPr="00C154D0">
        <w:rPr>
          <w:rFonts w:eastAsia="Times New Roman" w:cs="Calibri"/>
          <w:b/>
          <w:bCs/>
          <w:caps/>
          <w:kern w:val="2"/>
          <w:sz w:val="24"/>
          <w:szCs w:val="24"/>
          <w:lang w:val="x-none" w:eastAsia="x-none"/>
        </w:rPr>
        <w:t>Wykonawcami</w:t>
      </w:r>
      <w:bookmarkEnd w:id="5"/>
      <w:r w:rsidRPr="00C154D0">
        <w:rPr>
          <w:rFonts w:eastAsia="Times New Roman" w:cs="Calibri"/>
          <w:b/>
          <w:bCs/>
          <w:caps/>
          <w:kern w:val="2"/>
          <w:sz w:val="24"/>
          <w:szCs w:val="24"/>
          <w:lang w:eastAsia="x-none"/>
        </w:rPr>
        <w:t xml:space="preserve"> </w:t>
      </w:r>
    </w:p>
    <w:p w14:paraId="244A81B5" w14:textId="77777777" w:rsidR="00B33D2A" w:rsidRPr="00C154D0" w:rsidRDefault="00B33D2A" w:rsidP="006252D7">
      <w:pPr>
        <w:tabs>
          <w:tab w:val="left" w:pos="432"/>
        </w:tabs>
        <w:spacing w:after="0" w:line="23" w:lineRule="atLeast"/>
        <w:ind w:left="1080"/>
        <w:contextualSpacing/>
        <w:jc w:val="both"/>
        <w:outlineLvl w:val="0"/>
        <w:rPr>
          <w:rFonts w:eastAsia="Times New Roman" w:cs="Calibri"/>
          <w:b/>
          <w:bCs/>
          <w:caps/>
          <w:kern w:val="2"/>
          <w:sz w:val="24"/>
          <w:szCs w:val="24"/>
          <w:lang w:val="x-none" w:eastAsia="x-none"/>
        </w:rPr>
      </w:pPr>
    </w:p>
    <w:bookmarkEnd w:id="7"/>
    <w:p w14:paraId="595EB300" w14:textId="63631960" w:rsidR="00B33D2A" w:rsidRPr="00C154D0" w:rsidRDefault="00B33D2A" w:rsidP="007A3C7C">
      <w:pPr>
        <w:tabs>
          <w:tab w:val="left" w:pos="432"/>
        </w:tabs>
        <w:spacing w:after="0" w:line="23" w:lineRule="atLeast"/>
        <w:ind w:left="715" w:hanging="431"/>
        <w:jc w:val="both"/>
        <w:outlineLvl w:val="0"/>
        <w:rPr>
          <w:rFonts w:cs="Calibri"/>
          <w:sz w:val="24"/>
          <w:szCs w:val="24"/>
        </w:rPr>
      </w:pPr>
      <w:r w:rsidRPr="00C154D0">
        <w:rPr>
          <w:rFonts w:cs="Calibri"/>
          <w:sz w:val="24"/>
          <w:szCs w:val="24"/>
        </w:rPr>
        <w:t xml:space="preserve">1. Komunikacja w postępowaniu o udzielenie zamówienia odbywa się przy użyciu środków komunikacji elektronicznej, za pośrednictwem platformy zakupowej pod adresem </w:t>
      </w:r>
      <w:hyperlink r:id="rId18" w:history="1">
        <w:r w:rsidR="0082604D" w:rsidRPr="0066282F">
          <w:rPr>
            <w:rStyle w:val="Hipercze"/>
            <w:rFonts w:cs="Calibri"/>
            <w:b/>
            <w:bCs/>
            <w:sz w:val="24"/>
            <w:szCs w:val="24"/>
          </w:rPr>
          <w:t>https://platformazakupowa.pl/pn/</w:t>
        </w:r>
      </w:hyperlink>
      <w:r w:rsidR="0082604D">
        <w:rPr>
          <w:rFonts w:cs="Calibri"/>
          <w:b/>
          <w:bCs/>
          <w:color w:val="0000FF"/>
          <w:sz w:val="24"/>
          <w:szCs w:val="24"/>
          <w:u w:val="single"/>
        </w:rPr>
        <w:t>spzozrypin</w:t>
      </w:r>
      <w:r w:rsidRPr="00C154D0">
        <w:rPr>
          <w:rFonts w:cs="Calibri"/>
          <w:sz w:val="24"/>
          <w:szCs w:val="24"/>
        </w:rPr>
        <w:t>zwanej dalej Platformą.</w:t>
      </w:r>
    </w:p>
    <w:p w14:paraId="2105F453" w14:textId="78DDCB6B" w:rsidR="00B33D2A" w:rsidRPr="00C154D0" w:rsidRDefault="00B33D2A" w:rsidP="007A3C7C">
      <w:pPr>
        <w:spacing w:after="0" w:line="23" w:lineRule="atLeast"/>
        <w:ind w:left="568" w:hanging="284"/>
        <w:jc w:val="both"/>
        <w:outlineLvl w:val="0"/>
        <w:rPr>
          <w:rFonts w:cs="Calibri"/>
          <w:b/>
          <w:bCs/>
          <w:sz w:val="24"/>
          <w:szCs w:val="24"/>
          <w:u w:val="single"/>
        </w:rPr>
      </w:pPr>
      <w:r w:rsidRPr="00C154D0">
        <w:rPr>
          <w:rFonts w:cs="Calibri"/>
          <w:bCs/>
          <w:sz w:val="24"/>
          <w:szCs w:val="24"/>
        </w:rPr>
        <w:t xml:space="preserve">2. W postępowaniu o udzielenie zamówienia </w:t>
      </w:r>
      <w:r w:rsidRPr="00C154D0">
        <w:rPr>
          <w:rFonts w:cs="Calibri"/>
          <w:bCs/>
          <w:sz w:val="24"/>
          <w:szCs w:val="24"/>
          <w:u w:val="single"/>
        </w:rPr>
        <w:t>komunikacja</w:t>
      </w:r>
      <w:r w:rsidRPr="00C154D0">
        <w:rPr>
          <w:rFonts w:cs="Calibri"/>
          <w:bCs/>
          <w:sz w:val="24"/>
          <w:szCs w:val="24"/>
        </w:rPr>
        <w:t xml:space="preserve"> między Zamawiającym </w:t>
      </w:r>
      <w:r w:rsidRPr="00C154D0">
        <w:rPr>
          <w:rFonts w:cs="Calibri"/>
          <w:bCs/>
          <w:sz w:val="24"/>
          <w:szCs w:val="24"/>
        </w:rPr>
        <w:br/>
        <w:t xml:space="preserve">a Wykonawcami, w szczególności składanie oświadczeń, zawiadomień oraz przekazywanie informacji </w:t>
      </w:r>
      <w:r w:rsidRPr="00C154D0">
        <w:rPr>
          <w:rFonts w:cs="Calibri"/>
          <w:bCs/>
          <w:sz w:val="24"/>
          <w:szCs w:val="24"/>
          <w:u w:val="single"/>
        </w:rPr>
        <w:t xml:space="preserve">odbywa się elektronicznie za pośrednictwem formularza "Wyślij wiadomość" dostępnego na stronie: </w:t>
      </w:r>
      <w:hyperlink r:id="rId19" w:history="1">
        <w:r w:rsidR="00C20902" w:rsidRPr="0066282F">
          <w:rPr>
            <w:rStyle w:val="Hipercze"/>
            <w:rFonts w:cs="Calibri"/>
            <w:b/>
            <w:bCs/>
            <w:sz w:val="24"/>
            <w:szCs w:val="24"/>
          </w:rPr>
          <w:t>https://platformazakupowa.pl/pn/</w:t>
        </w:r>
      </w:hyperlink>
      <w:r w:rsidR="0082604D">
        <w:rPr>
          <w:rFonts w:cs="Calibri"/>
          <w:b/>
          <w:bCs/>
          <w:color w:val="0000FF"/>
          <w:sz w:val="24"/>
          <w:szCs w:val="24"/>
          <w:u w:val="single"/>
        </w:rPr>
        <w:t>spzozrypin</w:t>
      </w:r>
    </w:p>
    <w:p w14:paraId="7C7AC826" w14:textId="77777777" w:rsidR="00B33D2A" w:rsidRPr="00C154D0" w:rsidRDefault="00B33D2A" w:rsidP="007A3C7C">
      <w:pPr>
        <w:spacing w:after="0" w:line="23" w:lineRule="atLeast"/>
        <w:ind w:left="710" w:hanging="426"/>
        <w:jc w:val="both"/>
        <w:outlineLvl w:val="0"/>
        <w:rPr>
          <w:rFonts w:cs="Calibri"/>
          <w:bCs/>
          <w:sz w:val="24"/>
          <w:szCs w:val="24"/>
        </w:rPr>
      </w:pPr>
      <w:r w:rsidRPr="00C154D0">
        <w:rPr>
          <w:rFonts w:cs="Calibri"/>
          <w:bCs/>
          <w:sz w:val="24"/>
          <w:szCs w:val="24"/>
        </w:rPr>
        <w:t>3</w:t>
      </w:r>
      <w:r w:rsidRPr="00C154D0">
        <w:rPr>
          <w:rFonts w:cs="Calibri"/>
          <w:b/>
          <w:bCs/>
          <w:sz w:val="24"/>
          <w:szCs w:val="24"/>
        </w:rPr>
        <w:t xml:space="preserve">. </w:t>
      </w:r>
      <w:r w:rsidRPr="00C154D0">
        <w:rPr>
          <w:rFonts w:cs="Calibri"/>
          <w:bCs/>
          <w:sz w:val="24"/>
          <w:szCs w:val="24"/>
        </w:rPr>
        <w:t xml:space="preserve">We wszelkiej korespondencji związanej z niniejszym postępowaniem Zamawiający </w:t>
      </w:r>
      <w:r w:rsidRPr="00C154D0">
        <w:rPr>
          <w:rFonts w:cs="Calibri"/>
          <w:bCs/>
          <w:sz w:val="24"/>
          <w:szCs w:val="24"/>
        </w:rPr>
        <w:br/>
        <w:t>i Wykonawcy posługują się nazwą i numerem postępowania określonym  przez Zamawiającego na pierwszej stronie SWZ.</w:t>
      </w:r>
    </w:p>
    <w:p w14:paraId="0D5D5C42" w14:textId="00AD7ABA" w:rsidR="00B33D2A" w:rsidRPr="00D829CC" w:rsidRDefault="00B33D2A" w:rsidP="007A3C7C">
      <w:pPr>
        <w:spacing w:after="0" w:line="23" w:lineRule="atLeast"/>
        <w:ind w:left="710" w:hanging="426"/>
        <w:jc w:val="both"/>
        <w:outlineLvl w:val="0"/>
        <w:rPr>
          <w:rFonts w:cs="Calibri"/>
          <w:bCs/>
          <w:color w:val="0000FF"/>
          <w:sz w:val="24"/>
          <w:szCs w:val="24"/>
          <w:u w:val="single"/>
        </w:rPr>
      </w:pPr>
      <w:r w:rsidRPr="00C154D0">
        <w:rPr>
          <w:rFonts w:cs="Calibri"/>
          <w:bCs/>
          <w:sz w:val="24"/>
          <w:szCs w:val="24"/>
        </w:rPr>
        <w:t xml:space="preserve">4. W sytuacjach awaryjnych np. w przypadku przerwy w funkcjonowaniu lub awarii niedziałania: https://platformazakupowa.pl/pn/kujawsko.pomorskie Zamawiający może również komunikować się z Wykonawcami za pomocą poczty elektronicznej, na adres </w:t>
      </w:r>
      <w:r w:rsidR="00C20902">
        <w:rPr>
          <w:rFonts w:cs="Calibri"/>
          <w:bCs/>
          <w:sz w:val="24"/>
          <w:szCs w:val="24"/>
        </w:rPr>
        <w:t xml:space="preserve"> </w:t>
      </w:r>
      <w:r w:rsidR="00C20902" w:rsidRPr="00D829CC">
        <w:rPr>
          <w:rFonts w:cs="Calibri"/>
          <w:bCs/>
          <w:color w:val="0000FF"/>
          <w:sz w:val="24"/>
          <w:szCs w:val="24"/>
          <w:u w:val="single"/>
        </w:rPr>
        <w:t>ewa.kwiatkowska@spzozrypin</w:t>
      </w:r>
      <w:r w:rsidRPr="00D829CC">
        <w:rPr>
          <w:rFonts w:cs="Calibri"/>
          <w:bCs/>
          <w:color w:val="0000FF"/>
          <w:sz w:val="24"/>
          <w:szCs w:val="24"/>
          <w:u w:val="single"/>
        </w:rPr>
        <w:t>.</w:t>
      </w:r>
    </w:p>
    <w:p w14:paraId="51A90C98" w14:textId="27AA3228" w:rsidR="00B33D2A" w:rsidRPr="00C154D0" w:rsidRDefault="00B33D2A" w:rsidP="007A3C7C">
      <w:pPr>
        <w:spacing w:after="0" w:line="23" w:lineRule="atLeast"/>
        <w:ind w:left="710" w:hanging="426"/>
        <w:jc w:val="both"/>
        <w:outlineLvl w:val="0"/>
        <w:rPr>
          <w:rFonts w:cs="Calibri"/>
          <w:bCs/>
          <w:sz w:val="24"/>
          <w:szCs w:val="24"/>
        </w:rPr>
      </w:pPr>
      <w:r w:rsidRPr="00C154D0">
        <w:rPr>
          <w:rFonts w:cs="Calibri"/>
          <w:bCs/>
          <w:sz w:val="24"/>
          <w:szCs w:val="24"/>
        </w:rPr>
        <w:t xml:space="preserve">5. Do porozumiewania się z Wykonawcami upoważniony w zakresie formalnym i merytorycznym jest </w:t>
      </w:r>
      <w:r w:rsidR="00C20902">
        <w:rPr>
          <w:rFonts w:cs="Calibri"/>
          <w:bCs/>
          <w:sz w:val="24"/>
          <w:szCs w:val="24"/>
        </w:rPr>
        <w:t xml:space="preserve"> Ewa Kwiatkowska tel. 54 23 08 723</w:t>
      </w:r>
    </w:p>
    <w:p w14:paraId="5D54FB09" w14:textId="77777777" w:rsidR="00B33D2A" w:rsidRPr="00C154D0" w:rsidRDefault="00B33D2A" w:rsidP="007A3C7C">
      <w:pPr>
        <w:spacing w:after="0" w:line="23" w:lineRule="atLeast"/>
        <w:ind w:left="710" w:hanging="426"/>
        <w:jc w:val="both"/>
        <w:outlineLvl w:val="0"/>
        <w:rPr>
          <w:rFonts w:cs="Calibri"/>
          <w:bCs/>
          <w:sz w:val="24"/>
          <w:szCs w:val="24"/>
        </w:rPr>
      </w:pPr>
      <w:r w:rsidRPr="00C154D0">
        <w:rPr>
          <w:rFonts w:cs="Calibri"/>
          <w:bCs/>
          <w:sz w:val="24"/>
          <w:szCs w:val="24"/>
        </w:rPr>
        <w:t xml:space="preserve">6. Zamawiający 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202F5D9D" w14:textId="77777777" w:rsidR="00B33D2A" w:rsidRPr="00C154D0" w:rsidRDefault="00B33D2A" w:rsidP="007A3C7C">
      <w:pPr>
        <w:spacing w:after="0" w:line="23" w:lineRule="atLeast"/>
        <w:ind w:left="710" w:hanging="426"/>
        <w:jc w:val="both"/>
        <w:outlineLvl w:val="0"/>
        <w:rPr>
          <w:rFonts w:cs="Calibri"/>
          <w:bCs/>
          <w:sz w:val="24"/>
          <w:szCs w:val="24"/>
        </w:rPr>
      </w:pPr>
      <w:r w:rsidRPr="00C154D0">
        <w:rPr>
          <w:rFonts w:cs="Calibri"/>
          <w:bCs/>
          <w:sz w:val="24"/>
          <w:szCs w:val="24"/>
        </w:rPr>
        <w:t>7. Wykonawca jako podmiot profesjonalny ma obowiązek sprawdzania komunikatów i wiadomości bezpośrednio na platformazakupowa.pl przesłanych przez zamawiającego, gdyż system powiadomień może ulec awarii lub powiadomienie może trafić do folderu SPAM.</w:t>
      </w:r>
    </w:p>
    <w:p w14:paraId="5427259A" w14:textId="77777777" w:rsidR="00B33D2A" w:rsidRPr="00C154D0" w:rsidRDefault="00B33D2A" w:rsidP="007A3C7C">
      <w:pPr>
        <w:spacing w:after="0" w:line="23" w:lineRule="atLeast"/>
        <w:ind w:left="709" w:hanging="425"/>
        <w:jc w:val="both"/>
        <w:outlineLvl w:val="0"/>
        <w:rPr>
          <w:rFonts w:cs="Calibri"/>
          <w:bCs/>
          <w:sz w:val="24"/>
          <w:szCs w:val="24"/>
        </w:rPr>
      </w:pPr>
      <w:r w:rsidRPr="00C154D0">
        <w:rPr>
          <w:rFonts w:cs="Calibri"/>
          <w:bCs/>
          <w:sz w:val="24"/>
          <w:szCs w:val="24"/>
        </w:rPr>
        <w:lastRenderedPageBreak/>
        <w:t xml:space="preserve">8. Wykonawca, przystępując do niniejszego postępowania o udzielenie zamówienia publicznego: </w:t>
      </w:r>
    </w:p>
    <w:p w14:paraId="7CDA6F6A" w14:textId="77777777" w:rsidR="00B33D2A" w:rsidRPr="00C154D0" w:rsidRDefault="00B33D2A" w:rsidP="007A3C7C">
      <w:pPr>
        <w:spacing w:after="0" w:line="23" w:lineRule="atLeast"/>
        <w:ind w:left="709"/>
        <w:jc w:val="both"/>
        <w:outlineLvl w:val="0"/>
        <w:rPr>
          <w:rFonts w:cs="Calibri"/>
          <w:bCs/>
          <w:sz w:val="24"/>
          <w:szCs w:val="24"/>
        </w:rPr>
      </w:pPr>
      <w:r w:rsidRPr="00C154D0">
        <w:rPr>
          <w:rFonts w:cs="Calibri"/>
          <w:bCs/>
          <w:sz w:val="24"/>
          <w:szCs w:val="24"/>
        </w:rPr>
        <w:t>a) akceptuje warunki korzystania z platformazakupowa.pl określone w Regulaminie zamieszczonym na stronie internetowej pod linkiem w zakładce „Regulamin" oraz uznaje go za wiążący,</w:t>
      </w:r>
    </w:p>
    <w:p w14:paraId="62F139FB" w14:textId="4A65AE7F" w:rsidR="00B33D2A" w:rsidRPr="00C154D0" w:rsidRDefault="00B33D2A" w:rsidP="006252D7">
      <w:pPr>
        <w:spacing w:after="0" w:line="23" w:lineRule="atLeast"/>
        <w:ind w:left="360"/>
        <w:jc w:val="both"/>
        <w:outlineLvl w:val="0"/>
        <w:rPr>
          <w:rFonts w:cs="Calibri"/>
          <w:bCs/>
          <w:color w:val="0000FF"/>
          <w:sz w:val="24"/>
          <w:szCs w:val="24"/>
          <w:u w:val="single"/>
        </w:rPr>
      </w:pPr>
      <w:r w:rsidRPr="00C154D0">
        <w:rPr>
          <w:rFonts w:cs="Calibri"/>
          <w:bCs/>
          <w:sz w:val="24"/>
          <w:szCs w:val="24"/>
        </w:rPr>
        <w:t xml:space="preserve">b) zapoznał i stosuje się do Instrukcji składania ofert/wniosków dostępnej pod linkiem </w:t>
      </w:r>
    </w:p>
    <w:p w14:paraId="5B4A316B" w14:textId="77777777" w:rsidR="00B33D2A" w:rsidRPr="00C154D0" w:rsidRDefault="00B33D2A" w:rsidP="006252D7">
      <w:pPr>
        <w:spacing w:after="0" w:line="23" w:lineRule="atLeast"/>
        <w:jc w:val="both"/>
        <w:outlineLvl w:val="0"/>
        <w:rPr>
          <w:rFonts w:cs="Calibri"/>
          <w:bCs/>
          <w:color w:val="0000FF"/>
          <w:sz w:val="24"/>
          <w:szCs w:val="24"/>
          <w:u w:val="single"/>
        </w:rPr>
      </w:pPr>
    </w:p>
    <w:p w14:paraId="4856AA8A" w14:textId="542B3ACF" w:rsidR="00B33D2A" w:rsidRDefault="00B33D2A" w:rsidP="00B02846">
      <w:pPr>
        <w:numPr>
          <w:ilvl w:val="0"/>
          <w:numId w:val="28"/>
        </w:numPr>
        <w:suppressAutoHyphens/>
        <w:spacing w:after="0" w:line="23" w:lineRule="atLeast"/>
        <w:contextualSpacing/>
        <w:jc w:val="both"/>
        <w:outlineLvl w:val="0"/>
        <w:rPr>
          <w:rFonts w:cs="Calibri"/>
          <w:bCs/>
          <w:sz w:val="24"/>
          <w:szCs w:val="24"/>
        </w:rPr>
      </w:pPr>
      <w:r w:rsidRPr="00C154D0">
        <w:rPr>
          <w:rFonts w:cs="Calibri"/>
          <w:bCs/>
          <w:sz w:val="24"/>
          <w:szCs w:val="24"/>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0F6D5652" w14:textId="77777777" w:rsidR="00B33D2A" w:rsidRPr="00C154D0" w:rsidRDefault="00B33D2A" w:rsidP="006252D7">
      <w:pPr>
        <w:spacing w:after="0" w:line="23" w:lineRule="atLeast"/>
        <w:ind w:left="425" w:hanging="425"/>
        <w:jc w:val="both"/>
        <w:outlineLvl w:val="0"/>
        <w:rPr>
          <w:rFonts w:cs="Calibri"/>
          <w:b/>
          <w:bCs/>
          <w:sz w:val="24"/>
          <w:szCs w:val="24"/>
          <w:lang w:val="x-none"/>
        </w:rPr>
      </w:pPr>
    </w:p>
    <w:p w14:paraId="70953C29" w14:textId="77777777" w:rsidR="00B33D2A" w:rsidRPr="00C154D0" w:rsidRDefault="00B33D2A" w:rsidP="00DE409E">
      <w:pPr>
        <w:numPr>
          <w:ilvl w:val="0"/>
          <w:numId w:val="37"/>
        </w:numPr>
        <w:suppressAutoHyphens/>
        <w:spacing w:after="0" w:line="23" w:lineRule="atLeast"/>
        <w:contextualSpacing/>
        <w:jc w:val="both"/>
        <w:outlineLvl w:val="0"/>
        <w:rPr>
          <w:rFonts w:cs="Calibri"/>
          <w:b/>
          <w:bCs/>
          <w:sz w:val="24"/>
          <w:szCs w:val="24"/>
          <w:lang w:val="x-none"/>
        </w:rPr>
      </w:pPr>
      <w:bookmarkStart w:id="8" w:name="_Hlk63859676"/>
      <w:r w:rsidRPr="00C154D0">
        <w:rPr>
          <w:rFonts w:cs="Calibri"/>
          <w:b/>
          <w:bCs/>
          <w:sz w:val="24"/>
          <w:szCs w:val="24"/>
          <w:lang w:val="x-none"/>
        </w:rPr>
        <w:t>OPIS SPOSOBU PRZYGOTOWYWANIA OFERT</w:t>
      </w:r>
    </w:p>
    <w:bookmarkEnd w:id="8"/>
    <w:p w14:paraId="2831EFD3" w14:textId="77777777" w:rsidR="00B33D2A" w:rsidRPr="00C154D0" w:rsidRDefault="00B33D2A" w:rsidP="006252D7">
      <w:pPr>
        <w:spacing w:after="0" w:line="23" w:lineRule="atLeast"/>
        <w:jc w:val="both"/>
        <w:outlineLvl w:val="0"/>
        <w:rPr>
          <w:rFonts w:cs="Calibri"/>
          <w:b/>
          <w:bCs/>
          <w:sz w:val="24"/>
          <w:szCs w:val="24"/>
          <w:lang w:val="x-none"/>
        </w:rPr>
      </w:pPr>
    </w:p>
    <w:p w14:paraId="1ECA401B" w14:textId="5D2B9159" w:rsidR="00B33D2A" w:rsidRPr="007A3C7C" w:rsidRDefault="00B33D2A" w:rsidP="00B02846">
      <w:pPr>
        <w:numPr>
          <w:ilvl w:val="0"/>
          <w:numId w:val="21"/>
        </w:numPr>
        <w:suppressAutoHyphens/>
        <w:spacing w:after="0" w:line="23" w:lineRule="atLeast"/>
        <w:contextualSpacing/>
        <w:jc w:val="both"/>
        <w:outlineLvl w:val="0"/>
        <w:rPr>
          <w:rFonts w:cs="Calibri"/>
          <w:b/>
          <w:bCs/>
          <w:sz w:val="24"/>
          <w:szCs w:val="24"/>
          <w:lang w:val="x-none"/>
        </w:rPr>
      </w:pPr>
      <w:r w:rsidRPr="00C154D0">
        <w:rPr>
          <w:rFonts w:cs="Calibri"/>
          <w:b/>
          <w:bCs/>
          <w:sz w:val="24"/>
          <w:szCs w:val="24"/>
          <w:lang w:val="x-none"/>
        </w:rPr>
        <w:t>Opis sposobu przygotowywania ofert</w:t>
      </w:r>
      <w:r w:rsidR="007A3C7C">
        <w:rPr>
          <w:rFonts w:cs="Calibri"/>
          <w:b/>
          <w:bCs/>
          <w:sz w:val="24"/>
          <w:szCs w:val="24"/>
        </w:rPr>
        <w:t>;</w:t>
      </w:r>
    </w:p>
    <w:p w14:paraId="6B73F991" w14:textId="77777777" w:rsidR="007A3C7C" w:rsidRPr="00C154D0" w:rsidRDefault="007A3C7C" w:rsidP="007A3C7C">
      <w:pPr>
        <w:suppressAutoHyphens/>
        <w:spacing w:after="0" w:line="23" w:lineRule="atLeast"/>
        <w:ind w:left="720"/>
        <w:contextualSpacing/>
        <w:jc w:val="both"/>
        <w:outlineLvl w:val="0"/>
        <w:rPr>
          <w:rFonts w:cs="Calibri"/>
          <w:b/>
          <w:bCs/>
          <w:sz w:val="24"/>
          <w:szCs w:val="24"/>
          <w:lang w:val="x-none"/>
        </w:rPr>
      </w:pPr>
    </w:p>
    <w:p w14:paraId="500A061A" w14:textId="77777777" w:rsidR="00B33D2A" w:rsidRPr="00C154D0" w:rsidRDefault="00B33D2A" w:rsidP="00B02846">
      <w:pPr>
        <w:numPr>
          <w:ilvl w:val="1"/>
          <w:numId w:val="21"/>
        </w:numPr>
        <w:suppressAutoHyphens/>
        <w:spacing w:after="0" w:line="23" w:lineRule="atLeast"/>
        <w:contextualSpacing/>
        <w:jc w:val="both"/>
        <w:outlineLvl w:val="0"/>
        <w:rPr>
          <w:rFonts w:cs="Calibri"/>
          <w:b/>
          <w:bCs/>
          <w:sz w:val="24"/>
          <w:szCs w:val="24"/>
          <w:lang w:val="x-none"/>
        </w:rPr>
      </w:pPr>
      <w:r w:rsidRPr="00C154D0">
        <w:rPr>
          <w:rFonts w:cs="Calibri"/>
          <w:bCs/>
          <w:iCs/>
          <w:sz w:val="24"/>
          <w:szCs w:val="24"/>
          <w:lang w:val="x-none"/>
        </w:rPr>
        <w:t>Wykonawca może złożyć tylko jedną ofertę.</w:t>
      </w:r>
    </w:p>
    <w:p w14:paraId="2B98F96D" w14:textId="77777777" w:rsidR="00B33D2A" w:rsidRPr="00C154D0" w:rsidRDefault="00B33D2A" w:rsidP="00B02846">
      <w:pPr>
        <w:numPr>
          <w:ilvl w:val="1"/>
          <w:numId w:val="21"/>
        </w:numPr>
        <w:suppressAutoHyphens/>
        <w:spacing w:after="0" w:line="23" w:lineRule="atLeast"/>
        <w:contextualSpacing/>
        <w:jc w:val="both"/>
        <w:outlineLvl w:val="0"/>
        <w:rPr>
          <w:rFonts w:cs="Calibri"/>
          <w:b/>
          <w:bCs/>
          <w:sz w:val="24"/>
          <w:szCs w:val="24"/>
          <w:lang w:val="x-none"/>
        </w:rPr>
      </w:pPr>
      <w:r w:rsidRPr="00C154D0">
        <w:rPr>
          <w:rFonts w:cs="Calibri"/>
          <w:bCs/>
          <w:iCs/>
          <w:sz w:val="24"/>
          <w:szCs w:val="24"/>
          <w:lang w:val="x-none"/>
        </w:rPr>
        <w:t xml:space="preserve">Treść oferty musi być zgodna z wymaganiami Zamawiającego określonymi w niniejszej </w:t>
      </w:r>
      <w:r w:rsidRPr="00C154D0">
        <w:rPr>
          <w:rFonts w:cs="Calibri"/>
          <w:bCs/>
          <w:iCs/>
          <w:sz w:val="24"/>
          <w:szCs w:val="24"/>
        </w:rPr>
        <w:t>SWZ</w:t>
      </w:r>
      <w:r w:rsidRPr="00C154D0">
        <w:rPr>
          <w:rFonts w:cs="Calibri"/>
          <w:bCs/>
          <w:iCs/>
          <w:sz w:val="24"/>
          <w:szCs w:val="24"/>
          <w:lang w:val="x-none"/>
        </w:rPr>
        <w:t>.</w:t>
      </w:r>
    </w:p>
    <w:p w14:paraId="26A5863E" w14:textId="77777777" w:rsidR="00B33D2A" w:rsidRPr="00C154D0" w:rsidRDefault="00B33D2A" w:rsidP="00B02846">
      <w:pPr>
        <w:numPr>
          <w:ilvl w:val="1"/>
          <w:numId w:val="21"/>
        </w:numPr>
        <w:suppressAutoHyphens/>
        <w:spacing w:after="0" w:line="23" w:lineRule="atLeast"/>
        <w:contextualSpacing/>
        <w:jc w:val="both"/>
        <w:outlineLvl w:val="0"/>
        <w:rPr>
          <w:rFonts w:cs="Calibri"/>
          <w:b/>
          <w:bCs/>
          <w:sz w:val="24"/>
          <w:szCs w:val="24"/>
          <w:lang w:val="x-none"/>
        </w:rPr>
      </w:pPr>
      <w:r w:rsidRPr="00C154D0">
        <w:rPr>
          <w:rFonts w:cs="Calibri"/>
          <w:bCs/>
          <w:iCs/>
          <w:sz w:val="24"/>
          <w:szCs w:val="24"/>
          <w:lang w:val="x-none"/>
        </w:rPr>
        <w:t>Oferta oraz pozostałe oświadczenia i dokumenty, dla których Zamawiający określił wzory w</w:t>
      </w:r>
      <w:r w:rsidRPr="00C154D0">
        <w:rPr>
          <w:rFonts w:cs="Calibri"/>
          <w:bCs/>
          <w:iCs/>
          <w:sz w:val="24"/>
          <w:szCs w:val="24"/>
        </w:rPr>
        <w:t> </w:t>
      </w:r>
      <w:r w:rsidRPr="00C154D0">
        <w:rPr>
          <w:rFonts w:cs="Calibri"/>
          <w:bCs/>
          <w:iCs/>
          <w:sz w:val="24"/>
          <w:szCs w:val="24"/>
          <w:lang w:val="x-none"/>
        </w:rPr>
        <w:t>formie formularzy, powinny być sporządzone zgodnie z tymi wzorami</w:t>
      </w:r>
      <w:r w:rsidRPr="00C154D0">
        <w:rPr>
          <w:rFonts w:cs="Calibri"/>
          <w:bCs/>
          <w:iCs/>
          <w:sz w:val="24"/>
          <w:szCs w:val="24"/>
        </w:rPr>
        <w:t>.</w:t>
      </w:r>
    </w:p>
    <w:p w14:paraId="371BC27B" w14:textId="77777777" w:rsidR="00B33D2A" w:rsidRPr="00C154D0" w:rsidRDefault="00B33D2A" w:rsidP="00B02846">
      <w:pPr>
        <w:numPr>
          <w:ilvl w:val="1"/>
          <w:numId w:val="21"/>
        </w:numPr>
        <w:suppressAutoHyphens/>
        <w:spacing w:after="0" w:line="23" w:lineRule="atLeast"/>
        <w:contextualSpacing/>
        <w:jc w:val="both"/>
        <w:outlineLvl w:val="0"/>
        <w:rPr>
          <w:rFonts w:cs="Calibri"/>
          <w:bCs/>
          <w:iCs/>
          <w:sz w:val="24"/>
          <w:szCs w:val="24"/>
        </w:rPr>
      </w:pPr>
      <w:r w:rsidRPr="00C154D0">
        <w:rPr>
          <w:rFonts w:cs="Calibri"/>
          <w:bCs/>
          <w:iCs/>
          <w:sz w:val="24"/>
          <w:szCs w:val="24"/>
          <w:lang w:val="x-none"/>
        </w:rPr>
        <w:t>Ofert</w:t>
      </w:r>
      <w:r w:rsidRPr="00C154D0">
        <w:rPr>
          <w:rFonts w:cs="Calibri"/>
          <w:bCs/>
          <w:iCs/>
          <w:sz w:val="24"/>
          <w:szCs w:val="24"/>
        </w:rPr>
        <w:t>a wraz ze stanowiącymi jej integralną część załącznikami musi być sporządzona w języku polskim i złożona pod rygorem nieważności w formie elektronicznej lub w postaci elektronicznej</w:t>
      </w:r>
      <w:r w:rsidRPr="00887502">
        <w:rPr>
          <w:sz w:val="24"/>
          <w:szCs w:val="24"/>
        </w:rPr>
        <w:t xml:space="preserve"> </w:t>
      </w:r>
      <w:r w:rsidRPr="00C154D0">
        <w:rPr>
          <w:rFonts w:cs="Calibri"/>
          <w:bCs/>
          <w:iCs/>
          <w:sz w:val="24"/>
          <w:szCs w:val="24"/>
        </w:rPr>
        <w:t xml:space="preserve">podpisana </w:t>
      </w:r>
      <w:r w:rsidRPr="00887502">
        <w:rPr>
          <w:sz w:val="24"/>
          <w:szCs w:val="24"/>
        </w:rPr>
        <w:t>kwalifikowanym podpisem elektronicznym</w:t>
      </w:r>
      <w:r w:rsidRPr="00C154D0">
        <w:rPr>
          <w:rFonts w:cs="Calibri"/>
          <w:bCs/>
          <w:iCs/>
          <w:sz w:val="24"/>
          <w:szCs w:val="24"/>
        </w:rPr>
        <w:t>, za pośrednictwem Platformy.</w:t>
      </w:r>
    </w:p>
    <w:p w14:paraId="3F00A6E0" w14:textId="77777777" w:rsidR="00B33D2A" w:rsidRPr="00C154D0" w:rsidRDefault="00B33D2A" w:rsidP="00B02846">
      <w:pPr>
        <w:numPr>
          <w:ilvl w:val="1"/>
          <w:numId w:val="21"/>
        </w:numPr>
        <w:suppressAutoHyphens/>
        <w:spacing w:after="0" w:line="23" w:lineRule="atLeast"/>
        <w:contextualSpacing/>
        <w:jc w:val="both"/>
        <w:outlineLvl w:val="0"/>
        <w:rPr>
          <w:rFonts w:cs="Calibri"/>
          <w:bCs/>
          <w:iCs/>
          <w:sz w:val="24"/>
          <w:szCs w:val="24"/>
        </w:rPr>
      </w:pPr>
      <w:r w:rsidRPr="00C154D0">
        <w:rPr>
          <w:rFonts w:cs="Calibri"/>
          <w:bCs/>
          <w:iCs/>
          <w:sz w:val="24"/>
          <w:szCs w:val="24"/>
          <w:lang w:val="x-none"/>
        </w:rPr>
        <w:t>Do złożenia oferty konieczne jest posiadanie przez osobę upoważnioną do reprezentowania Wykonawcy ważnego kwalifikowanego podpisu elektronicznego</w:t>
      </w:r>
      <w:r w:rsidRPr="00C154D0">
        <w:rPr>
          <w:rFonts w:cs="Calibri"/>
          <w:bCs/>
          <w:iCs/>
          <w:sz w:val="24"/>
          <w:szCs w:val="24"/>
        </w:rPr>
        <w:t>.</w:t>
      </w:r>
    </w:p>
    <w:p w14:paraId="170EB013" w14:textId="77777777" w:rsidR="00B33D2A" w:rsidRPr="00C154D0" w:rsidRDefault="00B33D2A" w:rsidP="00B02846">
      <w:pPr>
        <w:numPr>
          <w:ilvl w:val="1"/>
          <w:numId w:val="21"/>
        </w:numPr>
        <w:suppressAutoHyphens/>
        <w:spacing w:after="0" w:line="23" w:lineRule="atLeast"/>
        <w:contextualSpacing/>
        <w:jc w:val="both"/>
        <w:outlineLvl w:val="0"/>
        <w:rPr>
          <w:rFonts w:cs="Calibri"/>
          <w:bCs/>
          <w:iCs/>
          <w:sz w:val="24"/>
          <w:szCs w:val="24"/>
        </w:rPr>
      </w:pPr>
      <w:r w:rsidRPr="00C154D0">
        <w:rPr>
          <w:rFonts w:cs="Calibri"/>
          <w:bCs/>
          <w:iCs/>
          <w:sz w:val="24"/>
          <w:szCs w:val="24"/>
        </w:rPr>
        <w:t>Poświadczenia zgodności cyfrowego odwzorowania z dokumentem w postaci papierowej określa R</w:t>
      </w:r>
      <w:r w:rsidRPr="00C154D0">
        <w:rPr>
          <w:rFonts w:cs="Calibri"/>
          <w:sz w:val="24"/>
          <w:szCs w:val="24"/>
        </w:rPr>
        <w:t>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985946F" w14:textId="77777777" w:rsidR="00B33D2A" w:rsidRPr="00C154D0" w:rsidRDefault="00B33D2A" w:rsidP="00B02846">
      <w:pPr>
        <w:numPr>
          <w:ilvl w:val="1"/>
          <w:numId w:val="21"/>
        </w:numPr>
        <w:suppressAutoHyphens/>
        <w:spacing w:after="0" w:line="23" w:lineRule="atLeast"/>
        <w:contextualSpacing/>
        <w:jc w:val="both"/>
        <w:outlineLvl w:val="0"/>
        <w:rPr>
          <w:rFonts w:cs="Calibri"/>
          <w:bCs/>
          <w:iCs/>
          <w:sz w:val="24"/>
          <w:szCs w:val="24"/>
        </w:rPr>
      </w:pPr>
      <w:r w:rsidRPr="00C154D0">
        <w:rPr>
          <w:rFonts w:cs="Calibri"/>
          <w:bCs/>
          <w:iCs/>
          <w:sz w:val="24"/>
          <w:szCs w:val="24"/>
          <w:lang w:val="x-none"/>
        </w:rPr>
        <w:t>Zamawiający informuje, iż zgodnie z art. 18 ust. 3 ustawy Pzp, nie ujawnia się informacji stanowiących tajemnicę przedsiębiorstwa, w rozumieniu przepisów ustawy z dnia 16</w:t>
      </w:r>
      <w:r w:rsidRPr="00C154D0">
        <w:rPr>
          <w:rFonts w:cs="Calibri"/>
          <w:bCs/>
          <w:iCs/>
          <w:sz w:val="24"/>
          <w:szCs w:val="24"/>
        </w:rPr>
        <w:t> </w:t>
      </w:r>
      <w:r w:rsidRPr="00C154D0">
        <w:rPr>
          <w:rFonts w:cs="Calibri"/>
          <w:bCs/>
          <w:iCs/>
          <w:sz w:val="24"/>
          <w:szCs w:val="24"/>
          <w:lang w:val="x-none"/>
        </w:rPr>
        <w:t>kwietnia 1993 r. o zwalczaniu nieuczciwej konkurencji (Dz. U. z 2020 r. poz. 1913), zwanej dalej „ustawą o zwalczaniu nieuczciwej konkurencji” jeżeli Wykonawca</w:t>
      </w:r>
      <w:r w:rsidRPr="00C154D0">
        <w:rPr>
          <w:rFonts w:cs="Calibri"/>
          <w:bCs/>
          <w:iCs/>
          <w:sz w:val="24"/>
          <w:szCs w:val="24"/>
        </w:rPr>
        <w:t>:</w:t>
      </w:r>
    </w:p>
    <w:p w14:paraId="049C1D67" w14:textId="77777777" w:rsidR="00B33D2A" w:rsidRPr="00C154D0" w:rsidRDefault="00B33D2A" w:rsidP="00B02846">
      <w:pPr>
        <w:numPr>
          <w:ilvl w:val="0"/>
          <w:numId w:val="5"/>
        </w:numPr>
        <w:suppressAutoHyphens/>
        <w:spacing w:after="0" w:line="23" w:lineRule="atLeast"/>
        <w:ind w:left="1560"/>
        <w:jc w:val="both"/>
        <w:outlineLvl w:val="0"/>
        <w:rPr>
          <w:rFonts w:cs="Calibri"/>
          <w:bCs/>
          <w:iCs/>
          <w:sz w:val="24"/>
          <w:szCs w:val="24"/>
          <w:lang w:val="x-none"/>
        </w:rPr>
      </w:pPr>
      <w:r w:rsidRPr="00C154D0">
        <w:rPr>
          <w:rFonts w:cs="Calibri"/>
          <w:bCs/>
          <w:iCs/>
          <w:sz w:val="24"/>
          <w:szCs w:val="24"/>
        </w:rPr>
        <w:t xml:space="preserve">wraz </w:t>
      </w:r>
      <w:r w:rsidRPr="00C154D0">
        <w:rPr>
          <w:rFonts w:cs="Calibri"/>
          <w:bCs/>
          <w:iCs/>
          <w:sz w:val="24"/>
          <w:szCs w:val="24"/>
          <w:lang w:val="x-none"/>
        </w:rPr>
        <w:t>z przekazaniem takich informacji, zastrzegł, że nie mogą być one udostępniane</w:t>
      </w:r>
      <w:r w:rsidRPr="00C154D0">
        <w:rPr>
          <w:rFonts w:cs="Calibri"/>
          <w:bCs/>
          <w:iCs/>
          <w:sz w:val="24"/>
          <w:szCs w:val="24"/>
        </w:rPr>
        <w:t xml:space="preserve"> oraz</w:t>
      </w:r>
    </w:p>
    <w:p w14:paraId="742098EF" w14:textId="77777777" w:rsidR="00B33D2A" w:rsidRPr="00C154D0" w:rsidRDefault="00B33D2A" w:rsidP="00B02846">
      <w:pPr>
        <w:numPr>
          <w:ilvl w:val="0"/>
          <w:numId w:val="5"/>
        </w:numPr>
        <w:suppressAutoHyphens/>
        <w:spacing w:after="0" w:line="23" w:lineRule="atLeast"/>
        <w:ind w:left="1560"/>
        <w:jc w:val="both"/>
        <w:outlineLvl w:val="0"/>
        <w:rPr>
          <w:rFonts w:cs="Calibri"/>
          <w:bCs/>
          <w:iCs/>
          <w:sz w:val="24"/>
          <w:szCs w:val="24"/>
          <w:lang w:val="x-none"/>
        </w:rPr>
      </w:pPr>
      <w:r w:rsidRPr="00C154D0">
        <w:rPr>
          <w:rFonts w:cs="Calibri"/>
          <w:bCs/>
          <w:iCs/>
          <w:sz w:val="24"/>
          <w:szCs w:val="24"/>
          <w:lang w:val="x-none"/>
        </w:rPr>
        <w:t>wykazał</w:t>
      </w:r>
      <w:r w:rsidRPr="00C154D0">
        <w:rPr>
          <w:rFonts w:cs="Calibri"/>
          <w:bCs/>
          <w:iCs/>
          <w:sz w:val="24"/>
          <w:szCs w:val="24"/>
        </w:rPr>
        <w:t>,</w:t>
      </w:r>
      <w:r w:rsidRPr="00C154D0">
        <w:rPr>
          <w:rFonts w:cs="Calibri"/>
          <w:bCs/>
          <w:iCs/>
          <w:sz w:val="24"/>
          <w:szCs w:val="24"/>
          <w:lang w:val="x-none"/>
        </w:rPr>
        <w:t xml:space="preserve"> załączając stosowne </w:t>
      </w:r>
      <w:r w:rsidRPr="00C154D0">
        <w:rPr>
          <w:rFonts w:cs="Calibri"/>
          <w:bCs/>
          <w:iCs/>
          <w:sz w:val="24"/>
          <w:szCs w:val="24"/>
        </w:rPr>
        <w:t>uzasadnienie</w:t>
      </w:r>
      <w:r w:rsidRPr="00C154D0">
        <w:rPr>
          <w:rFonts w:cs="Calibri"/>
          <w:bCs/>
          <w:iCs/>
          <w:sz w:val="24"/>
          <w:szCs w:val="24"/>
          <w:lang w:val="x-none"/>
        </w:rPr>
        <w:t>, iż zastrzeżone informacje stanowią tajemnicę przedsiębiorstwa</w:t>
      </w:r>
      <w:r w:rsidRPr="00C154D0">
        <w:rPr>
          <w:rFonts w:cs="Calibri"/>
          <w:bCs/>
          <w:iCs/>
          <w:sz w:val="24"/>
          <w:szCs w:val="24"/>
        </w:rPr>
        <w:t>.</w:t>
      </w:r>
    </w:p>
    <w:p w14:paraId="21980296" w14:textId="77777777" w:rsidR="00B33D2A" w:rsidRPr="00C154D0" w:rsidRDefault="00B33D2A" w:rsidP="006252D7">
      <w:pPr>
        <w:spacing w:after="0" w:line="23" w:lineRule="atLeast"/>
        <w:ind w:left="708"/>
        <w:jc w:val="both"/>
        <w:outlineLvl w:val="0"/>
        <w:rPr>
          <w:rFonts w:cs="Calibri"/>
          <w:bCs/>
          <w:iCs/>
          <w:sz w:val="24"/>
          <w:szCs w:val="24"/>
          <w:lang w:val="x-none"/>
        </w:rPr>
      </w:pPr>
      <w:r w:rsidRPr="00C154D0">
        <w:rPr>
          <w:rFonts w:cs="Calibri"/>
          <w:bCs/>
          <w:iCs/>
          <w:sz w:val="24"/>
          <w:szCs w:val="24"/>
          <w:lang w:val="x-none"/>
        </w:rPr>
        <w:t>Zaleca się, aby uzasadnienie o którym mowa powyżej było sformułowane w sposób umożliwiający jego udostępnienie pozostałym uczestnikom postępowania.</w:t>
      </w:r>
    </w:p>
    <w:p w14:paraId="5FA7EE69" w14:textId="77777777" w:rsidR="00B33D2A" w:rsidRPr="00C154D0" w:rsidRDefault="00B33D2A" w:rsidP="006252D7">
      <w:pPr>
        <w:spacing w:after="0" w:line="23" w:lineRule="atLeast"/>
        <w:ind w:left="425" w:firstLine="283"/>
        <w:jc w:val="both"/>
        <w:outlineLvl w:val="0"/>
        <w:rPr>
          <w:rFonts w:cs="Calibri"/>
          <w:bCs/>
          <w:iCs/>
          <w:sz w:val="24"/>
          <w:szCs w:val="24"/>
        </w:rPr>
      </w:pPr>
      <w:r w:rsidRPr="00C154D0">
        <w:rPr>
          <w:rFonts w:cs="Calibri"/>
          <w:bCs/>
          <w:iCs/>
          <w:sz w:val="24"/>
          <w:szCs w:val="24"/>
          <w:lang w:val="x-none"/>
        </w:rPr>
        <w:t>Wykonawca nie może zastrzec informacji, o których mowa w art. 222 ust. 5 ustawy Pzp</w:t>
      </w:r>
      <w:r w:rsidRPr="00C154D0">
        <w:rPr>
          <w:rFonts w:cs="Calibri"/>
          <w:bCs/>
          <w:iCs/>
          <w:sz w:val="24"/>
          <w:szCs w:val="24"/>
        </w:rPr>
        <w:t>.</w:t>
      </w:r>
    </w:p>
    <w:p w14:paraId="48721BA5" w14:textId="77777777" w:rsidR="00B33D2A" w:rsidRPr="00C154D0" w:rsidRDefault="00B33D2A" w:rsidP="006252D7">
      <w:pPr>
        <w:spacing w:after="0" w:line="23" w:lineRule="atLeast"/>
        <w:ind w:left="425" w:firstLine="283"/>
        <w:jc w:val="both"/>
        <w:outlineLvl w:val="0"/>
        <w:rPr>
          <w:rFonts w:cs="Calibri"/>
          <w:bCs/>
          <w:iCs/>
          <w:sz w:val="24"/>
          <w:szCs w:val="24"/>
        </w:rPr>
      </w:pPr>
    </w:p>
    <w:p w14:paraId="5C9B5930" w14:textId="10F0DB70" w:rsidR="00B33D2A" w:rsidRDefault="00B33D2A" w:rsidP="00B02846">
      <w:pPr>
        <w:numPr>
          <w:ilvl w:val="0"/>
          <w:numId w:val="21"/>
        </w:numPr>
        <w:suppressAutoHyphens/>
        <w:spacing w:after="0" w:line="23" w:lineRule="atLeast"/>
        <w:contextualSpacing/>
        <w:jc w:val="both"/>
        <w:outlineLvl w:val="0"/>
        <w:rPr>
          <w:rFonts w:cs="Calibri"/>
          <w:b/>
          <w:iCs/>
          <w:sz w:val="24"/>
          <w:szCs w:val="24"/>
        </w:rPr>
      </w:pPr>
      <w:r w:rsidRPr="00C154D0">
        <w:rPr>
          <w:rFonts w:cs="Calibri"/>
          <w:b/>
          <w:iCs/>
          <w:sz w:val="24"/>
          <w:szCs w:val="24"/>
        </w:rPr>
        <w:t>Zawartość oferty:</w:t>
      </w:r>
    </w:p>
    <w:p w14:paraId="031F0566" w14:textId="77777777" w:rsidR="00F93641" w:rsidRPr="00C154D0" w:rsidRDefault="00F93641" w:rsidP="00F93641">
      <w:pPr>
        <w:suppressAutoHyphens/>
        <w:spacing w:after="0" w:line="23" w:lineRule="atLeast"/>
        <w:ind w:left="720"/>
        <w:contextualSpacing/>
        <w:jc w:val="both"/>
        <w:outlineLvl w:val="0"/>
        <w:rPr>
          <w:rFonts w:cs="Calibri"/>
          <w:b/>
          <w:iCs/>
          <w:sz w:val="24"/>
          <w:szCs w:val="24"/>
        </w:rPr>
      </w:pPr>
    </w:p>
    <w:p w14:paraId="4EB974E2" w14:textId="0BF8CE24" w:rsidR="00B33D2A" w:rsidRDefault="00B33D2A" w:rsidP="00B02846">
      <w:pPr>
        <w:numPr>
          <w:ilvl w:val="1"/>
          <w:numId w:val="21"/>
        </w:numPr>
        <w:suppressAutoHyphens/>
        <w:spacing w:after="0" w:line="23" w:lineRule="atLeast"/>
        <w:contextualSpacing/>
        <w:jc w:val="both"/>
        <w:outlineLvl w:val="0"/>
        <w:rPr>
          <w:rFonts w:cs="Calibri"/>
          <w:bCs/>
          <w:iCs/>
          <w:sz w:val="24"/>
          <w:szCs w:val="24"/>
        </w:rPr>
      </w:pPr>
      <w:r w:rsidRPr="00C154D0">
        <w:rPr>
          <w:rFonts w:cs="Calibri"/>
          <w:bCs/>
          <w:iCs/>
          <w:sz w:val="24"/>
          <w:szCs w:val="24"/>
        </w:rPr>
        <w:t xml:space="preserve">Formularz ofertowy stanowiący załącznik nr </w:t>
      </w:r>
      <w:r w:rsidR="007A3C7C">
        <w:rPr>
          <w:rFonts w:cs="Calibri"/>
          <w:bCs/>
          <w:iCs/>
          <w:sz w:val="24"/>
          <w:szCs w:val="24"/>
        </w:rPr>
        <w:t>1.1.</w:t>
      </w:r>
      <w:r w:rsidRPr="00C154D0">
        <w:rPr>
          <w:rFonts w:cs="Calibri"/>
          <w:bCs/>
          <w:iCs/>
          <w:sz w:val="24"/>
          <w:szCs w:val="24"/>
        </w:rPr>
        <w:t xml:space="preserve"> do S</w:t>
      </w:r>
      <w:r w:rsidR="00652E0C">
        <w:rPr>
          <w:rFonts w:cs="Calibri"/>
          <w:bCs/>
          <w:iCs/>
          <w:sz w:val="24"/>
          <w:szCs w:val="24"/>
        </w:rPr>
        <w:t>WZ</w:t>
      </w:r>
      <w:r w:rsidRPr="00C154D0">
        <w:rPr>
          <w:rFonts w:cs="Calibri"/>
          <w:bCs/>
          <w:iCs/>
          <w:sz w:val="24"/>
          <w:szCs w:val="24"/>
        </w:rPr>
        <w:t>;</w:t>
      </w:r>
    </w:p>
    <w:p w14:paraId="6308F632" w14:textId="1D599983" w:rsidR="00D829CC" w:rsidRPr="00C154D0" w:rsidRDefault="00D829CC" w:rsidP="00B02846">
      <w:pPr>
        <w:numPr>
          <w:ilvl w:val="1"/>
          <w:numId w:val="21"/>
        </w:numPr>
        <w:suppressAutoHyphens/>
        <w:spacing w:after="0" w:line="23" w:lineRule="atLeast"/>
        <w:contextualSpacing/>
        <w:jc w:val="both"/>
        <w:outlineLvl w:val="0"/>
        <w:rPr>
          <w:rFonts w:cs="Calibri"/>
          <w:bCs/>
          <w:iCs/>
          <w:sz w:val="24"/>
          <w:szCs w:val="24"/>
        </w:rPr>
      </w:pPr>
      <w:r>
        <w:rPr>
          <w:rFonts w:cs="Calibri"/>
          <w:bCs/>
          <w:iCs/>
          <w:sz w:val="24"/>
          <w:szCs w:val="24"/>
        </w:rPr>
        <w:t xml:space="preserve">Parametry techniczne – załącznik nr </w:t>
      </w:r>
      <w:r w:rsidR="00B84B46">
        <w:rPr>
          <w:rFonts w:cs="Calibri"/>
          <w:bCs/>
          <w:iCs/>
          <w:sz w:val="24"/>
          <w:szCs w:val="24"/>
        </w:rPr>
        <w:t>2</w:t>
      </w:r>
      <w:r>
        <w:rPr>
          <w:rFonts w:cs="Calibri"/>
          <w:bCs/>
          <w:iCs/>
          <w:sz w:val="24"/>
          <w:szCs w:val="24"/>
        </w:rPr>
        <w:t xml:space="preserve"> </w:t>
      </w:r>
    </w:p>
    <w:p w14:paraId="3BC5D1E7" w14:textId="394304D8" w:rsidR="00B33D2A" w:rsidRPr="00C154D0" w:rsidRDefault="00B33D2A" w:rsidP="00B02846">
      <w:pPr>
        <w:numPr>
          <w:ilvl w:val="1"/>
          <w:numId w:val="21"/>
        </w:numPr>
        <w:suppressAutoHyphens/>
        <w:spacing w:after="0" w:line="23" w:lineRule="atLeast"/>
        <w:contextualSpacing/>
        <w:jc w:val="both"/>
        <w:outlineLvl w:val="0"/>
        <w:rPr>
          <w:rFonts w:cs="Calibri"/>
          <w:bCs/>
          <w:iCs/>
          <w:sz w:val="24"/>
          <w:szCs w:val="24"/>
        </w:rPr>
      </w:pPr>
      <w:bookmarkStart w:id="9" w:name="_Hlk63935404"/>
      <w:r w:rsidRPr="00C154D0">
        <w:rPr>
          <w:rFonts w:cs="Calibri"/>
          <w:bCs/>
          <w:iCs/>
          <w:sz w:val="24"/>
          <w:szCs w:val="24"/>
        </w:rPr>
        <w:lastRenderedPageBreak/>
        <w:t>Oświadczenie</w:t>
      </w:r>
      <w:r w:rsidRPr="00C154D0">
        <w:rPr>
          <w:rFonts w:cs="Calibri"/>
          <w:sz w:val="24"/>
          <w:szCs w:val="24"/>
        </w:rPr>
        <w:t>, o którym mowa w art. 125 ust. 1 ustawy Pzp, w formie Jednolitego Europejskiego Dokumentu Zamówienia</w:t>
      </w:r>
      <w:r w:rsidRPr="00C154D0">
        <w:rPr>
          <w:rFonts w:cs="Calibri"/>
          <w:bCs/>
          <w:iCs/>
          <w:sz w:val="24"/>
          <w:szCs w:val="24"/>
        </w:rPr>
        <w:t xml:space="preserve"> (załączniki nr</w:t>
      </w:r>
      <w:r w:rsidR="00B84B46">
        <w:rPr>
          <w:rFonts w:cs="Calibri"/>
          <w:bCs/>
          <w:iCs/>
          <w:sz w:val="24"/>
          <w:szCs w:val="24"/>
        </w:rPr>
        <w:t xml:space="preserve">  1</w:t>
      </w:r>
      <w:r w:rsidRPr="00C154D0">
        <w:rPr>
          <w:rFonts w:cs="Calibri"/>
          <w:bCs/>
          <w:iCs/>
          <w:sz w:val="24"/>
          <w:szCs w:val="24"/>
        </w:rPr>
        <w:t xml:space="preserve"> do S</w:t>
      </w:r>
      <w:r w:rsidR="00652E0C">
        <w:rPr>
          <w:rFonts w:cs="Calibri"/>
          <w:bCs/>
          <w:iCs/>
          <w:sz w:val="24"/>
          <w:szCs w:val="24"/>
        </w:rPr>
        <w:t>WZ</w:t>
      </w:r>
      <w:r w:rsidRPr="00C154D0">
        <w:rPr>
          <w:rFonts w:cs="Calibri"/>
          <w:bCs/>
          <w:iCs/>
          <w:sz w:val="24"/>
          <w:szCs w:val="24"/>
        </w:rPr>
        <w:t>);</w:t>
      </w:r>
    </w:p>
    <w:p w14:paraId="6C82BCBF" w14:textId="3E62BE27" w:rsidR="00B33D2A" w:rsidRPr="00C20902" w:rsidRDefault="00B33D2A" w:rsidP="00B02846">
      <w:pPr>
        <w:numPr>
          <w:ilvl w:val="1"/>
          <w:numId w:val="21"/>
        </w:numPr>
        <w:suppressAutoHyphens/>
        <w:spacing w:after="0" w:line="23" w:lineRule="atLeast"/>
        <w:contextualSpacing/>
        <w:jc w:val="both"/>
        <w:outlineLvl w:val="0"/>
        <w:rPr>
          <w:rFonts w:cs="Calibri"/>
          <w:bCs/>
          <w:iCs/>
          <w:sz w:val="24"/>
          <w:szCs w:val="24"/>
        </w:rPr>
      </w:pPr>
      <w:r w:rsidRPr="00C154D0">
        <w:rPr>
          <w:rFonts w:cs="Calibri"/>
          <w:bCs/>
          <w:iCs/>
          <w:sz w:val="24"/>
          <w:szCs w:val="24"/>
        </w:rPr>
        <w:t>W przypadku dokonywania czynności związanych ze złożeniem wymaganych dokumentów przez osobę(y) nie wymienioną(e) w dokumencie rejestracyjnym (ewidencyjnym) Wykonawcy, do oferty należy dołączyć stosowne pełnomocnictwo;</w:t>
      </w:r>
    </w:p>
    <w:p w14:paraId="6E8FD422" w14:textId="1A86A22E" w:rsidR="00B33D2A" w:rsidRPr="00C154D0" w:rsidRDefault="00B33D2A" w:rsidP="00B02846">
      <w:pPr>
        <w:numPr>
          <w:ilvl w:val="1"/>
          <w:numId w:val="21"/>
        </w:numPr>
        <w:suppressAutoHyphens/>
        <w:spacing w:after="0" w:line="23" w:lineRule="atLeast"/>
        <w:contextualSpacing/>
        <w:jc w:val="both"/>
        <w:outlineLvl w:val="0"/>
        <w:rPr>
          <w:rFonts w:cs="Calibri"/>
          <w:bCs/>
          <w:iCs/>
          <w:sz w:val="24"/>
          <w:szCs w:val="24"/>
        </w:rPr>
      </w:pPr>
      <w:r w:rsidRPr="00C154D0">
        <w:rPr>
          <w:rFonts w:cs="Calibri"/>
          <w:bCs/>
          <w:iCs/>
          <w:sz w:val="24"/>
          <w:szCs w:val="24"/>
        </w:rPr>
        <w:t xml:space="preserve">Oświadczenie dot. zobowiązania do oddania do dyspozycji niezbędnych zasobów na okres korzystania z nich przy wykonywaniu zamówienia – jeżeli dotyczy (załącznik </w:t>
      </w:r>
      <w:r w:rsidRPr="000E28C1">
        <w:rPr>
          <w:rFonts w:cs="Calibri"/>
          <w:bCs/>
          <w:iCs/>
          <w:sz w:val="24"/>
          <w:szCs w:val="24"/>
        </w:rPr>
        <w:t>nr</w:t>
      </w:r>
      <w:r w:rsidR="000E28C1">
        <w:rPr>
          <w:rFonts w:cs="Calibri"/>
          <w:bCs/>
          <w:iCs/>
          <w:sz w:val="24"/>
          <w:szCs w:val="24"/>
        </w:rPr>
        <w:t xml:space="preserve"> </w:t>
      </w:r>
      <w:r w:rsidR="00B84B46">
        <w:rPr>
          <w:rFonts w:cs="Calibri"/>
          <w:bCs/>
          <w:iCs/>
          <w:sz w:val="24"/>
          <w:szCs w:val="24"/>
        </w:rPr>
        <w:t>5</w:t>
      </w:r>
      <w:r w:rsidRPr="00C154D0">
        <w:rPr>
          <w:rFonts w:cs="Calibri"/>
          <w:bCs/>
          <w:iCs/>
          <w:sz w:val="24"/>
          <w:szCs w:val="24"/>
        </w:rPr>
        <w:t xml:space="preserve">  do Swz);</w:t>
      </w:r>
    </w:p>
    <w:p w14:paraId="1ECA1A29" w14:textId="21774594" w:rsidR="00B33D2A" w:rsidRDefault="00284FE4" w:rsidP="00B02846">
      <w:pPr>
        <w:numPr>
          <w:ilvl w:val="1"/>
          <w:numId w:val="21"/>
        </w:numPr>
        <w:suppressAutoHyphens/>
        <w:spacing w:after="0" w:line="23" w:lineRule="atLeast"/>
        <w:contextualSpacing/>
        <w:jc w:val="both"/>
        <w:outlineLvl w:val="0"/>
        <w:rPr>
          <w:rFonts w:cs="Calibri"/>
          <w:bCs/>
          <w:iCs/>
          <w:sz w:val="24"/>
          <w:szCs w:val="24"/>
        </w:rPr>
      </w:pPr>
      <w:r>
        <w:rPr>
          <w:rFonts w:cs="Calibri"/>
          <w:bCs/>
          <w:iCs/>
          <w:sz w:val="24"/>
          <w:szCs w:val="24"/>
        </w:rPr>
        <w:t>O</w:t>
      </w:r>
      <w:r w:rsidR="00B33D2A" w:rsidRPr="00C154D0">
        <w:rPr>
          <w:rFonts w:cs="Calibri"/>
          <w:bCs/>
          <w:iCs/>
          <w:sz w:val="24"/>
          <w:szCs w:val="24"/>
        </w:rPr>
        <w:t xml:space="preserve">świadczenie Wykonawców wspólnie ubiegających się o zamówienie (o którym mowa w dziale V pkt </w:t>
      </w:r>
      <w:r w:rsidR="00B84B46">
        <w:rPr>
          <w:rFonts w:cs="Calibri"/>
          <w:bCs/>
          <w:iCs/>
          <w:sz w:val="24"/>
          <w:szCs w:val="24"/>
        </w:rPr>
        <w:t>6</w:t>
      </w:r>
      <w:r w:rsidR="00B33D2A" w:rsidRPr="00C154D0">
        <w:rPr>
          <w:rFonts w:cs="Calibri"/>
          <w:bCs/>
          <w:iCs/>
          <w:sz w:val="24"/>
          <w:szCs w:val="24"/>
        </w:rPr>
        <w:t xml:space="preserve"> S</w:t>
      </w:r>
      <w:r w:rsidR="00B84B46">
        <w:rPr>
          <w:rFonts w:cs="Calibri"/>
          <w:bCs/>
          <w:iCs/>
          <w:sz w:val="24"/>
          <w:szCs w:val="24"/>
        </w:rPr>
        <w:t>WZ</w:t>
      </w:r>
      <w:r w:rsidR="00B33D2A" w:rsidRPr="00C154D0">
        <w:rPr>
          <w:rFonts w:cs="Calibri"/>
          <w:bCs/>
          <w:iCs/>
          <w:sz w:val="24"/>
          <w:szCs w:val="24"/>
        </w:rPr>
        <w:t>) – jeżeli dotyczy;</w:t>
      </w:r>
    </w:p>
    <w:p w14:paraId="6B306E80" w14:textId="0A5F3740" w:rsidR="00B84B46" w:rsidRDefault="00B84B46" w:rsidP="00B02846">
      <w:pPr>
        <w:numPr>
          <w:ilvl w:val="1"/>
          <w:numId w:val="21"/>
        </w:numPr>
        <w:suppressAutoHyphens/>
        <w:spacing w:after="0" w:line="23" w:lineRule="atLeast"/>
        <w:contextualSpacing/>
        <w:jc w:val="both"/>
        <w:outlineLvl w:val="0"/>
        <w:rPr>
          <w:rFonts w:cs="Calibri"/>
          <w:bCs/>
          <w:iCs/>
          <w:sz w:val="24"/>
          <w:szCs w:val="24"/>
        </w:rPr>
      </w:pPr>
      <w:r>
        <w:rPr>
          <w:rFonts w:cs="Calibri"/>
          <w:bCs/>
          <w:iCs/>
          <w:sz w:val="24"/>
          <w:szCs w:val="24"/>
        </w:rPr>
        <w:t>Oświadczenie dotyczące podwykonawstwa – jeśli dotyczy</w:t>
      </w:r>
    </w:p>
    <w:p w14:paraId="73CDF6EF" w14:textId="7B71EDA6" w:rsidR="00B84B46" w:rsidRPr="00C154D0" w:rsidRDefault="00B84B46" w:rsidP="00B02846">
      <w:pPr>
        <w:numPr>
          <w:ilvl w:val="1"/>
          <w:numId w:val="21"/>
        </w:numPr>
        <w:suppressAutoHyphens/>
        <w:spacing w:after="0" w:line="23" w:lineRule="atLeast"/>
        <w:contextualSpacing/>
        <w:jc w:val="both"/>
        <w:outlineLvl w:val="0"/>
        <w:rPr>
          <w:rFonts w:cs="Calibri"/>
          <w:bCs/>
          <w:iCs/>
          <w:sz w:val="24"/>
          <w:szCs w:val="24"/>
        </w:rPr>
      </w:pPr>
      <w:r>
        <w:rPr>
          <w:rFonts w:cs="Calibri"/>
          <w:bCs/>
          <w:iCs/>
          <w:sz w:val="24"/>
          <w:szCs w:val="24"/>
        </w:rPr>
        <w:t>Oświadczenie o potwierdzeniu danych</w:t>
      </w:r>
    </w:p>
    <w:p w14:paraId="707111FC" w14:textId="5E19510D" w:rsidR="00F30DCB" w:rsidRPr="00F93641" w:rsidRDefault="00F30DCB" w:rsidP="00B02846">
      <w:pPr>
        <w:numPr>
          <w:ilvl w:val="1"/>
          <w:numId w:val="21"/>
        </w:numPr>
        <w:suppressAutoHyphens/>
        <w:spacing w:after="0" w:line="23" w:lineRule="atLeast"/>
        <w:contextualSpacing/>
        <w:jc w:val="both"/>
        <w:outlineLvl w:val="0"/>
        <w:rPr>
          <w:rFonts w:cs="Calibri"/>
          <w:bCs/>
          <w:iCs/>
          <w:sz w:val="24"/>
          <w:szCs w:val="24"/>
          <w:u w:val="single"/>
        </w:rPr>
      </w:pPr>
      <w:r w:rsidRPr="00F93641">
        <w:rPr>
          <w:rFonts w:cs="Calibri"/>
          <w:iCs/>
          <w:sz w:val="24"/>
          <w:szCs w:val="24"/>
          <w:u w:val="single"/>
        </w:rPr>
        <w:t>Przedmiotowe środki dowodowe</w:t>
      </w:r>
    </w:p>
    <w:bookmarkEnd w:id="9"/>
    <w:p w14:paraId="0C351DC7" w14:textId="77777777" w:rsidR="00B33D2A" w:rsidRPr="00F93641" w:rsidRDefault="00B33D2A" w:rsidP="006252D7">
      <w:pPr>
        <w:spacing w:after="0" w:line="23" w:lineRule="atLeast"/>
        <w:ind w:left="425" w:hanging="425"/>
        <w:jc w:val="both"/>
        <w:outlineLvl w:val="0"/>
        <w:rPr>
          <w:rFonts w:cs="Calibri"/>
          <w:bCs/>
          <w:iCs/>
          <w:sz w:val="24"/>
          <w:szCs w:val="24"/>
          <w:u w:val="single"/>
        </w:rPr>
      </w:pPr>
    </w:p>
    <w:p w14:paraId="6CC42505" w14:textId="77777777" w:rsidR="00B33D2A" w:rsidRPr="00C154D0" w:rsidRDefault="00B33D2A" w:rsidP="00DE409E">
      <w:pPr>
        <w:numPr>
          <w:ilvl w:val="0"/>
          <w:numId w:val="37"/>
        </w:numPr>
        <w:tabs>
          <w:tab w:val="left" w:pos="432"/>
        </w:tabs>
        <w:suppressAutoHyphens/>
        <w:spacing w:after="0" w:line="23" w:lineRule="atLeast"/>
        <w:contextualSpacing/>
        <w:jc w:val="both"/>
        <w:outlineLvl w:val="0"/>
        <w:rPr>
          <w:rFonts w:eastAsia="Times New Roman" w:cs="Calibri"/>
          <w:b/>
          <w:caps/>
          <w:kern w:val="2"/>
          <w:sz w:val="24"/>
          <w:szCs w:val="24"/>
          <w:lang w:val="x-none" w:eastAsia="x-none"/>
        </w:rPr>
      </w:pPr>
      <w:bookmarkStart w:id="10" w:name="_Toc258314250"/>
      <w:r w:rsidRPr="00C154D0">
        <w:rPr>
          <w:rFonts w:eastAsia="Times New Roman" w:cs="Calibri"/>
          <w:b/>
          <w:caps/>
          <w:kern w:val="2"/>
          <w:sz w:val="24"/>
          <w:szCs w:val="24"/>
          <w:lang w:val="x-none" w:eastAsia="x-none"/>
        </w:rPr>
        <w:t>OPIS SPO</w:t>
      </w:r>
      <w:bookmarkStart w:id="11" w:name="_Hlk37938975"/>
      <w:r w:rsidRPr="00C154D0">
        <w:rPr>
          <w:rFonts w:eastAsia="Times New Roman" w:cs="Calibri"/>
          <w:b/>
          <w:caps/>
          <w:kern w:val="2"/>
          <w:sz w:val="24"/>
          <w:szCs w:val="24"/>
          <w:lang w:val="x-none" w:eastAsia="x-none"/>
        </w:rPr>
        <w:t>SOBU UDZIELANIA WYJAŚNIEŃ TREŚCI SWZ</w:t>
      </w:r>
      <w:bookmarkEnd w:id="11"/>
    </w:p>
    <w:p w14:paraId="3BCD26D4" w14:textId="77777777" w:rsidR="00B33D2A" w:rsidRPr="00C154D0" w:rsidRDefault="00B33D2A" w:rsidP="006252D7">
      <w:pPr>
        <w:tabs>
          <w:tab w:val="left" w:pos="432"/>
        </w:tabs>
        <w:spacing w:after="0" w:line="23" w:lineRule="atLeast"/>
        <w:ind w:left="1080"/>
        <w:contextualSpacing/>
        <w:jc w:val="both"/>
        <w:outlineLvl w:val="0"/>
        <w:rPr>
          <w:rFonts w:eastAsia="Times New Roman" w:cs="Calibri"/>
          <w:b/>
          <w:caps/>
          <w:kern w:val="2"/>
          <w:sz w:val="24"/>
          <w:szCs w:val="24"/>
          <w:lang w:val="x-none" w:eastAsia="x-none"/>
        </w:rPr>
      </w:pPr>
    </w:p>
    <w:p w14:paraId="48577027"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sz w:val="24"/>
          <w:szCs w:val="24"/>
          <w:lang w:val="x-none" w:eastAsia="x-none"/>
        </w:rPr>
      </w:pPr>
      <w:bookmarkStart w:id="12" w:name="_Hlk37783375"/>
      <w:bookmarkStart w:id="13" w:name="_Hlk37938993"/>
      <w:r w:rsidRPr="00C154D0">
        <w:rPr>
          <w:rFonts w:eastAsia="Times New Roman" w:cs="Calibri"/>
          <w:bCs/>
          <w:iCs/>
          <w:sz w:val="24"/>
          <w:szCs w:val="24"/>
          <w:lang w:eastAsia="x-none"/>
        </w:rPr>
        <w:t xml:space="preserve">1. </w:t>
      </w:r>
      <w:r w:rsidRPr="00C154D0">
        <w:rPr>
          <w:rFonts w:eastAsia="Times New Roman" w:cs="Calibri"/>
          <w:bCs/>
          <w:iCs/>
          <w:sz w:val="24"/>
          <w:szCs w:val="24"/>
          <w:lang w:val="x-none" w:eastAsia="x-none"/>
        </w:rPr>
        <w:t>Wykonawca może zwrócić się do Zamawiającego z wnioskiem o wyjaśnienie treści SWZ, przekazanym za pośrednictwem Platformy (karta ”Zapytania/Wyjaśnienia).</w:t>
      </w:r>
      <w:bookmarkStart w:id="14" w:name="_Hlk37783409"/>
      <w:bookmarkEnd w:id="12"/>
    </w:p>
    <w:p w14:paraId="5D76598A"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sz w:val="24"/>
          <w:szCs w:val="24"/>
          <w:lang w:val="x-none" w:eastAsia="x-none"/>
        </w:rPr>
      </w:pPr>
      <w:r w:rsidRPr="00C154D0">
        <w:rPr>
          <w:rFonts w:eastAsia="Times New Roman" w:cs="Calibri"/>
          <w:bCs/>
          <w:iCs/>
          <w:sz w:val="24"/>
          <w:szCs w:val="24"/>
          <w:lang w:eastAsia="x-none"/>
        </w:rPr>
        <w:t xml:space="preserve">2. </w:t>
      </w:r>
      <w:r w:rsidRPr="00C154D0">
        <w:rPr>
          <w:rFonts w:eastAsia="Times New Roman" w:cs="Calibri"/>
          <w:bCs/>
          <w:iCs/>
          <w:sz w:val="24"/>
          <w:szCs w:val="24"/>
          <w:lang w:val="x-none" w:eastAsia="x-none"/>
        </w:rPr>
        <w:t xml:space="preserve">Zamawiający udzieli wyjaśnień niezwłocznie, jednak nie później niż na </w:t>
      </w:r>
      <w:r w:rsidRPr="00C154D0">
        <w:rPr>
          <w:rFonts w:eastAsia="Times New Roman" w:cs="Calibri"/>
          <w:bCs/>
          <w:iCs/>
          <w:sz w:val="24"/>
          <w:szCs w:val="24"/>
          <w:lang w:eastAsia="x-none"/>
        </w:rPr>
        <w:t>6</w:t>
      </w:r>
      <w:r w:rsidRPr="00C154D0">
        <w:rPr>
          <w:rFonts w:eastAsia="Times New Roman" w:cs="Calibri"/>
          <w:bCs/>
          <w:iCs/>
          <w:sz w:val="24"/>
          <w:szCs w:val="24"/>
          <w:lang w:val="x-none" w:eastAsia="x-none"/>
        </w:rPr>
        <w:t xml:space="preserve"> dni przed</w:t>
      </w:r>
      <w:r w:rsidRPr="00C154D0">
        <w:rPr>
          <w:rFonts w:eastAsia="Times New Roman" w:cs="Calibri"/>
          <w:bCs/>
          <w:iCs/>
          <w:sz w:val="24"/>
          <w:szCs w:val="24"/>
          <w:lang w:eastAsia="x-none"/>
        </w:rPr>
        <w:t> </w:t>
      </w:r>
      <w:r w:rsidRPr="00C154D0">
        <w:rPr>
          <w:rFonts w:eastAsia="Times New Roman" w:cs="Calibri"/>
          <w:bCs/>
          <w:iCs/>
          <w:sz w:val="24"/>
          <w:szCs w:val="24"/>
          <w:lang w:val="x-none" w:eastAsia="x-none"/>
        </w:rPr>
        <w:t xml:space="preserve">upływem terminu składania ofert, pod warunkiem, że wniosek o wyjaśnienie treści SWZ wpłynął do Zamawiającego nie później niż na </w:t>
      </w:r>
      <w:r w:rsidRPr="00C154D0">
        <w:rPr>
          <w:rFonts w:eastAsia="Times New Roman" w:cs="Calibri"/>
          <w:bCs/>
          <w:iCs/>
          <w:sz w:val="24"/>
          <w:szCs w:val="24"/>
          <w:lang w:eastAsia="x-none"/>
        </w:rPr>
        <w:t>14</w:t>
      </w:r>
      <w:r w:rsidRPr="00C154D0">
        <w:rPr>
          <w:rFonts w:eastAsia="Times New Roman" w:cs="Calibri"/>
          <w:bCs/>
          <w:iCs/>
          <w:sz w:val="24"/>
          <w:szCs w:val="24"/>
          <w:lang w:val="x-none" w:eastAsia="x-none"/>
        </w:rPr>
        <w:t xml:space="preserve"> dni przed upływem terminu składania ofert.</w:t>
      </w:r>
      <w:bookmarkEnd w:id="14"/>
    </w:p>
    <w:p w14:paraId="2055E704"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sz w:val="24"/>
          <w:szCs w:val="24"/>
          <w:lang w:val="x-none" w:eastAsia="x-none"/>
        </w:rPr>
      </w:pPr>
      <w:r w:rsidRPr="00C154D0">
        <w:rPr>
          <w:rFonts w:eastAsia="Times New Roman" w:cs="Calibri"/>
          <w:bCs/>
          <w:iCs/>
          <w:sz w:val="24"/>
          <w:szCs w:val="24"/>
          <w:lang w:eastAsia="x-none"/>
        </w:rPr>
        <w:t xml:space="preserve">3. </w:t>
      </w:r>
      <w:r w:rsidRPr="00C154D0">
        <w:rPr>
          <w:rFonts w:eastAsia="Times New Roman" w:cs="Calibri"/>
          <w:bCs/>
          <w:iCs/>
          <w:sz w:val="24"/>
          <w:szCs w:val="24"/>
          <w:lang w:val="x-none" w:eastAsia="x-none"/>
        </w:rPr>
        <w:t>Jeżeli wniosek o wyjaśnienie treści SWZ nie wpłynie w terminie, o którym mowa w</w:t>
      </w:r>
      <w:r w:rsidRPr="00C154D0">
        <w:rPr>
          <w:rFonts w:eastAsia="Times New Roman" w:cs="Calibri"/>
          <w:bCs/>
          <w:iCs/>
          <w:sz w:val="24"/>
          <w:szCs w:val="24"/>
          <w:lang w:eastAsia="x-none"/>
        </w:rPr>
        <w:t xml:space="preserve"> punkcie powyżej, </w:t>
      </w:r>
      <w:r w:rsidRPr="00C154D0">
        <w:rPr>
          <w:rFonts w:eastAsia="Times New Roman" w:cs="Calibri"/>
          <w:bCs/>
          <w:iCs/>
          <w:sz w:val="24"/>
          <w:szCs w:val="24"/>
          <w:lang w:val="x-none" w:eastAsia="x-none"/>
        </w:rPr>
        <w:t>Zamawiający nie ma obowiązku udzielania wyjaśnień SWZ.</w:t>
      </w:r>
    </w:p>
    <w:p w14:paraId="1A8C3CCD"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sz w:val="24"/>
          <w:szCs w:val="24"/>
          <w:lang w:val="x-none" w:eastAsia="x-none"/>
        </w:rPr>
      </w:pPr>
      <w:r w:rsidRPr="00C154D0">
        <w:rPr>
          <w:rFonts w:eastAsia="Times New Roman" w:cs="Calibri"/>
          <w:bCs/>
          <w:iCs/>
          <w:sz w:val="24"/>
          <w:szCs w:val="24"/>
          <w:lang w:eastAsia="x-none"/>
        </w:rPr>
        <w:t xml:space="preserve">4. </w:t>
      </w:r>
      <w:r w:rsidRPr="00C154D0">
        <w:rPr>
          <w:rFonts w:eastAsia="Times New Roman" w:cs="Calibri"/>
          <w:bCs/>
          <w:iCs/>
          <w:sz w:val="24"/>
          <w:szCs w:val="24"/>
          <w:lang w:val="x-none" w:eastAsia="x-none"/>
        </w:rPr>
        <w:t>Przedłużenie terminu składania ofert, nie wpływa na bieg terminu składania wniosku o</w:t>
      </w:r>
      <w:r w:rsidRPr="00C154D0">
        <w:rPr>
          <w:rFonts w:eastAsia="Times New Roman" w:cs="Calibri"/>
          <w:bCs/>
          <w:iCs/>
          <w:sz w:val="24"/>
          <w:szCs w:val="24"/>
          <w:lang w:eastAsia="x-none"/>
        </w:rPr>
        <w:t> </w:t>
      </w:r>
      <w:r w:rsidRPr="00C154D0">
        <w:rPr>
          <w:rFonts w:eastAsia="Times New Roman" w:cs="Calibri"/>
          <w:bCs/>
          <w:iCs/>
          <w:sz w:val="24"/>
          <w:szCs w:val="24"/>
          <w:lang w:val="x-none" w:eastAsia="x-none"/>
        </w:rPr>
        <w:t>wyjaśnienie treści SWZ.</w:t>
      </w:r>
    </w:p>
    <w:p w14:paraId="11054EBB"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sz w:val="24"/>
          <w:szCs w:val="24"/>
          <w:lang w:val="x-none" w:eastAsia="x-none"/>
        </w:rPr>
      </w:pPr>
      <w:r w:rsidRPr="00C154D0">
        <w:rPr>
          <w:rFonts w:eastAsia="Times New Roman" w:cs="Calibri"/>
          <w:bCs/>
          <w:iCs/>
          <w:sz w:val="24"/>
          <w:szCs w:val="24"/>
          <w:lang w:eastAsia="x-none"/>
        </w:rPr>
        <w:t xml:space="preserve">5. </w:t>
      </w:r>
      <w:r w:rsidRPr="00C154D0">
        <w:rPr>
          <w:rFonts w:eastAsia="Times New Roman" w:cs="Calibri"/>
          <w:bCs/>
          <w:iCs/>
          <w:sz w:val="24"/>
          <w:szCs w:val="24"/>
          <w:lang w:val="x-none" w:eastAsia="x-none"/>
        </w:rPr>
        <w:t>Treść zapytań wraz z wyjaśnieniami Zamawiający udostępni na stronie internetowej prowadzonego postępowania, bez ujawniania źródła zapytania.</w:t>
      </w:r>
    </w:p>
    <w:p w14:paraId="13AA0FA3" w14:textId="6249F95A" w:rsidR="00B33D2A" w:rsidRDefault="00B33D2A" w:rsidP="006252D7">
      <w:pPr>
        <w:tabs>
          <w:tab w:val="left" w:pos="680"/>
        </w:tabs>
        <w:spacing w:after="0" w:line="23" w:lineRule="atLeast"/>
        <w:ind w:left="680" w:hanging="255"/>
        <w:jc w:val="both"/>
        <w:outlineLvl w:val="1"/>
        <w:rPr>
          <w:rFonts w:eastAsia="Times New Roman" w:cs="Calibri"/>
          <w:bCs/>
          <w:iCs/>
          <w:sz w:val="24"/>
          <w:szCs w:val="24"/>
          <w:lang w:eastAsia="x-none"/>
        </w:rPr>
      </w:pPr>
      <w:r w:rsidRPr="00C154D0">
        <w:rPr>
          <w:rFonts w:eastAsia="Times New Roman" w:cs="Calibri"/>
          <w:bCs/>
          <w:iCs/>
          <w:sz w:val="24"/>
          <w:szCs w:val="24"/>
          <w:lang w:eastAsia="x-none"/>
        </w:rPr>
        <w:t xml:space="preserve">6. </w:t>
      </w:r>
      <w:r w:rsidRPr="00C154D0">
        <w:rPr>
          <w:rFonts w:eastAsia="Times New Roman" w:cs="Calibri"/>
          <w:bCs/>
          <w:iCs/>
          <w:sz w:val="24"/>
          <w:szCs w:val="24"/>
          <w:lang w:val="x-none" w:eastAsia="x-none"/>
        </w:rPr>
        <w:t xml:space="preserve">W </w:t>
      </w:r>
      <w:bookmarkEnd w:id="13"/>
      <w:r w:rsidRPr="00C154D0">
        <w:rPr>
          <w:rFonts w:eastAsia="Times New Roman" w:cs="Calibri"/>
          <w:bCs/>
          <w:iCs/>
          <w:sz w:val="24"/>
          <w:szCs w:val="24"/>
          <w:lang w:val="x-none" w:eastAsia="x-none"/>
        </w:rPr>
        <w:t>uzasadnionych przypadkach Zamawiający może przed upływem terminu składania ofert zmienić treść SWZ. Dokonaną zmianę treści SWZ Zamawiający udostępni na stronie internetowej prowadzonego postępowania</w:t>
      </w:r>
      <w:r w:rsidRPr="00C154D0">
        <w:rPr>
          <w:rFonts w:eastAsia="Times New Roman" w:cs="Calibri"/>
          <w:bCs/>
          <w:iCs/>
          <w:sz w:val="24"/>
          <w:szCs w:val="24"/>
          <w:lang w:eastAsia="x-none"/>
        </w:rPr>
        <w:t>.</w:t>
      </w:r>
    </w:p>
    <w:p w14:paraId="7E26A06D"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color w:val="000000"/>
          <w:sz w:val="24"/>
          <w:szCs w:val="24"/>
          <w:lang w:val="x-none" w:eastAsia="x-none"/>
        </w:rPr>
      </w:pPr>
    </w:p>
    <w:p w14:paraId="2AE568FD" w14:textId="77777777" w:rsidR="00B33D2A" w:rsidRPr="00C154D0" w:rsidRDefault="00B33D2A" w:rsidP="00DE409E">
      <w:pPr>
        <w:numPr>
          <w:ilvl w:val="0"/>
          <w:numId w:val="37"/>
        </w:numPr>
        <w:tabs>
          <w:tab w:val="left" w:pos="432"/>
        </w:tabs>
        <w:suppressAutoHyphens/>
        <w:spacing w:after="0" w:line="23" w:lineRule="atLeast"/>
        <w:contextualSpacing/>
        <w:jc w:val="both"/>
        <w:outlineLvl w:val="0"/>
        <w:rPr>
          <w:rFonts w:eastAsia="Times New Roman" w:cs="Calibri"/>
          <w:b/>
          <w:bCs/>
          <w:caps/>
          <w:kern w:val="2"/>
          <w:sz w:val="24"/>
          <w:szCs w:val="24"/>
          <w:lang w:val="x-none" w:eastAsia="x-none"/>
        </w:rPr>
      </w:pPr>
      <w:r w:rsidRPr="00C154D0">
        <w:rPr>
          <w:rFonts w:eastAsia="Times New Roman" w:cs="Calibri"/>
          <w:b/>
          <w:bCs/>
          <w:caps/>
          <w:kern w:val="2"/>
          <w:sz w:val="24"/>
          <w:szCs w:val="24"/>
          <w:lang w:val="x-none" w:eastAsia="x-none"/>
        </w:rPr>
        <w:t>Wymagania dotycz</w:t>
      </w:r>
      <w:r w:rsidRPr="00C154D0">
        <w:rPr>
          <w:rFonts w:eastAsia="TimesNewRoman" w:cs="Calibri"/>
          <w:b/>
          <w:bCs/>
          <w:caps/>
          <w:kern w:val="2"/>
          <w:sz w:val="24"/>
          <w:szCs w:val="24"/>
          <w:lang w:val="x-none" w:eastAsia="x-none"/>
        </w:rPr>
        <w:t>ą</w:t>
      </w:r>
      <w:r w:rsidRPr="00C154D0">
        <w:rPr>
          <w:rFonts w:eastAsia="Times New Roman" w:cs="Calibri"/>
          <w:b/>
          <w:bCs/>
          <w:caps/>
          <w:kern w:val="2"/>
          <w:sz w:val="24"/>
          <w:szCs w:val="24"/>
          <w:lang w:val="x-none" w:eastAsia="x-none"/>
        </w:rPr>
        <w:t>ce wadium</w:t>
      </w:r>
      <w:bookmarkEnd w:id="10"/>
    </w:p>
    <w:p w14:paraId="3DF98142" w14:textId="77777777" w:rsidR="00B33D2A" w:rsidRPr="00DF48E2" w:rsidRDefault="00B33D2A" w:rsidP="006252D7">
      <w:pPr>
        <w:widowControl w:val="0"/>
        <w:tabs>
          <w:tab w:val="left" w:pos="720"/>
        </w:tabs>
        <w:autoSpaceDE w:val="0"/>
        <w:autoSpaceDN w:val="0"/>
        <w:adjustRightInd w:val="0"/>
        <w:spacing w:after="0" w:line="240" w:lineRule="auto"/>
        <w:jc w:val="both"/>
        <w:rPr>
          <w:rFonts w:ascii="Times New Roman" w:eastAsia="Times New Roman" w:hAnsi="Times New Roman"/>
          <w:b/>
          <w:bCs/>
          <w:sz w:val="24"/>
          <w:szCs w:val="24"/>
          <w:lang w:eastAsia="pl-PL"/>
        </w:rPr>
      </w:pPr>
    </w:p>
    <w:p w14:paraId="0BA0F0CA" w14:textId="6CC4B3EA" w:rsidR="00B33D2A" w:rsidRDefault="008A4CCA" w:rsidP="006252D7">
      <w:pPr>
        <w:widowControl w:val="0"/>
        <w:tabs>
          <w:tab w:val="left" w:pos="720"/>
        </w:tabs>
        <w:autoSpaceDE w:val="0"/>
        <w:autoSpaceDN w:val="0"/>
        <w:adjustRightInd w:val="0"/>
        <w:spacing w:after="0" w:line="240" w:lineRule="auto"/>
        <w:ind w:left="426"/>
        <w:jc w:val="both"/>
        <w:rPr>
          <w:rFonts w:eastAsia="Times New Roman" w:cs="Calibri"/>
          <w:bCs/>
          <w:sz w:val="24"/>
          <w:szCs w:val="24"/>
          <w:lang w:eastAsia="pl-PL"/>
        </w:rPr>
      </w:pPr>
      <w:r>
        <w:rPr>
          <w:rFonts w:eastAsia="Times New Roman" w:cs="Calibri"/>
          <w:bCs/>
          <w:sz w:val="24"/>
          <w:szCs w:val="24"/>
          <w:lang w:eastAsia="pl-PL"/>
        </w:rPr>
        <w:t xml:space="preserve">  Zamawiający nie wymaga wadium</w:t>
      </w:r>
    </w:p>
    <w:p w14:paraId="3842209E" w14:textId="77777777" w:rsidR="00B33D2A" w:rsidRPr="00C154D0" w:rsidRDefault="00B33D2A" w:rsidP="006252D7">
      <w:pPr>
        <w:spacing w:after="0" w:line="23" w:lineRule="atLeast"/>
        <w:jc w:val="both"/>
        <w:outlineLvl w:val="1"/>
        <w:rPr>
          <w:rFonts w:eastAsia="Times New Roman" w:cs="Calibri"/>
          <w:bCs/>
          <w:iCs/>
          <w:color w:val="000000"/>
          <w:sz w:val="24"/>
          <w:szCs w:val="24"/>
          <w:lang w:val="x-none" w:eastAsia="x-none"/>
        </w:rPr>
      </w:pPr>
    </w:p>
    <w:p w14:paraId="5BEA1FD1" w14:textId="77777777" w:rsidR="00B33D2A" w:rsidRPr="00C154D0" w:rsidRDefault="00B33D2A" w:rsidP="00DE409E">
      <w:pPr>
        <w:numPr>
          <w:ilvl w:val="0"/>
          <w:numId w:val="37"/>
        </w:numPr>
        <w:tabs>
          <w:tab w:val="left" w:pos="432"/>
        </w:tabs>
        <w:suppressAutoHyphens/>
        <w:spacing w:after="0" w:line="23" w:lineRule="atLeast"/>
        <w:contextualSpacing/>
        <w:jc w:val="both"/>
        <w:outlineLvl w:val="0"/>
        <w:rPr>
          <w:rFonts w:eastAsia="TimesNewRoman" w:cs="Calibri"/>
          <w:b/>
          <w:bCs/>
          <w:caps/>
          <w:kern w:val="2"/>
          <w:sz w:val="24"/>
          <w:szCs w:val="24"/>
          <w:lang w:val="x-none" w:eastAsia="x-none"/>
        </w:rPr>
      </w:pPr>
      <w:bookmarkStart w:id="15" w:name="_Toc258314251"/>
      <w:r w:rsidRPr="00C154D0">
        <w:rPr>
          <w:rFonts w:eastAsia="Times New Roman" w:cs="Calibri"/>
          <w:b/>
          <w:bCs/>
          <w:caps/>
          <w:kern w:val="2"/>
          <w:sz w:val="24"/>
          <w:szCs w:val="24"/>
          <w:lang w:val="x-none" w:eastAsia="x-none"/>
        </w:rPr>
        <w:t>Termin zwi</w:t>
      </w:r>
      <w:r w:rsidRPr="00C154D0">
        <w:rPr>
          <w:rFonts w:eastAsia="TimesNewRoman" w:cs="Calibri"/>
          <w:b/>
          <w:bCs/>
          <w:caps/>
          <w:kern w:val="2"/>
          <w:sz w:val="24"/>
          <w:szCs w:val="24"/>
          <w:lang w:val="x-none" w:eastAsia="x-none"/>
        </w:rPr>
        <w:t>ą</w:t>
      </w:r>
      <w:r w:rsidRPr="00C154D0">
        <w:rPr>
          <w:rFonts w:eastAsia="Times New Roman" w:cs="Calibri"/>
          <w:b/>
          <w:bCs/>
          <w:caps/>
          <w:kern w:val="2"/>
          <w:sz w:val="24"/>
          <w:szCs w:val="24"/>
          <w:lang w:val="x-none" w:eastAsia="x-none"/>
        </w:rPr>
        <w:t>zania ofert</w:t>
      </w:r>
      <w:r w:rsidRPr="00C154D0">
        <w:rPr>
          <w:rFonts w:eastAsia="TimesNewRoman" w:cs="Calibri"/>
          <w:b/>
          <w:bCs/>
          <w:caps/>
          <w:kern w:val="2"/>
          <w:sz w:val="24"/>
          <w:szCs w:val="24"/>
          <w:lang w:val="x-none" w:eastAsia="x-none"/>
        </w:rPr>
        <w:t>ą</w:t>
      </w:r>
      <w:bookmarkEnd w:id="15"/>
    </w:p>
    <w:p w14:paraId="3FD38DA3" w14:textId="77777777" w:rsidR="00B33D2A" w:rsidRPr="00C154D0" w:rsidRDefault="00B33D2A" w:rsidP="006252D7">
      <w:pPr>
        <w:tabs>
          <w:tab w:val="left" w:pos="680"/>
        </w:tabs>
        <w:spacing w:after="0" w:line="23" w:lineRule="atLeast"/>
        <w:jc w:val="both"/>
        <w:outlineLvl w:val="1"/>
        <w:rPr>
          <w:rFonts w:eastAsia="Times New Roman" w:cs="Calibri"/>
          <w:bCs/>
          <w:iCs/>
          <w:sz w:val="24"/>
          <w:szCs w:val="24"/>
          <w:lang w:val="x-none" w:eastAsia="x-none"/>
        </w:rPr>
      </w:pPr>
    </w:p>
    <w:p w14:paraId="3C6740AC" w14:textId="1609117F" w:rsidR="007E553A" w:rsidRPr="007E553A" w:rsidRDefault="007E553A" w:rsidP="007E553A">
      <w:pPr>
        <w:spacing w:after="0" w:line="240" w:lineRule="auto"/>
        <w:jc w:val="both"/>
        <w:rPr>
          <w:rFonts w:cstheme="minorHAnsi"/>
          <w:sz w:val="24"/>
          <w:szCs w:val="24"/>
        </w:rPr>
      </w:pPr>
      <w:r>
        <w:rPr>
          <w:rFonts w:cstheme="minorHAnsi"/>
          <w:sz w:val="24"/>
          <w:szCs w:val="24"/>
        </w:rPr>
        <w:tab/>
      </w:r>
      <w:r w:rsidRPr="007E553A">
        <w:rPr>
          <w:rFonts w:cstheme="minorHAnsi"/>
          <w:sz w:val="24"/>
          <w:szCs w:val="24"/>
        </w:rPr>
        <w:t xml:space="preserve">Wykonawca będzie związany ofertą od dnia upływu terminu składania ofert, przy czym </w:t>
      </w:r>
      <w:r>
        <w:rPr>
          <w:rFonts w:cstheme="minorHAnsi"/>
          <w:sz w:val="24"/>
          <w:szCs w:val="24"/>
        </w:rPr>
        <w:tab/>
      </w:r>
      <w:r w:rsidRPr="007E553A">
        <w:rPr>
          <w:rFonts w:cstheme="minorHAnsi"/>
          <w:sz w:val="24"/>
          <w:szCs w:val="24"/>
        </w:rPr>
        <w:t xml:space="preserve">pierwszym dniem terminu związania ofertą jest dzień, w którym upływa termin składania </w:t>
      </w:r>
      <w:r>
        <w:rPr>
          <w:rFonts w:cstheme="minorHAnsi"/>
          <w:sz w:val="24"/>
          <w:szCs w:val="24"/>
        </w:rPr>
        <w:tab/>
      </w:r>
      <w:r w:rsidRPr="007E553A">
        <w:rPr>
          <w:rFonts w:cstheme="minorHAnsi"/>
          <w:sz w:val="24"/>
          <w:szCs w:val="24"/>
        </w:rPr>
        <w:t>ofert, przez okres</w:t>
      </w:r>
      <w:r w:rsidR="00E74472">
        <w:rPr>
          <w:rFonts w:cstheme="minorHAnsi"/>
          <w:sz w:val="24"/>
          <w:szCs w:val="24"/>
        </w:rPr>
        <w:t xml:space="preserve"> </w:t>
      </w:r>
      <w:r w:rsidR="00DA1023">
        <w:rPr>
          <w:rFonts w:cstheme="minorHAnsi"/>
          <w:sz w:val="24"/>
          <w:szCs w:val="24"/>
        </w:rPr>
        <w:t>(maksymalnie)</w:t>
      </w:r>
      <w:r w:rsidRPr="007E553A">
        <w:rPr>
          <w:rFonts w:cstheme="minorHAnsi"/>
          <w:sz w:val="24"/>
          <w:szCs w:val="24"/>
        </w:rPr>
        <w:t xml:space="preserve"> </w:t>
      </w:r>
      <w:r w:rsidRPr="007E553A">
        <w:rPr>
          <w:rFonts w:cstheme="minorHAnsi"/>
          <w:b/>
          <w:bCs/>
          <w:sz w:val="24"/>
          <w:szCs w:val="24"/>
        </w:rPr>
        <w:t xml:space="preserve">90 dni, tj. do </w:t>
      </w:r>
      <w:r w:rsidRPr="007E553A">
        <w:rPr>
          <w:rFonts w:cstheme="minorHAnsi"/>
          <w:b/>
          <w:bCs/>
          <w:color w:val="000000" w:themeColor="text1"/>
          <w:sz w:val="24"/>
          <w:szCs w:val="24"/>
        </w:rPr>
        <w:t xml:space="preserve">dnia </w:t>
      </w:r>
      <w:r w:rsidR="00004B66">
        <w:rPr>
          <w:rFonts w:cstheme="minorHAnsi"/>
          <w:b/>
          <w:bCs/>
          <w:color w:val="000000" w:themeColor="text1"/>
          <w:sz w:val="24"/>
          <w:szCs w:val="24"/>
        </w:rPr>
        <w:t xml:space="preserve"> 1</w:t>
      </w:r>
      <w:r w:rsidR="00E74472">
        <w:rPr>
          <w:rFonts w:cstheme="minorHAnsi"/>
          <w:b/>
          <w:bCs/>
          <w:color w:val="000000" w:themeColor="text1"/>
          <w:sz w:val="24"/>
          <w:szCs w:val="24"/>
        </w:rPr>
        <w:t>7</w:t>
      </w:r>
      <w:r w:rsidR="00004B66">
        <w:rPr>
          <w:rFonts w:cstheme="minorHAnsi"/>
          <w:b/>
          <w:bCs/>
          <w:color w:val="000000" w:themeColor="text1"/>
          <w:sz w:val="24"/>
          <w:szCs w:val="24"/>
        </w:rPr>
        <w:t>.09.2022 roku</w:t>
      </w:r>
    </w:p>
    <w:p w14:paraId="12DD34BE" w14:textId="77777777" w:rsidR="00B33D2A" w:rsidRPr="00C154D0" w:rsidRDefault="00B33D2A" w:rsidP="006252D7">
      <w:pPr>
        <w:tabs>
          <w:tab w:val="left" w:pos="680"/>
        </w:tabs>
        <w:spacing w:after="0" w:line="23" w:lineRule="atLeast"/>
        <w:jc w:val="both"/>
        <w:outlineLvl w:val="1"/>
        <w:rPr>
          <w:rFonts w:eastAsia="Times New Roman" w:cs="Calibri"/>
          <w:bCs/>
          <w:iCs/>
          <w:color w:val="000000"/>
          <w:sz w:val="24"/>
          <w:szCs w:val="24"/>
          <w:lang w:val="x-none" w:eastAsia="x-none"/>
        </w:rPr>
      </w:pPr>
    </w:p>
    <w:p w14:paraId="4B3D1DE9" w14:textId="77777777" w:rsidR="00B33D2A" w:rsidRPr="00C154D0" w:rsidRDefault="00B33D2A" w:rsidP="00DE409E">
      <w:pPr>
        <w:numPr>
          <w:ilvl w:val="0"/>
          <w:numId w:val="37"/>
        </w:numPr>
        <w:tabs>
          <w:tab w:val="left" w:pos="432"/>
        </w:tabs>
        <w:suppressAutoHyphens/>
        <w:spacing w:after="0" w:line="23" w:lineRule="atLeast"/>
        <w:contextualSpacing/>
        <w:jc w:val="both"/>
        <w:outlineLvl w:val="0"/>
        <w:rPr>
          <w:rFonts w:eastAsia="Times New Roman" w:cs="Calibri"/>
          <w:b/>
          <w:bCs/>
          <w:caps/>
          <w:kern w:val="2"/>
          <w:sz w:val="24"/>
          <w:szCs w:val="24"/>
          <w:lang w:eastAsia="x-none"/>
        </w:rPr>
      </w:pPr>
      <w:r w:rsidRPr="00C154D0">
        <w:rPr>
          <w:rFonts w:eastAsia="Times New Roman" w:cs="Calibri"/>
          <w:b/>
          <w:bCs/>
          <w:caps/>
          <w:kern w:val="2"/>
          <w:sz w:val="24"/>
          <w:szCs w:val="24"/>
          <w:lang w:eastAsia="x-none"/>
        </w:rPr>
        <w:t>Wymagania dotyczące zabezpieczenia należytego wykonania umowy.</w:t>
      </w:r>
    </w:p>
    <w:p w14:paraId="02B15907" w14:textId="77777777" w:rsidR="00B33D2A" w:rsidRPr="00C154D0" w:rsidRDefault="00B33D2A" w:rsidP="006252D7">
      <w:pPr>
        <w:tabs>
          <w:tab w:val="left" w:pos="432"/>
        </w:tabs>
        <w:spacing w:after="0" w:line="23" w:lineRule="atLeast"/>
        <w:ind w:left="1080"/>
        <w:contextualSpacing/>
        <w:jc w:val="both"/>
        <w:outlineLvl w:val="0"/>
        <w:rPr>
          <w:rFonts w:eastAsia="Times New Roman" w:cs="Calibri"/>
          <w:b/>
          <w:bCs/>
          <w:caps/>
          <w:kern w:val="2"/>
          <w:sz w:val="24"/>
          <w:szCs w:val="24"/>
          <w:lang w:eastAsia="x-none"/>
        </w:rPr>
      </w:pPr>
    </w:p>
    <w:p w14:paraId="286C84DE" w14:textId="3A03F96D" w:rsidR="00B33D2A" w:rsidRPr="00C154D0" w:rsidRDefault="00B33D2A" w:rsidP="006252D7">
      <w:pPr>
        <w:tabs>
          <w:tab w:val="left" w:pos="432"/>
        </w:tabs>
        <w:suppressAutoHyphens/>
        <w:spacing w:after="0" w:line="23" w:lineRule="atLeast"/>
        <w:ind w:left="360"/>
        <w:jc w:val="both"/>
        <w:outlineLvl w:val="0"/>
        <w:rPr>
          <w:rFonts w:eastAsia="Times New Roman" w:cs="Calibri"/>
          <w:bCs/>
          <w:kern w:val="2"/>
          <w:sz w:val="24"/>
          <w:szCs w:val="24"/>
          <w:lang w:eastAsia="x-none"/>
        </w:rPr>
      </w:pPr>
      <w:r w:rsidRPr="00C154D0">
        <w:rPr>
          <w:rFonts w:eastAsia="Times New Roman" w:cs="Calibri"/>
          <w:bCs/>
          <w:kern w:val="2"/>
          <w:sz w:val="24"/>
          <w:szCs w:val="24"/>
          <w:lang w:eastAsia="x-none"/>
        </w:rPr>
        <w:t xml:space="preserve">Zamawiający </w:t>
      </w:r>
      <w:r w:rsidR="008A4CCA">
        <w:rPr>
          <w:rFonts w:eastAsia="Times New Roman" w:cs="Calibri"/>
          <w:bCs/>
          <w:kern w:val="2"/>
          <w:sz w:val="24"/>
          <w:szCs w:val="24"/>
          <w:lang w:eastAsia="x-none"/>
        </w:rPr>
        <w:t xml:space="preserve"> nie wymaga </w:t>
      </w:r>
      <w:r w:rsidRPr="00C154D0">
        <w:rPr>
          <w:rFonts w:eastAsia="Times New Roman" w:cs="Calibri"/>
          <w:bCs/>
          <w:kern w:val="2"/>
          <w:sz w:val="24"/>
          <w:szCs w:val="24"/>
          <w:lang w:eastAsia="x-none"/>
        </w:rPr>
        <w:t xml:space="preserve"> wniesienia zabezpieczenia należytego wykonania umowy </w:t>
      </w:r>
    </w:p>
    <w:p w14:paraId="6631FCE8" w14:textId="77777777" w:rsidR="00B33D2A" w:rsidRPr="00C154D0" w:rsidRDefault="00B33D2A" w:rsidP="006252D7">
      <w:pPr>
        <w:spacing w:after="0" w:line="23" w:lineRule="atLeast"/>
        <w:jc w:val="both"/>
        <w:outlineLvl w:val="1"/>
        <w:rPr>
          <w:rFonts w:eastAsia="Times New Roman" w:cs="Calibri"/>
          <w:bCs/>
          <w:iCs/>
          <w:color w:val="000000"/>
          <w:sz w:val="24"/>
          <w:szCs w:val="24"/>
          <w:lang w:val="x-none" w:eastAsia="x-none"/>
        </w:rPr>
      </w:pPr>
    </w:p>
    <w:p w14:paraId="26C03C54" w14:textId="77777777" w:rsidR="00B33D2A" w:rsidRPr="00C154D0" w:rsidRDefault="00B33D2A" w:rsidP="00DE409E">
      <w:pPr>
        <w:numPr>
          <w:ilvl w:val="0"/>
          <w:numId w:val="37"/>
        </w:numPr>
        <w:tabs>
          <w:tab w:val="left" w:pos="432"/>
        </w:tabs>
        <w:suppressAutoHyphens/>
        <w:spacing w:after="0" w:line="23" w:lineRule="atLeast"/>
        <w:contextualSpacing/>
        <w:jc w:val="both"/>
        <w:outlineLvl w:val="0"/>
        <w:rPr>
          <w:rFonts w:eastAsia="Times New Roman" w:cs="Calibri"/>
          <w:b/>
          <w:bCs/>
          <w:caps/>
          <w:kern w:val="2"/>
          <w:sz w:val="24"/>
          <w:szCs w:val="24"/>
          <w:lang w:val="x-none" w:eastAsia="x-none"/>
        </w:rPr>
      </w:pPr>
      <w:bookmarkStart w:id="16" w:name="_Toc258314253"/>
      <w:r w:rsidRPr="00C154D0">
        <w:rPr>
          <w:rFonts w:eastAsia="Times New Roman" w:cs="Calibri"/>
          <w:b/>
          <w:bCs/>
          <w:caps/>
          <w:kern w:val="2"/>
          <w:sz w:val="24"/>
          <w:szCs w:val="24"/>
          <w:lang w:val="x-none" w:eastAsia="x-none"/>
        </w:rPr>
        <w:t>Miejsce oraz termin składania i otwarcia ofert</w:t>
      </w:r>
      <w:bookmarkEnd w:id="16"/>
    </w:p>
    <w:p w14:paraId="37D73982" w14:textId="77777777" w:rsidR="00B33D2A" w:rsidRPr="00C154D0" w:rsidRDefault="00B33D2A" w:rsidP="006252D7">
      <w:pPr>
        <w:tabs>
          <w:tab w:val="left" w:pos="432"/>
        </w:tabs>
        <w:spacing w:after="0" w:line="23" w:lineRule="atLeast"/>
        <w:ind w:left="1080"/>
        <w:contextualSpacing/>
        <w:jc w:val="both"/>
        <w:outlineLvl w:val="0"/>
        <w:rPr>
          <w:rFonts w:eastAsia="Times New Roman" w:cs="Calibri"/>
          <w:b/>
          <w:bCs/>
          <w:caps/>
          <w:kern w:val="2"/>
          <w:sz w:val="24"/>
          <w:szCs w:val="24"/>
          <w:lang w:val="x-none" w:eastAsia="x-none"/>
        </w:rPr>
      </w:pPr>
    </w:p>
    <w:p w14:paraId="56C605A5" w14:textId="5926DB4B" w:rsidR="00B33D2A" w:rsidRPr="00C154D0" w:rsidRDefault="00B33D2A" w:rsidP="00B02846">
      <w:pPr>
        <w:numPr>
          <w:ilvl w:val="0"/>
          <w:numId w:val="22"/>
        </w:numPr>
        <w:suppressAutoHyphens/>
        <w:spacing w:after="0" w:line="23" w:lineRule="atLeast"/>
        <w:contextualSpacing/>
        <w:jc w:val="both"/>
        <w:outlineLvl w:val="1"/>
        <w:rPr>
          <w:rFonts w:eastAsia="Times New Roman" w:cs="Calibri"/>
          <w:bCs/>
          <w:iCs/>
          <w:sz w:val="24"/>
          <w:szCs w:val="24"/>
          <w:lang w:eastAsia="x-none"/>
        </w:rPr>
      </w:pPr>
      <w:r w:rsidRPr="00C154D0">
        <w:rPr>
          <w:rFonts w:eastAsia="Times New Roman" w:cs="Calibri"/>
          <w:bCs/>
          <w:iCs/>
          <w:color w:val="000000"/>
          <w:sz w:val="24"/>
          <w:szCs w:val="24"/>
          <w:lang w:eastAsia="x-none"/>
        </w:rPr>
        <w:t xml:space="preserve">Ofertę należy złożyć w terminie do </w:t>
      </w:r>
      <w:r w:rsidRPr="00C154D0">
        <w:rPr>
          <w:rFonts w:eastAsia="Times New Roman" w:cs="Calibri"/>
          <w:bCs/>
          <w:iCs/>
          <w:sz w:val="24"/>
          <w:szCs w:val="24"/>
          <w:lang w:eastAsia="x-none"/>
        </w:rPr>
        <w:t xml:space="preserve">dnia </w:t>
      </w:r>
      <w:r w:rsidR="00004B66">
        <w:rPr>
          <w:rFonts w:eastAsia="Times New Roman" w:cs="Calibri"/>
          <w:bCs/>
          <w:iCs/>
          <w:sz w:val="24"/>
          <w:szCs w:val="24"/>
          <w:lang w:eastAsia="x-none"/>
        </w:rPr>
        <w:t xml:space="preserve"> </w:t>
      </w:r>
      <w:r w:rsidR="00E74472" w:rsidRPr="00E74472">
        <w:rPr>
          <w:rFonts w:eastAsia="Times New Roman" w:cs="Calibri"/>
          <w:b/>
          <w:iCs/>
          <w:sz w:val="24"/>
          <w:szCs w:val="24"/>
          <w:lang w:eastAsia="x-none"/>
        </w:rPr>
        <w:t>20</w:t>
      </w:r>
      <w:r w:rsidR="00004B66" w:rsidRPr="00004B66">
        <w:rPr>
          <w:rFonts w:eastAsia="Times New Roman" w:cs="Calibri"/>
          <w:b/>
          <w:iCs/>
          <w:sz w:val="24"/>
          <w:szCs w:val="24"/>
          <w:lang w:eastAsia="x-none"/>
        </w:rPr>
        <w:t>.06.2022</w:t>
      </w:r>
      <w:r w:rsidRPr="00C154D0">
        <w:rPr>
          <w:rFonts w:eastAsia="Times New Roman" w:cs="Calibri"/>
          <w:b/>
          <w:iCs/>
          <w:sz w:val="24"/>
          <w:szCs w:val="24"/>
          <w:lang w:eastAsia="x-none"/>
        </w:rPr>
        <w:t xml:space="preserve"> r. do godz. 10:00</w:t>
      </w:r>
    </w:p>
    <w:p w14:paraId="05D3677B" w14:textId="1C6372AB" w:rsidR="00B33D2A" w:rsidRPr="00C154D0" w:rsidRDefault="00B33D2A" w:rsidP="00B02846">
      <w:pPr>
        <w:numPr>
          <w:ilvl w:val="0"/>
          <w:numId w:val="22"/>
        </w:numPr>
        <w:suppressAutoHyphens/>
        <w:spacing w:after="0" w:line="23" w:lineRule="atLeast"/>
        <w:contextualSpacing/>
        <w:outlineLvl w:val="1"/>
        <w:rPr>
          <w:rFonts w:eastAsia="Times New Roman" w:cs="Calibri"/>
          <w:bCs/>
          <w:iCs/>
          <w:sz w:val="24"/>
          <w:szCs w:val="24"/>
          <w:lang w:eastAsia="x-none"/>
        </w:rPr>
      </w:pPr>
      <w:r w:rsidRPr="00C154D0">
        <w:rPr>
          <w:rFonts w:cs="Calibri"/>
          <w:sz w:val="24"/>
          <w:szCs w:val="24"/>
        </w:rPr>
        <w:t>Ofertę należy złożyć za pośrednictwem Platformy:</w:t>
      </w:r>
      <w:r w:rsidR="00004B66">
        <w:rPr>
          <w:rFonts w:cs="Calibri"/>
          <w:sz w:val="24"/>
          <w:szCs w:val="24"/>
        </w:rPr>
        <w:t xml:space="preserve"> </w:t>
      </w:r>
      <w:hyperlink r:id="rId20" w:history="1">
        <w:r w:rsidR="00004B66" w:rsidRPr="00BF4BAD">
          <w:rPr>
            <w:rStyle w:val="Hipercze"/>
            <w:rFonts w:eastAsia="Times New Roman" w:cs="Calibri"/>
            <w:sz w:val="24"/>
            <w:szCs w:val="24"/>
            <w:lang w:eastAsia="zh-CN"/>
          </w:rPr>
          <w:t>https://platformazakupowa.pl/pn/</w:t>
        </w:r>
      </w:hyperlink>
      <w:r w:rsidR="008A4CCA">
        <w:rPr>
          <w:rFonts w:eastAsia="Times New Roman" w:cs="Calibri"/>
          <w:color w:val="0000FF"/>
          <w:sz w:val="24"/>
          <w:szCs w:val="24"/>
          <w:u w:val="single"/>
          <w:lang w:eastAsia="zh-CN"/>
        </w:rPr>
        <w:t>spzozrypin</w:t>
      </w:r>
    </w:p>
    <w:p w14:paraId="1A3599AD" w14:textId="77777777" w:rsidR="00B33D2A" w:rsidRPr="00C154D0" w:rsidRDefault="00B33D2A" w:rsidP="00B02846">
      <w:pPr>
        <w:numPr>
          <w:ilvl w:val="0"/>
          <w:numId w:val="22"/>
        </w:numPr>
        <w:suppressAutoHyphens/>
        <w:spacing w:after="0" w:line="23" w:lineRule="atLeast"/>
        <w:contextualSpacing/>
        <w:jc w:val="both"/>
        <w:outlineLvl w:val="1"/>
        <w:rPr>
          <w:rFonts w:eastAsia="Times New Roman" w:cs="Calibri"/>
          <w:bCs/>
          <w:iCs/>
          <w:sz w:val="24"/>
          <w:szCs w:val="24"/>
          <w:lang w:eastAsia="x-none"/>
        </w:rPr>
      </w:pPr>
      <w:r w:rsidRPr="00C154D0">
        <w:rPr>
          <w:rFonts w:cs="Calibri"/>
          <w:sz w:val="24"/>
          <w:szCs w:val="24"/>
        </w:rPr>
        <w:lastRenderedPageBreak/>
        <w:t>Sposób przygotowania oferty został opisany w dziale XII. Opis sposobu przygotowywania ofert.</w:t>
      </w:r>
    </w:p>
    <w:p w14:paraId="155539F9" w14:textId="66746EF3" w:rsidR="00B33D2A" w:rsidRPr="00C154D0" w:rsidRDefault="00B33D2A" w:rsidP="00B02846">
      <w:pPr>
        <w:numPr>
          <w:ilvl w:val="0"/>
          <w:numId w:val="22"/>
        </w:numPr>
        <w:suppressAutoHyphens/>
        <w:spacing w:after="0" w:line="23" w:lineRule="atLeast"/>
        <w:contextualSpacing/>
        <w:jc w:val="both"/>
        <w:outlineLvl w:val="1"/>
        <w:rPr>
          <w:rFonts w:eastAsia="Times New Roman" w:cs="Calibri"/>
          <w:bCs/>
          <w:iCs/>
          <w:sz w:val="24"/>
          <w:szCs w:val="24"/>
          <w:lang w:eastAsia="x-none"/>
        </w:rPr>
      </w:pPr>
      <w:r w:rsidRPr="00C154D0">
        <w:rPr>
          <w:rFonts w:cs="Calibri"/>
          <w:sz w:val="24"/>
          <w:szCs w:val="24"/>
        </w:rPr>
        <w:t xml:space="preserve">Otwarcie ofert nastąpi w dniu </w:t>
      </w:r>
      <w:r w:rsidR="00E74472" w:rsidRPr="00E74472">
        <w:rPr>
          <w:rFonts w:cs="Calibri"/>
          <w:b/>
          <w:bCs/>
          <w:sz w:val="24"/>
          <w:szCs w:val="24"/>
        </w:rPr>
        <w:t>20</w:t>
      </w:r>
      <w:r w:rsidR="00004B66" w:rsidRPr="00004B66">
        <w:rPr>
          <w:rFonts w:cs="Calibri"/>
          <w:b/>
          <w:bCs/>
          <w:sz w:val="24"/>
          <w:szCs w:val="24"/>
        </w:rPr>
        <w:t>.06</w:t>
      </w:r>
      <w:r w:rsidR="00004B66">
        <w:rPr>
          <w:rFonts w:cs="Calibri"/>
          <w:sz w:val="24"/>
          <w:szCs w:val="24"/>
        </w:rPr>
        <w:t>.</w:t>
      </w:r>
      <w:r w:rsidRPr="00C154D0">
        <w:rPr>
          <w:rFonts w:cs="Calibri"/>
          <w:b/>
          <w:sz w:val="24"/>
          <w:szCs w:val="24"/>
        </w:rPr>
        <w:t>2022 r. o godz. 10:</w:t>
      </w:r>
      <w:r w:rsidR="00004B66">
        <w:rPr>
          <w:rFonts w:cs="Calibri"/>
          <w:b/>
          <w:sz w:val="24"/>
          <w:szCs w:val="24"/>
        </w:rPr>
        <w:t>1</w:t>
      </w:r>
      <w:r w:rsidR="00F30DCB">
        <w:rPr>
          <w:rFonts w:cs="Calibri"/>
          <w:b/>
          <w:sz w:val="24"/>
          <w:szCs w:val="24"/>
        </w:rPr>
        <w:t>0</w:t>
      </w:r>
      <w:r w:rsidRPr="00C154D0">
        <w:rPr>
          <w:rFonts w:cs="Calibri"/>
          <w:sz w:val="24"/>
          <w:szCs w:val="24"/>
        </w:rPr>
        <w:t xml:space="preserve"> poprzez odszyfrowanie wczytanych na Platformie ofert. </w:t>
      </w:r>
    </w:p>
    <w:p w14:paraId="019DBACF" w14:textId="77777777" w:rsidR="00B33D2A" w:rsidRPr="00C154D0" w:rsidRDefault="00B33D2A" w:rsidP="00B02846">
      <w:pPr>
        <w:numPr>
          <w:ilvl w:val="0"/>
          <w:numId w:val="22"/>
        </w:numPr>
        <w:suppressAutoHyphens/>
        <w:spacing w:after="0" w:line="23" w:lineRule="atLeast"/>
        <w:contextualSpacing/>
        <w:jc w:val="both"/>
        <w:outlineLvl w:val="1"/>
        <w:rPr>
          <w:rFonts w:eastAsia="Times New Roman" w:cs="Calibri"/>
          <w:bCs/>
          <w:iCs/>
          <w:sz w:val="24"/>
          <w:szCs w:val="24"/>
          <w:lang w:eastAsia="x-none"/>
        </w:rPr>
      </w:pPr>
      <w:r w:rsidRPr="00C154D0">
        <w:rPr>
          <w:rFonts w:cs="Calibri"/>
          <w:sz w:val="24"/>
          <w:szCs w:val="24"/>
        </w:rPr>
        <w:t xml:space="preserve">Zamawiający, najpóźniej przed otwarciem ofert, udostępni na stronie internetowej prowadzonego postępowania informację o kwocie, jaką zamierza przeznaczyć na sfinansowanie zamówienia. </w:t>
      </w:r>
    </w:p>
    <w:p w14:paraId="1B145744" w14:textId="77777777" w:rsidR="00B33D2A" w:rsidRPr="00C154D0" w:rsidRDefault="00B33D2A" w:rsidP="00B02846">
      <w:pPr>
        <w:numPr>
          <w:ilvl w:val="0"/>
          <w:numId w:val="22"/>
        </w:numPr>
        <w:suppressAutoHyphens/>
        <w:spacing w:after="0" w:line="23" w:lineRule="atLeast"/>
        <w:contextualSpacing/>
        <w:jc w:val="both"/>
        <w:outlineLvl w:val="1"/>
        <w:rPr>
          <w:rFonts w:eastAsia="Times New Roman" w:cs="Calibri"/>
          <w:bCs/>
          <w:iCs/>
          <w:sz w:val="24"/>
          <w:szCs w:val="24"/>
          <w:lang w:eastAsia="x-none"/>
        </w:rPr>
      </w:pPr>
      <w:r w:rsidRPr="00C154D0">
        <w:rPr>
          <w:rFonts w:cs="Calibri"/>
          <w:sz w:val="24"/>
          <w:szCs w:val="24"/>
        </w:rPr>
        <w:t xml:space="preserve"> Zamawiający, niezwłocznie po otwarciu ofert, udostępnia na stronie internetowej prowadzonego postępowania informacje o: </w:t>
      </w:r>
    </w:p>
    <w:p w14:paraId="76648ACA" w14:textId="77777777" w:rsidR="00B33D2A" w:rsidRPr="00C154D0" w:rsidRDefault="00B33D2A" w:rsidP="006252D7">
      <w:pPr>
        <w:spacing w:after="0" w:line="23" w:lineRule="atLeast"/>
        <w:ind w:left="851"/>
        <w:jc w:val="both"/>
        <w:outlineLvl w:val="1"/>
        <w:rPr>
          <w:rFonts w:cs="Calibri"/>
          <w:sz w:val="24"/>
          <w:szCs w:val="24"/>
        </w:rPr>
      </w:pPr>
      <w:r w:rsidRPr="00C154D0">
        <w:rPr>
          <w:rFonts w:cs="Calibri"/>
          <w:sz w:val="24"/>
          <w:szCs w:val="24"/>
        </w:rPr>
        <w:t xml:space="preserve">1) nazwach albo imionach i nazwiskach oraz siedzibach lub miejscach prowadzonej działalności gospodarczej bądź miejscach zamieszkania wykonawców, których oferty zostały otwarte; </w:t>
      </w:r>
    </w:p>
    <w:p w14:paraId="0A2D70D8" w14:textId="2CFBD25C" w:rsidR="00B33D2A" w:rsidRDefault="00B33D2A" w:rsidP="006252D7">
      <w:pPr>
        <w:spacing w:after="0" w:line="23" w:lineRule="atLeast"/>
        <w:ind w:left="851"/>
        <w:jc w:val="both"/>
        <w:outlineLvl w:val="1"/>
        <w:rPr>
          <w:rFonts w:cs="Calibri"/>
          <w:sz w:val="24"/>
          <w:szCs w:val="24"/>
        </w:rPr>
      </w:pPr>
      <w:r w:rsidRPr="00C154D0">
        <w:rPr>
          <w:rFonts w:cs="Calibri"/>
          <w:sz w:val="24"/>
          <w:szCs w:val="24"/>
        </w:rPr>
        <w:t>2) cenach lub kosztach zawartych w ofertach.</w:t>
      </w:r>
      <w:bookmarkStart w:id="17" w:name="_Toc258314254"/>
    </w:p>
    <w:p w14:paraId="42DB04F3" w14:textId="38E9DA8C" w:rsidR="00B33D2A" w:rsidRPr="00C154D0" w:rsidRDefault="00B33D2A" w:rsidP="006252D7">
      <w:pPr>
        <w:spacing w:after="0" w:line="23" w:lineRule="atLeast"/>
        <w:ind w:left="567" w:hanging="567"/>
        <w:jc w:val="both"/>
        <w:outlineLvl w:val="1"/>
        <w:rPr>
          <w:rFonts w:eastAsia="Times New Roman" w:cs="Calibri"/>
          <w:bCs/>
          <w:iCs/>
          <w:color w:val="000000"/>
          <w:sz w:val="24"/>
          <w:szCs w:val="24"/>
          <w:lang w:eastAsia="x-none"/>
        </w:rPr>
      </w:pPr>
    </w:p>
    <w:p w14:paraId="6759C168" w14:textId="77777777" w:rsidR="00B33D2A" w:rsidRPr="00C154D0" w:rsidRDefault="00B33D2A" w:rsidP="00DE409E">
      <w:pPr>
        <w:numPr>
          <w:ilvl w:val="0"/>
          <w:numId w:val="37"/>
        </w:numPr>
        <w:tabs>
          <w:tab w:val="left" w:pos="432"/>
        </w:tabs>
        <w:suppressAutoHyphens/>
        <w:spacing w:after="0" w:line="23" w:lineRule="atLeast"/>
        <w:contextualSpacing/>
        <w:jc w:val="both"/>
        <w:outlineLvl w:val="0"/>
        <w:rPr>
          <w:rFonts w:eastAsia="Times New Roman" w:cs="Calibri"/>
          <w:b/>
          <w:bCs/>
          <w:caps/>
          <w:kern w:val="2"/>
          <w:sz w:val="24"/>
          <w:szCs w:val="24"/>
          <w:lang w:val="x-none" w:eastAsia="x-none"/>
        </w:rPr>
      </w:pPr>
      <w:r w:rsidRPr="00C154D0">
        <w:rPr>
          <w:rFonts w:eastAsia="Times New Roman" w:cs="Calibri"/>
          <w:b/>
          <w:bCs/>
          <w:caps/>
          <w:kern w:val="2"/>
          <w:sz w:val="24"/>
          <w:szCs w:val="24"/>
          <w:lang w:val="x-none" w:eastAsia="x-none"/>
        </w:rPr>
        <w:t>Opis sposobu obliczenia ceny</w:t>
      </w:r>
      <w:bookmarkEnd w:id="17"/>
    </w:p>
    <w:p w14:paraId="795D9888" w14:textId="77777777" w:rsidR="00B33D2A" w:rsidRPr="00C154D0" w:rsidRDefault="00B33D2A" w:rsidP="006252D7">
      <w:pPr>
        <w:tabs>
          <w:tab w:val="left" w:pos="432"/>
        </w:tabs>
        <w:spacing w:after="0" w:line="23" w:lineRule="atLeast"/>
        <w:ind w:left="1080"/>
        <w:contextualSpacing/>
        <w:jc w:val="both"/>
        <w:outlineLvl w:val="0"/>
        <w:rPr>
          <w:rFonts w:eastAsia="Times New Roman" w:cs="Calibri"/>
          <w:b/>
          <w:bCs/>
          <w:caps/>
          <w:kern w:val="2"/>
          <w:sz w:val="24"/>
          <w:szCs w:val="24"/>
          <w:lang w:val="x-none" w:eastAsia="x-none"/>
        </w:rPr>
      </w:pPr>
    </w:p>
    <w:p w14:paraId="16B18CE0"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sz w:val="24"/>
          <w:szCs w:val="24"/>
          <w:lang w:val="x-none" w:eastAsia="x-none"/>
        </w:rPr>
      </w:pPr>
      <w:r w:rsidRPr="00C154D0">
        <w:rPr>
          <w:rFonts w:eastAsia="Times New Roman" w:cs="Calibri"/>
          <w:bCs/>
          <w:iCs/>
          <w:color w:val="000000"/>
          <w:sz w:val="24"/>
          <w:szCs w:val="24"/>
          <w:lang w:eastAsia="x-none"/>
        </w:rPr>
        <w:t xml:space="preserve">1. </w:t>
      </w:r>
      <w:r w:rsidRPr="00C154D0">
        <w:rPr>
          <w:rFonts w:eastAsia="Times New Roman" w:cs="Calibri"/>
          <w:bCs/>
          <w:iCs/>
          <w:color w:val="000000"/>
          <w:sz w:val="24"/>
          <w:szCs w:val="24"/>
          <w:lang w:val="x-none" w:eastAsia="x-none"/>
        </w:rPr>
        <w:t>W ofercie Wykonawca zobowiązany jest podać cenę za wykonanie całego przedmiotu zamówienia w złotych polskich (PLN), z dokładnością do 1 grosza, tj. do dwóch miejsc po przecinku.</w:t>
      </w:r>
    </w:p>
    <w:p w14:paraId="34761D68"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sz w:val="24"/>
          <w:szCs w:val="24"/>
          <w:lang w:val="x-none" w:eastAsia="x-none"/>
        </w:rPr>
      </w:pPr>
      <w:r w:rsidRPr="00C154D0">
        <w:rPr>
          <w:rFonts w:eastAsia="Times New Roman" w:cs="Calibri"/>
          <w:bCs/>
          <w:iCs/>
          <w:color w:val="000000"/>
          <w:sz w:val="24"/>
          <w:szCs w:val="24"/>
          <w:lang w:eastAsia="x-none"/>
        </w:rPr>
        <w:t xml:space="preserve">2. </w:t>
      </w:r>
      <w:r w:rsidRPr="00C154D0">
        <w:rPr>
          <w:rFonts w:eastAsia="Times New Roman" w:cs="Calibri"/>
          <w:bCs/>
          <w:iCs/>
          <w:color w:val="000000"/>
          <w:sz w:val="24"/>
          <w:szCs w:val="24"/>
          <w:lang w:val="x-none" w:eastAsia="x-none"/>
        </w:rPr>
        <w:t>W cenie należy uwzględnić wszystkie wymagania określone w niniejszej SWZ oraz</w:t>
      </w:r>
      <w:r w:rsidRPr="00C154D0">
        <w:rPr>
          <w:rFonts w:eastAsia="Times New Roman" w:cs="Calibri"/>
          <w:bCs/>
          <w:iCs/>
          <w:color w:val="000000"/>
          <w:sz w:val="24"/>
          <w:szCs w:val="24"/>
          <w:lang w:eastAsia="x-none"/>
        </w:rPr>
        <w:t> </w:t>
      </w:r>
      <w:r w:rsidRPr="00C154D0">
        <w:rPr>
          <w:rFonts w:eastAsia="Times New Roman" w:cs="Calibri"/>
          <w:bCs/>
          <w:iCs/>
          <w:color w:val="000000"/>
          <w:sz w:val="24"/>
          <w:szCs w:val="24"/>
          <w:lang w:val="x-none" w:eastAsia="x-none"/>
        </w:rPr>
        <w:t>wszelkie koszty, jakie poniesie Wykonawca z tytułu należytej oraz zgodnej z</w:t>
      </w:r>
      <w:r w:rsidRPr="00C154D0">
        <w:rPr>
          <w:rFonts w:eastAsia="Times New Roman" w:cs="Calibri"/>
          <w:bCs/>
          <w:iCs/>
          <w:color w:val="000000"/>
          <w:sz w:val="24"/>
          <w:szCs w:val="24"/>
          <w:lang w:eastAsia="x-none"/>
        </w:rPr>
        <w:t> </w:t>
      </w:r>
      <w:r w:rsidRPr="00C154D0">
        <w:rPr>
          <w:rFonts w:eastAsia="Times New Roman" w:cs="Calibri"/>
          <w:bCs/>
          <w:iCs/>
          <w:color w:val="000000"/>
          <w:sz w:val="24"/>
          <w:szCs w:val="24"/>
          <w:lang w:val="x-none" w:eastAsia="x-none"/>
        </w:rPr>
        <w:t>obowiązującymi przepisami realizacji przedmiotu zamówienia, a także wszystkie potencjalne ryzyka ekonomiczne, jakie mogą wystąpić przy realizacji przedmiotu zamówienia.</w:t>
      </w:r>
    </w:p>
    <w:p w14:paraId="3252E2D1"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eastAsia="x-none"/>
        </w:rPr>
        <w:t xml:space="preserve">3. </w:t>
      </w:r>
      <w:r w:rsidRPr="00C154D0">
        <w:rPr>
          <w:rFonts w:eastAsia="Times New Roman" w:cs="Calibri"/>
          <w:bCs/>
          <w:iCs/>
          <w:color w:val="000000"/>
          <w:sz w:val="24"/>
          <w:szCs w:val="24"/>
          <w:lang w:val="x-none" w:eastAsia="x-none"/>
        </w:rPr>
        <w:t>Rozliczenia między Zamawiającym a Wykonawcą prowadzone będą w złotych polskich z</w:t>
      </w:r>
      <w:r w:rsidRPr="00C154D0">
        <w:rPr>
          <w:rFonts w:eastAsia="Times New Roman" w:cs="Calibri"/>
          <w:bCs/>
          <w:iCs/>
          <w:color w:val="000000"/>
          <w:sz w:val="24"/>
          <w:szCs w:val="24"/>
          <w:lang w:eastAsia="x-none"/>
        </w:rPr>
        <w:t> </w:t>
      </w:r>
      <w:r w:rsidRPr="00C154D0">
        <w:rPr>
          <w:rFonts w:eastAsia="Times New Roman" w:cs="Calibri"/>
          <w:bCs/>
          <w:iCs/>
          <w:color w:val="000000"/>
          <w:sz w:val="24"/>
          <w:szCs w:val="24"/>
          <w:lang w:val="x-none" w:eastAsia="x-none"/>
        </w:rPr>
        <w:t>dokładnością do dwóch miejsc po przecinku.</w:t>
      </w:r>
    </w:p>
    <w:p w14:paraId="30D44312"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eastAsia="x-none"/>
        </w:rPr>
        <w:t>4. Wykonawca zobowiązany jest zastosować stawkę VAT zgodnie z obowiązującymi przepisami ustawy z 11 marca 2004 r. o  podatku od towarów i usług.</w:t>
      </w:r>
    </w:p>
    <w:p w14:paraId="5A1DC688"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eastAsia="x-none"/>
        </w:rPr>
        <w:t xml:space="preserve">5. </w:t>
      </w:r>
      <w:r w:rsidRPr="00C154D0">
        <w:rPr>
          <w:rFonts w:eastAsia="Times New Roman" w:cs="Calibri"/>
          <w:bCs/>
          <w:iCs/>
          <w:color w:val="000000"/>
          <w:sz w:val="24"/>
          <w:szCs w:val="24"/>
          <w:lang w:val="x-none" w:eastAsia="x-none"/>
        </w:rPr>
        <w:t>Jeżeli złożona zostanie oferta, której wybór prowadziłby do powstania u Zamawiającego obowiązku podatkowego zgodnie z ustawą z 11 marca 2004 r. o podatku od towarów i</w:t>
      </w:r>
      <w:r w:rsidRPr="00C154D0">
        <w:rPr>
          <w:rFonts w:eastAsia="Times New Roman" w:cs="Calibri"/>
          <w:bCs/>
          <w:iCs/>
          <w:color w:val="000000"/>
          <w:sz w:val="24"/>
          <w:szCs w:val="24"/>
          <w:lang w:eastAsia="x-none"/>
        </w:rPr>
        <w:t> </w:t>
      </w:r>
      <w:r w:rsidRPr="00C154D0">
        <w:rPr>
          <w:rFonts w:eastAsia="Times New Roman" w:cs="Calibri"/>
          <w:bCs/>
          <w:iCs/>
          <w:color w:val="000000"/>
          <w:sz w:val="24"/>
          <w:szCs w:val="24"/>
          <w:lang w:val="x-none" w:eastAsia="x-none"/>
        </w:rPr>
        <w:t>usług, dla celów zastosowania kryterium ceny</w:t>
      </w:r>
      <w:r w:rsidRPr="00C154D0">
        <w:rPr>
          <w:rFonts w:eastAsia="Times New Roman" w:cs="Calibri"/>
          <w:bCs/>
          <w:iCs/>
          <w:color w:val="000000"/>
          <w:sz w:val="24"/>
          <w:szCs w:val="24"/>
          <w:lang w:eastAsia="x-none"/>
        </w:rPr>
        <w:t xml:space="preserve"> </w:t>
      </w:r>
      <w:r w:rsidRPr="00C154D0">
        <w:rPr>
          <w:rFonts w:eastAsia="Times New Roman" w:cs="Calibri"/>
          <w:bCs/>
          <w:iCs/>
          <w:sz w:val="24"/>
          <w:szCs w:val="24"/>
          <w:lang w:eastAsia="x-none"/>
        </w:rPr>
        <w:t xml:space="preserve">lub kosztu </w:t>
      </w:r>
      <w:r w:rsidRPr="00C154D0">
        <w:rPr>
          <w:rFonts w:eastAsia="Times New Roman" w:cs="Calibri"/>
          <w:bCs/>
          <w:iCs/>
          <w:sz w:val="24"/>
          <w:szCs w:val="24"/>
          <w:lang w:val="x-none" w:eastAsia="x-none"/>
        </w:rPr>
        <w:t xml:space="preserve"> </w:t>
      </w:r>
      <w:r w:rsidRPr="00C154D0">
        <w:rPr>
          <w:rFonts w:eastAsia="Times New Roman" w:cs="Calibri"/>
          <w:bCs/>
          <w:iCs/>
          <w:color w:val="000000"/>
          <w:sz w:val="24"/>
          <w:szCs w:val="24"/>
          <w:lang w:val="x-none" w:eastAsia="x-none"/>
        </w:rPr>
        <w:t>Zamawiający doliczy do</w:t>
      </w:r>
      <w:r w:rsidRPr="00C154D0">
        <w:rPr>
          <w:rFonts w:eastAsia="Times New Roman" w:cs="Calibri"/>
          <w:bCs/>
          <w:iCs/>
          <w:color w:val="000000"/>
          <w:sz w:val="24"/>
          <w:szCs w:val="24"/>
          <w:lang w:eastAsia="x-none"/>
        </w:rPr>
        <w:t> </w:t>
      </w:r>
      <w:r w:rsidRPr="00C154D0">
        <w:rPr>
          <w:rFonts w:eastAsia="Times New Roman" w:cs="Calibri"/>
          <w:bCs/>
          <w:iCs/>
          <w:color w:val="000000"/>
          <w:sz w:val="24"/>
          <w:szCs w:val="24"/>
          <w:lang w:val="x-none" w:eastAsia="x-none"/>
        </w:rPr>
        <w:t>przedstawionej w tej ofercie ceny kwotę podatku od towarów i usług, którą miałby obowiązek rozliczyć.</w:t>
      </w:r>
    </w:p>
    <w:p w14:paraId="435623B3"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color w:val="000000"/>
          <w:sz w:val="24"/>
          <w:szCs w:val="24"/>
          <w:lang w:val="x-none" w:eastAsia="x-none"/>
        </w:rPr>
      </w:pPr>
      <w:bookmarkStart w:id="18" w:name="_Hlk61113033"/>
      <w:r w:rsidRPr="00C154D0">
        <w:rPr>
          <w:rFonts w:eastAsia="Times New Roman" w:cs="Calibri"/>
          <w:bCs/>
          <w:iCs/>
          <w:color w:val="000000"/>
          <w:sz w:val="24"/>
          <w:szCs w:val="24"/>
          <w:lang w:eastAsia="x-none"/>
        </w:rPr>
        <w:t>6. Wykonawca</w:t>
      </w:r>
      <w:bookmarkEnd w:id="18"/>
      <w:r w:rsidRPr="00C154D0">
        <w:rPr>
          <w:rFonts w:eastAsia="Times New Roman" w:cs="Calibri"/>
          <w:bCs/>
          <w:iCs/>
          <w:color w:val="000000"/>
          <w:sz w:val="24"/>
          <w:szCs w:val="24"/>
          <w:lang w:eastAsia="x-none"/>
        </w:rPr>
        <w:t xml:space="preserve"> składając ofertę zobowiązany jest:</w:t>
      </w:r>
    </w:p>
    <w:p w14:paraId="5AA47121" w14:textId="77777777" w:rsidR="00B33D2A" w:rsidRPr="00C154D0" w:rsidRDefault="00B33D2A" w:rsidP="00B02846">
      <w:pPr>
        <w:numPr>
          <w:ilvl w:val="0"/>
          <w:numId w:val="8"/>
        </w:numPr>
        <w:suppressAutoHyphens/>
        <w:spacing w:after="0" w:line="23" w:lineRule="atLeast"/>
        <w:ind w:hanging="255"/>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eastAsia="x-none"/>
        </w:rPr>
        <w:t>poinformować Zamawiającego, że wybór jego oferty będzie prowadził do powstania u Zamawiającego obowiązku podatkowego;</w:t>
      </w:r>
    </w:p>
    <w:p w14:paraId="7194D66D" w14:textId="77777777" w:rsidR="00B33D2A" w:rsidRPr="00C154D0" w:rsidRDefault="00B33D2A" w:rsidP="00B02846">
      <w:pPr>
        <w:numPr>
          <w:ilvl w:val="0"/>
          <w:numId w:val="8"/>
        </w:numPr>
        <w:suppressAutoHyphens/>
        <w:spacing w:after="0" w:line="23" w:lineRule="atLeast"/>
        <w:ind w:hanging="255"/>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eastAsia="x-none"/>
        </w:rPr>
        <w:t>wskazać nazwę (rodzaj) towaru lub usługi, których dostawa lub świadczenie będą prowadziły do powstania obowiązku podatkowego;</w:t>
      </w:r>
    </w:p>
    <w:p w14:paraId="75F312D3" w14:textId="77777777" w:rsidR="00B33D2A" w:rsidRPr="00C154D0" w:rsidRDefault="00B33D2A" w:rsidP="00B02846">
      <w:pPr>
        <w:numPr>
          <w:ilvl w:val="0"/>
          <w:numId w:val="8"/>
        </w:numPr>
        <w:suppressAutoHyphens/>
        <w:spacing w:after="0" w:line="23" w:lineRule="atLeast"/>
        <w:ind w:hanging="255"/>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eastAsia="x-none"/>
        </w:rPr>
        <w:t>wskazać wartości towaru lub usługi objętego obowiązkiem podatkowym Zamawiającego, bez kwoty podatku;</w:t>
      </w:r>
    </w:p>
    <w:p w14:paraId="092612FB" w14:textId="77777777" w:rsidR="00B33D2A" w:rsidRPr="00C154D0" w:rsidRDefault="00B33D2A" w:rsidP="00B02846">
      <w:pPr>
        <w:numPr>
          <w:ilvl w:val="0"/>
          <w:numId w:val="8"/>
        </w:numPr>
        <w:suppressAutoHyphens/>
        <w:spacing w:after="0" w:line="23" w:lineRule="atLeast"/>
        <w:ind w:hanging="255"/>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eastAsia="x-none"/>
        </w:rPr>
        <w:t>wskazać stawkę podatku od towarów i usług, która zgodnie z wiedzą Wykonawcy, będzie miała zastosowanie.</w:t>
      </w:r>
    </w:p>
    <w:p w14:paraId="6F930E8F" w14:textId="77777777" w:rsidR="00B33D2A" w:rsidRPr="00C154D0" w:rsidRDefault="00B33D2A" w:rsidP="006252D7">
      <w:pPr>
        <w:spacing w:after="0" w:line="23" w:lineRule="atLeast"/>
        <w:ind w:left="1040"/>
        <w:jc w:val="both"/>
        <w:outlineLvl w:val="1"/>
        <w:rPr>
          <w:rFonts w:eastAsia="Times New Roman" w:cs="Calibri"/>
          <w:bCs/>
          <w:iCs/>
          <w:color w:val="000000"/>
          <w:sz w:val="24"/>
          <w:szCs w:val="24"/>
          <w:lang w:val="x-none" w:eastAsia="x-none"/>
        </w:rPr>
      </w:pPr>
    </w:p>
    <w:p w14:paraId="77A26EF2" w14:textId="77777777" w:rsidR="00B33D2A" w:rsidRPr="00C154D0" w:rsidRDefault="00B33D2A" w:rsidP="00DE409E">
      <w:pPr>
        <w:numPr>
          <w:ilvl w:val="0"/>
          <w:numId w:val="37"/>
        </w:numPr>
        <w:tabs>
          <w:tab w:val="left" w:pos="432"/>
        </w:tabs>
        <w:suppressAutoHyphens/>
        <w:spacing w:after="0" w:line="23" w:lineRule="atLeast"/>
        <w:contextualSpacing/>
        <w:jc w:val="both"/>
        <w:outlineLvl w:val="0"/>
        <w:rPr>
          <w:rFonts w:eastAsia="Times New Roman" w:cs="Calibri"/>
          <w:b/>
          <w:bCs/>
          <w:caps/>
          <w:kern w:val="2"/>
          <w:sz w:val="24"/>
          <w:szCs w:val="24"/>
          <w:lang w:val="x-none" w:eastAsia="x-none"/>
        </w:rPr>
      </w:pPr>
      <w:bookmarkStart w:id="19" w:name="_Toc258314255"/>
      <w:bookmarkStart w:id="20" w:name="_Hlk63842009"/>
      <w:r w:rsidRPr="00C154D0">
        <w:rPr>
          <w:rFonts w:eastAsia="Times New Roman" w:cs="Calibri"/>
          <w:b/>
          <w:bCs/>
          <w:caps/>
          <w:kern w:val="2"/>
          <w:sz w:val="24"/>
          <w:szCs w:val="24"/>
          <w:lang w:val="x-none" w:eastAsia="x-none"/>
        </w:rPr>
        <w:t>Opis kryteriów</w:t>
      </w:r>
      <w:r w:rsidRPr="00C154D0">
        <w:rPr>
          <w:rFonts w:eastAsia="Times New Roman" w:cs="Calibri"/>
          <w:b/>
          <w:bCs/>
          <w:caps/>
          <w:kern w:val="2"/>
          <w:sz w:val="24"/>
          <w:szCs w:val="24"/>
          <w:lang w:eastAsia="x-none"/>
        </w:rPr>
        <w:t xml:space="preserve"> oceny ofert,</w:t>
      </w:r>
      <w:r w:rsidRPr="00C154D0">
        <w:rPr>
          <w:rFonts w:eastAsia="Times New Roman" w:cs="Calibri"/>
          <w:b/>
          <w:bCs/>
          <w:caps/>
          <w:kern w:val="2"/>
          <w:sz w:val="24"/>
          <w:szCs w:val="24"/>
          <w:lang w:val="x-none" w:eastAsia="x-none"/>
        </w:rPr>
        <w:t xml:space="preserve"> wraz z podaniem </w:t>
      </w:r>
      <w:r w:rsidRPr="00C154D0">
        <w:rPr>
          <w:rFonts w:eastAsia="Times New Roman" w:cs="Calibri"/>
          <w:b/>
          <w:bCs/>
          <w:caps/>
          <w:kern w:val="2"/>
          <w:sz w:val="24"/>
          <w:szCs w:val="24"/>
          <w:lang w:eastAsia="x-none"/>
        </w:rPr>
        <w:t>wag</w:t>
      </w:r>
      <w:r w:rsidRPr="00C154D0">
        <w:rPr>
          <w:rFonts w:eastAsia="Times New Roman" w:cs="Calibri"/>
          <w:b/>
          <w:bCs/>
          <w:caps/>
          <w:kern w:val="2"/>
          <w:sz w:val="24"/>
          <w:szCs w:val="24"/>
          <w:lang w:val="x-none" w:eastAsia="x-none"/>
        </w:rPr>
        <w:t xml:space="preserve"> tych kryteriów i sposobu oceny ofert</w:t>
      </w:r>
      <w:bookmarkEnd w:id="19"/>
      <w:bookmarkEnd w:id="20"/>
    </w:p>
    <w:p w14:paraId="2D872271" w14:textId="77777777" w:rsidR="00B33D2A" w:rsidRPr="00C154D0" w:rsidRDefault="00B33D2A" w:rsidP="006252D7">
      <w:pPr>
        <w:tabs>
          <w:tab w:val="left" w:pos="432"/>
        </w:tabs>
        <w:spacing w:after="0" w:line="23" w:lineRule="atLeast"/>
        <w:ind w:left="1080"/>
        <w:contextualSpacing/>
        <w:jc w:val="both"/>
        <w:outlineLvl w:val="0"/>
        <w:rPr>
          <w:rFonts w:eastAsia="Times New Roman" w:cs="Calibri"/>
          <w:b/>
          <w:bCs/>
          <w:caps/>
          <w:kern w:val="2"/>
          <w:sz w:val="24"/>
          <w:szCs w:val="24"/>
          <w:lang w:val="x-none" w:eastAsia="x-none"/>
        </w:rPr>
      </w:pPr>
    </w:p>
    <w:p w14:paraId="34410B83" w14:textId="77777777" w:rsidR="00B33D2A" w:rsidRPr="00C154D0" w:rsidRDefault="00B33D2A" w:rsidP="006252D7">
      <w:pPr>
        <w:tabs>
          <w:tab w:val="left" w:pos="680"/>
        </w:tabs>
        <w:spacing w:after="0" w:line="23" w:lineRule="atLeast"/>
        <w:ind w:left="680" w:hanging="680"/>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eastAsia="x-none"/>
        </w:rPr>
        <w:t xml:space="preserve">1. </w:t>
      </w:r>
      <w:r w:rsidRPr="00C154D0">
        <w:rPr>
          <w:rFonts w:eastAsia="Times New Roman" w:cs="Calibri"/>
          <w:bCs/>
          <w:iCs/>
          <w:color w:val="000000"/>
          <w:sz w:val="24"/>
          <w:szCs w:val="24"/>
          <w:lang w:val="x-none" w:eastAsia="x-none"/>
        </w:rPr>
        <w:t>Przy dokonywaniu wyboru najkorzystniejszej oferty Zamawiający stosować będzie niżej podane kryteria:</w:t>
      </w:r>
    </w:p>
    <w:tbl>
      <w:tblPr>
        <w:tblW w:w="0" w:type="auto"/>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3076"/>
        <w:gridCol w:w="2792"/>
      </w:tblGrid>
      <w:tr w:rsidR="00B33D2A" w:rsidRPr="00C154D0" w14:paraId="19050BB7" w14:textId="77777777" w:rsidTr="00D23090">
        <w:trPr>
          <w:trHeight w:val="529"/>
        </w:trPr>
        <w:tc>
          <w:tcPr>
            <w:tcW w:w="511" w:type="dxa"/>
            <w:shd w:val="clear" w:color="auto" w:fill="BFBFBF"/>
            <w:vAlign w:val="center"/>
          </w:tcPr>
          <w:p w14:paraId="3E637EDA" w14:textId="77777777" w:rsidR="00B33D2A" w:rsidRPr="00C154D0" w:rsidRDefault="00B33D2A" w:rsidP="006252D7">
            <w:pPr>
              <w:autoSpaceDE w:val="0"/>
              <w:autoSpaceDN w:val="0"/>
              <w:adjustRightInd w:val="0"/>
              <w:spacing w:after="0" w:line="240" w:lineRule="auto"/>
              <w:jc w:val="both"/>
              <w:textAlignment w:val="baseline"/>
              <w:rPr>
                <w:rFonts w:cs="Calibri"/>
                <w:b/>
                <w:bCs/>
                <w:sz w:val="24"/>
                <w:szCs w:val="24"/>
              </w:rPr>
            </w:pPr>
            <w:r w:rsidRPr="00C154D0">
              <w:rPr>
                <w:rFonts w:cs="Calibri"/>
                <w:b/>
                <w:bCs/>
                <w:sz w:val="24"/>
                <w:szCs w:val="24"/>
              </w:rPr>
              <w:t>Lp.</w:t>
            </w:r>
          </w:p>
        </w:tc>
        <w:tc>
          <w:tcPr>
            <w:tcW w:w="3076" w:type="dxa"/>
            <w:shd w:val="clear" w:color="auto" w:fill="BFBFBF"/>
            <w:vAlign w:val="center"/>
          </w:tcPr>
          <w:p w14:paraId="0A063802" w14:textId="77777777" w:rsidR="00B33D2A" w:rsidRPr="00C154D0" w:rsidRDefault="00B33D2A" w:rsidP="006252D7">
            <w:pPr>
              <w:autoSpaceDE w:val="0"/>
              <w:autoSpaceDN w:val="0"/>
              <w:adjustRightInd w:val="0"/>
              <w:spacing w:after="0" w:line="240" w:lineRule="auto"/>
              <w:jc w:val="both"/>
              <w:textAlignment w:val="baseline"/>
              <w:rPr>
                <w:rFonts w:cs="Calibri"/>
                <w:b/>
                <w:bCs/>
                <w:sz w:val="24"/>
                <w:szCs w:val="24"/>
              </w:rPr>
            </w:pPr>
            <w:r w:rsidRPr="00C154D0">
              <w:rPr>
                <w:rFonts w:cs="Calibri"/>
                <w:b/>
                <w:bCs/>
                <w:sz w:val="24"/>
                <w:szCs w:val="24"/>
              </w:rPr>
              <w:t>Nazwa kryterium</w:t>
            </w:r>
          </w:p>
        </w:tc>
        <w:tc>
          <w:tcPr>
            <w:tcW w:w="2792" w:type="dxa"/>
            <w:shd w:val="clear" w:color="auto" w:fill="BFBFBF"/>
            <w:vAlign w:val="center"/>
          </w:tcPr>
          <w:p w14:paraId="2B9F4ACB" w14:textId="77777777" w:rsidR="00B33D2A" w:rsidRPr="00C154D0" w:rsidRDefault="00B33D2A" w:rsidP="006252D7">
            <w:pPr>
              <w:autoSpaceDE w:val="0"/>
              <w:autoSpaceDN w:val="0"/>
              <w:adjustRightInd w:val="0"/>
              <w:spacing w:after="0" w:line="240" w:lineRule="auto"/>
              <w:jc w:val="both"/>
              <w:textAlignment w:val="baseline"/>
              <w:rPr>
                <w:rFonts w:cs="Calibri"/>
                <w:b/>
                <w:bCs/>
                <w:sz w:val="24"/>
                <w:szCs w:val="24"/>
              </w:rPr>
            </w:pPr>
            <w:r w:rsidRPr="00C154D0">
              <w:rPr>
                <w:rFonts w:cs="Calibri"/>
                <w:b/>
                <w:bCs/>
                <w:sz w:val="24"/>
                <w:szCs w:val="24"/>
              </w:rPr>
              <w:t>Waga kryterium</w:t>
            </w:r>
          </w:p>
        </w:tc>
      </w:tr>
      <w:tr w:rsidR="00B33D2A" w:rsidRPr="00C154D0" w14:paraId="4C80E4C4" w14:textId="77777777" w:rsidTr="00D23090">
        <w:trPr>
          <w:trHeight w:val="454"/>
        </w:trPr>
        <w:tc>
          <w:tcPr>
            <w:tcW w:w="511" w:type="dxa"/>
            <w:shd w:val="clear" w:color="auto" w:fill="auto"/>
            <w:vAlign w:val="center"/>
          </w:tcPr>
          <w:p w14:paraId="719F2745" w14:textId="77777777" w:rsidR="00B33D2A" w:rsidRPr="00C154D0" w:rsidRDefault="00B33D2A" w:rsidP="006252D7">
            <w:pPr>
              <w:autoSpaceDE w:val="0"/>
              <w:autoSpaceDN w:val="0"/>
              <w:adjustRightInd w:val="0"/>
              <w:spacing w:after="0" w:line="240" w:lineRule="auto"/>
              <w:jc w:val="both"/>
              <w:textAlignment w:val="baseline"/>
              <w:rPr>
                <w:rFonts w:cs="Calibri"/>
                <w:b/>
                <w:bCs/>
                <w:sz w:val="24"/>
                <w:szCs w:val="24"/>
              </w:rPr>
            </w:pPr>
            <w:r w:rsidRPr="00C154D0">
              <w:rPr>
                <w:rFonts w:cs="Calibri"/>
                <w:b/>
                <w:bCs/>
                <w:sz w:val="24"/>
                <w:szCs w:val="24"/>
              </w:rPr>
              <w:t>1</w:t>
            </w:r>
          </w:p>
        </w:tc>
        <w:tc>
          <w:tcPr>
            <w:tcW w:w="3076" w:type="dxa"/>
            <w:shd w:val="clear" w:color="auto" w:fill="auto"/>
            <w:vAlign w:val="center"/>
          </w:tcPr>
          <w:p w14:paraId="01B28053" w14:textId="77777777" w:rsidR="00B33D2A" w:rsidRPr="00C154D0" w:rsidRDefault="00B33D2A" w:rsidP="006252D7">
            <w:pPr>
              <w:autoSpaceDE w:val="0"/>
              <w:autoSpaceDN w:val="0"/>
              <w:adjustRightInd w:val="0"/>
              <w:spacing w:after="0" w:line="240" w:lineRule="auto"/>
              <w:jc w:val="both"/>
              <w:textAlignment w:val="baseline"/>
              <w:rPr>
                <w:rFonts w:cs="Calibri"/>
                <w:b/>
                <w:bCs/>
                <w:sz w:val="24"/>
                <w:szCs w:val="24"/>
              </w:rPr>
            </w:pPr>
            <w:r w:rsidRPr="00C154D0">
              <w:rPr>
                <w:rFonts w:cs="Calibri"/>
                <w:b/>
                <w:bCs/>
                <w:sz w:val="24"/>
                <w:szCs w:val="24"/>
              </w:rPr>
              <w:t>Cena oferty (C)</w:t>
            </w:r>
          </w:p>
        </w:tc>
        <w:tc>
          <w:tcPr>
            <w:tcW w:w="2792" w:type="dxa"/>
            <w:shd w:val="clear" w:color="auto" w:fill="auto"/>
            <w:vAlign w:val="center"/>
          </w:tcPr>
          <w:p w14:paraId="37F1A62D" w14:textId="77777777" w:rsidR="00B33D2A" w:rsidRPr="00C154D0" w:rsidRDefault="00B33D2A" w:rsidP="006252D7">
            <w:pPr>
              <w:autoSpaceDE w:val="0"/>
              <w:autoSpaceDN w:val="0"/>
              <w:adjustRightInd w:val="0"/>
              <w:spacing w:after="0" w:line="240" w:lineRule="auto"/>
              <w:jc w:val="both"/>
              <w:textAlignment w:val="baseline"/>
              <w:rPr>
                <w:rFonts w:cs="Calibri"/>
                <w:b/>
                <w:bCs/>
                <w:sz w:val="24"/>
                <w:szCs w:val="24"/>
              </w:rPr>
            </w:pPr>
            <w:r w:rsidRPr="00C154D0">
              <w:rPr>
                <w:rFonts w:cs="Calibri"/>
                <w:b/>
                <w:bCs/>
                <w:sz w:val="24"/>
                <w:szCs w:val="24"/>
              </w:rPr>
              <w:t>60%</w:t>
            </w:r>
          </w:p>
        </w:tc>
      </w:tr>
      <w:tr w:rsidR="00B33D2A" w:rsidRPr="00C154D0" w14:paraId="46C1BE20" w14:textId="77777777" w:rsidTr="00D23090">
        <w:trPr>
          <w:trHeight w:val="454"/>
        </w:trPr>
        <w:tc>
          <w:tcPr>
            <w:tcW w:w="511" w:type="dxa"/>
            <w:shd w:val="clear" w:color="auto" w:fill="auto"/>
            <w:vAlign w:val="center"/>
          </w:tcPr>
          <w:p w14:paraId="07D50A93" w14:textId="77777777" w:rsidR="00B33D2A" w:rsidRPr="00C154D0" w:rsidRDefault="00B33D2A" w:rsidP="006252D7">
            <w:pPr>
              <w:autoSpaceDE w:val="0"/>
              <w:autoSpaceDN w:val="0"/>
              <w:adjustRightInd w:val="0"/>
              <w:spacing w:after="0" w:line="240" w:lineRule="auto"/>
              <w:jc w:val="both"/>
              <w:textAlignment w:val="baseline"/>
              <w:rPr>
                <w:rFonts w:cs="Calibri"/>
                <w:b/>
                <w:bCs/>
                <w:sz w:val="24"/>
                <w:szCs w:val="24"/>
              </w:rPr>
            </w:pPr>
            <w:r w:rsidRPr="00C154D0">
              <w:rPr>
                <w:rFonts w:cs="Calibri"/>
                <w:b/>
                <w:bCs/>
                <w:sz w:val="24"/>
                <w:szCs w:val="24"/>
              </w:rPr>
              <w:lastRenderedPageBreak/>
              <w:t>2</w:t>
            </w:r>
          </w:p>
        </w:tc>
        <w:tc>
          <w:tcPr>
            <w:tcW w:w="3076" w:type="dxa"/>
            <w:shd w:val="clear" w:color="auto" w:fill="auto"/>
            <w:vAlign w:val="center"/>
          </w:tcPr>
          <w:p w14:paraId="130354F0" w14:textId="39206869" w:rsidR="00B33D2A" w:rsidRPr="00C154D0" w:rsidRDefault="00B33D2A" w:rsidP="006252D7">
            <w:pPr>
              <w:autoSpaceDE w:val="0"/>
              <w:autoSpaceDN w:val="0"/>
              <w:adjustRightInd w:val="0"/>
              <w:spacing w:after="0" w:line="240" w:lineRule="auto"/>
              <w:jc w:val="both"/>
              <w:textAlignment w:val="baseline"/>
              <w:rPr>
                <w:rFonts w:cs="Calibri"/>
                <w:b/>
                <w:bCs/>
                <w:sz w:val="24"/>
                <w:szCs w:val="24"/>
              </w:rPr>
            </w:pPr>
            <w:r>
              <w:rPr>
                <w:rFonts w:cs="Calibri"/>
                <w:b/>
                <w:bCs/>
                <w:sz w:val="24"/>
                <w:szCs w:val="24"/>
              </w:rPr>
              <w:t>Parametry techniczne</w:t>
            </w:r>
            <w:r w:rsidRPr="00C154D0">
              <w:rPr>
                <w:rFonts w:cs="Calibri"/>
                <w:b/>
                <w:bCs/>
                <w:sz w:val="24"/>
                <w:szCs w:val="24"/>
              </w:rPr>
              <w:t xml:space="preserve"> (</w:t>
            </w:r>
            <w:r w:rsidR="00D23090">
              <w:rPr>
                <w:rFonts w:cs="Calibri"/>
                <w:b/>
                <w:bCs/>
                <w:sz w:val="24"/>
                <w:szCs w:val="24"/>
              </w:rPr>
              <w:t>P</w:t>
            </w:r>
            <w:r w:rsidRPr="00C154D0">
              <w:rPr>
                <w:rFonts w:cs="Calibri"/>
                <w:b/>
                <w:bCs/>
                <w:sz w:val="24"/>
                <w:szCs w:val="24"/>
              </w:rPr>
              <w:t>T)</w:t>
            </w:r>
          </w:p>
        </w:tc>
        <w:tc>
          <w:tcPr>
            <w:tcW w:w="2792" w:type="dxa"/>
            <w:shd w:val="clear" w:color="auto" w:fill="auto"/>
            <w:vAlign w:val="center"/>
          </w:tcPr>
          <w:p w14:paraId="01DE431F" w14:textId="77777777" w:rsidR="00B33D2A" w:rsidRPr="00C154D0" w:rsidRDefault="00B33D2A" w:rsidP="006252D7">
            <w:pPr>
              <w:autoSpaceDE w:val="0"/>
              <w:autoSpaceDN w:val="0"/>
              <w:adjustRightInd w:val="0"/>
              <w:spacing w:after="0" w:line="240" w:lineRule="auto"/>
              <w:jc w:val="both"/>
              <w:textAlignment w:val="baseline"/>
              <w:rPr>
                <w:rFonts w:cs="Calibri"/>
                <w:b/>
                <w:bCs/>
                <w:sz w:val="24"/>
                <w:szCs w:val="24"/>
              </w:rPr>
            </w:pPr>
            <w:r w:rsidRPr="00C154D0">
              <w:rPr>
                <w:rFonts w:cs="Calibri"/>
                <w:b/>
                <w:bCs/>
                <w:sz w:val="24"/>
                <w:szCs w:val="24"/>
              </w:rPr>
              <w:t>40%</w:t>
            </w:r>
          </w:p>
        </w:tc>
      </w:tr>
    </w:tbl>
    <w:p w14:paraId="11A79E82" w14:textId="1BD153F8" w:rsidR="00B33D2A" w:rsidRDefault="00B33D2A" w:rsidP="006252D7">
      <w:pPr>
        <w:autoSpaceDE w:val="0"/>
        <w:autoSpaceDN w:val="0"/>
        <w:adjustRightInd w:val="0"/>
        <w:spacing w:after="0" w:line="240" w:lineRule="auto"/>
        <w:jc w:val="both"/>
        <w:textAlignment w:val="baseline"/>
        <w:rPr>
          <w:rFonts w:cs="Calibri"/>
          <w:b/>
          <w:bCs/>
          <w:sz w:val="24"/>
          <w:szCs w:val="24"/>
        </w:rPr>
      </w:pPr>
    </w:p>
    <w:p w14:paraId="488F15F4" w14:textId="77777777" w:rsidR="00E74472" w:rsidRPr="00C154D0" w:rsidRDefault="00E74472" w:rsidP="006252D7">
      <w:pPr>
        <w:autoSpaceDE w:val="0"/>
        <w:autoSpaceDN w:val="0"/>
        <w:adjustRightInd w:val="0"/>
        <w:spacing w:after="0" w:line="240" w:lineRule="auto"/>
        <w:jc w:val="both"/>
        <w:textAlignment w:val="baseline"/>
        <w:rPr>
          <w:rFonts w:cs="Calibri"/>
          <w:b/>
          <w:bCs/>
          <w:sz w:val="24"/>
          <w:szCs w:val="24"/>
        </w:rPr>
      </w:pPr>
    </w:p>
    <w:p w14:paraId="66789347" w14:textId="77777777" w:rsidR="00B33D2A" w:rsidRPr="00C154D0" w:rsidRDefault="00B33D2A" w:rsidP="006252D7">
      <w:pPr>
        <w:autoSpaceDE w:val="0"/>
        <w:autoSpaceDN w:val="0"/>
        <w:adjustRightInd w:val="0"/>
        <w:spacing w:after="0" w:line="240" w:lineRule="auto"/>
        <w:jc w:val="both"/>
        <w:textAlignment w:val="baseline"/>
        <w:rPr>
          <w:rFonts w:cs="Calibri"/>
          <w:b/>
          <w:bCs/>
          <w:sz w:val="24"/>
          <w:szCs w:val="24"/>
        </w:rPr>
      </w:pPr>
    </w:p>
    <w:p w14:paraId="3AB6F185" w14:textId="77777777" w:rsidR="00B33D2A" w:rsidRPr="00C154D0" w:rsidRDefault="00B33D2A" w:rsidP="00B02846">
      <w:pPr>
        <w:numPr>
          <w:ilvl w:val="0"/>
          <w:numId w:val="17"/>
        </w:numPr>
        <w:autoSpaceDE w:val="0"/>
        <w:autoSpaceDN w:val="0"/>
        <w:adjustRightInd w:val="0"/>
        <w:spacing w:after="0" w:line="240" w:lineRule="auto"/>
        <w:ind w:left="426"/>
        <w:jc w:val="both"/>
        <w:textAlignment w:val="baseline"/>
        <w:rPr>
          <w:rFonts w:cs="Calibri"/>
          <w:sz w:val="24"/>
          <w:szCs w:val="24"/>
        </w:rPr>
      </w:pPr>
      <w:r w:rsidRPr="00C154D0">
        <w:rPr>
          <w:rFonts w:cs="Calibri"/>
          <w:sz w:val="24"/>
          <w:szCs w:val="24"/>
        </w:rPr>
        <w:t>Sposób oceny ofert:</w:t>
      </w:r>
    </w:p>
    <w:p w14:paraId="175C5648" w14:textId="77777777" w:rsidR="00B33D2A" w:rsidRPr="00C154D0" w:rsidRDefault="00B33D2A" w:rsidP="006252D7">
      <w:pPr>
        <w:autoSpaceDE w:val="0"/>
        <w:autoSpaceDN w:val="0"/>
        <w:adjustRightInd w:val="0"/>
        <w:spacing w:after="0" w:line="240" w:lineRule="auto"/>
        <w:ind w:left="426"/>
        <w:jc w:val="both"/>
        <w:textAlignment w:val="baseline"/>
        <w:rPr>
          <w:rFonts w:cs="Calibri"/>
          <w:sz w:val="24"/>
          <w:szCs w:val="24"/>
        </w:rPr>
      </w:pPr>
      <w:r w:rsidRPr="00C154D0">
        <w:rPr>
          <w:rFonts w:cs="Calibri"/>
          <w:sz w:val="24"/>
          <w:szCs w:val="24"/>
        </w:rPr>
        <w:t>Zamawiający dokona oceny ofert na podstawie wyniku osiągniętej liczby punktów przyznanych przez komisję przetargową w oparciu o powyższe kryteria i ustaloną punktację do 100 (100 % = 100 pkt).</w:t>
      </w:r>
    </w:p>
    <w:p w14:paraId="4C66CF43" w14:textId="20B1203D" w:rsidR="00B33D2A" w:rsidRDefault="00B33D2A" w:rsidP="006252D7">
      <w:pPr>
        <w:autoSpaceDE w:val="0"/>
        <w:autoSpaceDN w:val="0"/>
        <w:adjustRightInd w:val="0"/>
        <w:spacing w:after="0" w:line="240" w:lineRule="auto"/>
        <w:ind w:left="426"/>
        <w:jc w:val="both"/>
        <w:textAlignment w:val="baseline"/>
        <w:rPr>
          <w:rFonts w:cs="Calibri"/>
          <w:sz w:val="24"/>
          <w:szCs w:val="24"/>
        </w:rPr>
      </w:pPr>
      <w:r w:rsidRPr="00C154D0">
        <w:rPr>
          <w:rFonts w:cs="Calibri"/>
          <w:sz w:val="24"/>
          <w:szCs w:val="24"/>
        </w:rPr>
        <w:t>Punkty za poszczególne kryteria zostaną zsumowane i będą stanowić końcową ocenę oferty.</w:t>
      </w:r>
    </w:p>
    <w:p w14:paraId="462E8E90" w14:textId="03201251" w:rsidR="00F93641" w:rsidRDefault="00F93641" w:rsidP="006252D7">
      <w:pPr>
        <w:autoSpaceDE w:val="0"/>
        <w:autoSpaceDN w:val="0"/>
        <w:adjustRightInd w:val="0"/>
        <w:spacing w:after="0" w:line="240" w:lineRule="auto"/>
        <w:ind w:left="426"/>
        <w:jc w:val="both"/>
        <w:textAlignment w:val="baseline"/>
        <w:rPr>
          <w:rFonts w:cs="Calibri"/>
          <w:sz w:val="24"/>
          <w:szCs w:val="24"/>
        </w:rPr>
      </w:pPr>
    </w:p>
    <w:p w14:paraId="1F2A25A4" w14:textId="77777777" w:rsidR="00B33D2A" w:rsidRPr="00C154D0" w:rsidRDefault="00B33D2A" w:rsidP="006252D7">
      <w:pPr>
        <w:autoSpaceDE w:val="0"/>
        <w:autoSpaceDN w:val="0"/>
        <w:adjustRightInd w:val="0"/>
        <w:spacing w:after="0" w:line="240" w:lineRule="auto"/>
        <w:ind w:left="426"/>
        <w:jc w:val="both"/>
        <w:textAlignment w:val="baseline"/>
        <w:rPr>
          <w:rFonts w:cs="Calibri"/>
          <w:sz w:val="24"/>
          <w:szCs w:val="24"/>
        </w:rPr>
      </w:pPr>
    </w:p>
    <w:p w14:paraId="0C32A677" w14:textId="55BF2311" w:rsidR="00F829ED" w:rsidRPr="00F93641" w:rsidRDefault="00B33D2A" w:rsidP="00B02846">
      <w:pPr>
        <w:numPr>
          <w:ilvl w:val="1"/>
          <w:numId w:val="17"/>
        </w:numPr>
        <w:autoSpaceDE w:val="0"/>
        <w:autoSpaceDN w:val="0"/>
        <w:adjustRightInd w:val="0"/>
        <w:spacing w:after="0" w:line="240" w:lineRule="auto"/>
        <w:ind w:left="525"/>
        <w:jc w:val="both"/>
        <w:textAlignment w:val="baseline"/>
        <w:rPr>
          <w:rFonts w:cs="Calibri"/>
          <w:sz w:val="24"/>
          <w:szCs w:val="24"/>
        </w:rPr>
      </w:pPr>
      <w:r w:rsidRPr="00C154D0">
        <w:rPr>
          <w:rFonts w:cs="Calibri"/>
          <w:sz w:val="24"/>
          <w:szCs w:val="24"/>
        </w:rPr>
        <w:t xml:space="preserve">Punkty za kryterium </w:t>
      </w:r>
      <w:r w:rsidRPr="00C154D0">
        <w:rPr>
          <w:rFonts w:cs="Calibri"/>
          <w:b/>
          <w:bCs/>
          <w:sz w:val="24"/>
          <w:szCs w:val="24"/>
        </w:rPr>
        <w:t>„cena oferty”</w:t>
      </w:r>
      <w:r w:rsidRPr="00C154D0">
        <w:rPr>
          <w:rFonts w:cs="Calibri"/>
          <w:sz w:val="24"/>
          <w:szCs w:val="24"/>
        </w:rPr>
        <w:t xml:space="preserve"> zostaną przyznane wg następującego wzoru:</w:t>
      </w:r>
    </w:p>
    <w:p w14:paraId="35658AE4" w14:textId="77777777" w:rsidR="00B33D2A" w:rsidRPr="00C154D0" w:rsidRDefault="00B33D2A" w:rsidP="006252D7">
      <w:pPr>
        <w:autoSpaceDE w:val="0"/>
        <w:autoSpaceDN w:val="0"/>
        <w:adjustRightInd w:val="0"/>
        <w:spacing w:after="0" w:line="240" w:lineRule="auto"/>
        <w:ind w:left="525"/>
        <w:jc w:val="both"/>
        <w:textAlignment w:val="baseline"/>
        <w:rPr>
          <w:rFonts w:cs="Calibri"/>
          <w:sz w:val="24"/>
          <w:szCs w:val="24"/>
        </w:rPr>
      </w:pPr>
    </w:p>
    <w:p w14:paraId="0E28D1B0" w14:textId="7F28D0C0" w:rsidR="00F829ED" w:rsidRPr="008A4CCA" w:rsidRDefault="00B33D2A" w:rsidP="006252D7">
      <w:pPr>
        <w:autoSpaceDE w:val="0"/>
        <w:autoSpaceDN w:val="0"/>
        <w:adjustRightInd w:val="0"/>
        <w:spacing w:after="0" w:line="240" w:lineRule="auto"/>
        <w:jc w:val="both"/>
        <w:textAlignment w:val="baseline"/>
        <w:rPr>
          <w:rFonts w:eastAsia="Times New Roman" w:cs="Calibri"/>
          <w:sz w:val="24"/>
          <w:szCs w:val="24"/>
          <w:lang w:eastAsia="pl-PL"/>
        </w:rPr>
      </w:pPr>
      <w:r w:rsidRPr="00C154D0">
        <w:rPr>
          <w:rFonts w:eastAsia="Times New Roman" w:cs="Calibri"/>
          <w:sz w:val="24"/>
          <w:szCs w:val="24"/>
          <w:lang w:eastAsia="pl-PL"/>
        </w:rPr>
        <w:t xml:space="preserve">    </w:t>
      </w:r>
      <w:r w:rsidR="00F829ED" w:rsidRPr="00F829ED">
        <w:rPr>
          <w:rFonts w:ascii="Calibri" w:hAnsi="Calibri" w:cs="Calibri"/>
          <w:b/>
          <w:bCs/>
          <w:szCs w:val="24"/>
        </w:rPr>
        <w:t>Objaśnienia i wzory obliczeń do kryteriów oceny ofert:</w:t>
      </w:r>
    </w:p>
    <w:p w14:paraId="78060B4F" w14:textId="00D34A9B" w:rsidR="00F829ED" w:rsidRPr="00F829ED" w:rsidRDefault="008A4CCA" w:rsidP="006252D7">
      <w:pPr>
        <w:pStyle w:val="Standard"/>
        <w:jc w:val="both"/>
        <w:rPr>
          <w:rFonts w:ascii="Calibri" w:hAnsi="Calibri" w:cs="Arial"/>
          <w:b/>
          <w:bCs/>
          <w:szCs w:val="24"/>
        </w:rPr>
      </w:pPr>
      <w:r>
        <w:rPr>
          <w:rFonts w:ascii="Calibri" w:hAnsi="Calibri" w:cs="Arial"/>
          <w:b/>
          <w:bCs/>
          <w:szCs w:val="24"/>
        </w:rPr>
        <w:t xml:space="preserve">    </w:t>
      </w:r>
      <w:r w:rsidR="00F829ED" w:rsidRPr="00F829ED">
        <w:rPr>
          <w:rFonts w:ascii="Calibri" w:hAnsi="Calibri" w:cs="Arial"/>
          <w:b/>
          <w:bCs/>
          <w:szCs w:val="24"/>
        </w:rPr>
        <w:t xml:space="preserve">Kryterium </w:t>
      </w:r>
      <w:r>
        <w:rPr>
          <w:rFonts w:ascii="Calibri" w:hAnsi="Calibri" w:cs="Arial"/>
          <w:b/>
          <w:bCs/>
          <w:szCs w:val="24"/>
        </w:rPr>
        <w:t xml:space="preserve"> </w:t>
      </w:r>
      <w:r w:rsidR="00F829ED" w:rsidRPr="00F829ED">
        <w:rPr>
          <w:rFonts w:ascii="Calibri" w:hAnsi="Calibri" w:cs="Arial"/>
          <w:b/>
          <w:bCs/>
          <w:szCs w:val="24"/>
        </w:rPr>
        <w:t>ceny  - 60%</w:t>
      </w:r>
    </w:p>
    <w:p w14:paraId="1AECD78D" w14:textId="77777777" w:rsidR="00F829ED" w:rsidRPr="00F829ED" w:rsidRDefault="00F829ED" w:rsidP="006252D7">
      <w:pPr>
        <w:pStyle w:val="Standard"/>
        <w:jc w:val="both"/>
        <w:rPr>
          <w:rFonts w:ascii="Calibri" w:hAnsi="Calibri" w:cs="Arial"/>
          <w:b/>
          <w:bCs/>
          <w:szCs w:val="24"/>
        </w:rPr>
      </w:pPr>
    </w:p>
    <w:p w14:paraId="34A0E298" w14:textId="77777777" w:rsidR="008A3F10" w:rsidRDefault="008A3F10" w:rsidP="006252D7">
      <w:pPr>
        <w:pStyle w:val="Standard"/>
        <w:ind w:left="5" w:firstLine="2335"/>
        <w:jc w:val="both"/>
        <w:rPr>
          <w:rFonts w:ascii="Calibri" w:hAnsi="Calibri" w:cs="Arial"/>
          <w:szCs w:val="24"/>
        </w:rPr>
      </w:pPr>
    </w:p>
    <w:p w14:paraId="0B160DD3" w14:textId="1BDAD16C" w:rsidR="00F829ED" w:rsidRPr="008A3F10" w:rsidRDefault="00F829ED" w:rsidP="006252D7">
      <w:pPr>
        <w:pStyle w:val="Standard"/>
        <w:ind w:left="5" w:firstLine="2335"/>
        <w:jc w:val="both"/>
        <w:rPr>
          <w:rFonts w:asciiTheme="minorHAnsi" w:hAnsiTheme="minorHAnsi" w:cstheme="minorHAnsi"/>
          <w:szCs w:val="24"/>
        </w:rPr>
      </w:pPr>
      <w:r w:rsidRPr="008A3F10">
        <w:rPr>
          <w:rFonts w:asciiTheme="minorHAnsi" w:hAnsiTheme="minorHAnsi" w:cstheme="minorHAnsi"/>
          <w:szCs w:val="24"/>
        </w:rPr>
        <w:t xml:space="preserve">Oferta o najniższej cenie brutto </w:t>
      </w:r>
    </w:p>
    <w:p w14:paraId="681D03B5" w14:textId="77777777" w:rsidR="00F829ED" w:rsidRPr="008A3F10" w:rsidRDefault="00F829ED" w:rsidP="006252D7">
      <w:pPr>
        <w:pStyle w:val="Standard"/>
        <w:ind w:left="5" w:firstLine="1795"/>
        <w:jc w:val="both"/>
        <w:rPr>
          <w:rFonts w:asciiTheme="minorHAnsi" w:hAnsiTheme="minorHAnsi" w:cstheme="minorHAnsi"/>
          <w:szCs w:val="24"/>
        </w:rPr>
      </w:pPr>
      <w:r w:rsidRPr="008A3F10">
        <w:rPr>
          <w:rFonts w:asciiTheme="minorHAnsi" w:hAnsiTheme="minorHAnsi" w:cstheme="minorHAnsi"/>
          <w:szCs w:val="24"/>
        </w:rPr>
        <w:t>C = ----------------------------------------------  x  100 X 60%</w:t>
      </w:r>
    </w:p>
    <w:p w14:paraId="3C242F77" w14:textId="77777777" w:rsidR="00F829ED" w:rsidRPr="008A3F10" w:rsidRDefault="00F829ED" w:rsidP="006252D7">
      <w:pPr>
        <w:pStyle w:val="Standard"/>
        <w:ind w:firstLine="2520"/>
        <w:jc w:val="both"/>
        <w:rPr>
          <w:rFonts w:asciiTheme="minorHAnsi" w:hAnsiTheme="minorHAnsi" w:cstheme="minorHAnsi"/>
          <w:szCs w:val="24"/>
        </w:rPr>
      </w:pPr>
      <w:r w:rsidRPr="008A3F10">
        <w:rPr>
          <w:rFonts w:asciiTheme="minorHAnsi" w:hAnsiTheme="minorHAnsi" w:cstheme="minorHAnsi"/>
          <w:szCs w:val="24"/>
        </w:rPr>
        <w:t xml:space="preserve">Cena brutto oferty badanej </w:t>
      </w:r>
    </w:p>
    <w:p w14:paraId="02712320" w14:textId="77777777" w:rsidR="00004B66" w:rsidRPr="008A3F10" w:rsidRDefault="00004B66" w:rsidP="006252D7">
      <w:pPr>
        <w:pStyle w:val="ust"/>
        <w:ind w:left="0" w:firstLine="0"/>
        <w:rPr>
          <w:rFonts w:asciiTheme="minorHAnsi" w:hAnsiTheme="minorHAnsi" w:cstheme="minorHAnsi"/>
          <w:szCs w:val="24"/>
        </w:rPr>
      </w:pPr>
    </w:p>
    <w:p w14:paraId="18114914" w14:textId="6A2D3C76" w:rsidR="00722201" w:rsidRDefault="00F829ED" w:rsidP="00722201">
      <w:pPr>
        <w:pStyle w:val="ust"/>
        <w:ind w:left="0" w:firstLine="0"/>
        <w:rPr>
          <w:rFonts w:asciiTheme="minorHAnsi" w:hAnsiTheme="minorHAnsi" w:cstheme="minorHAnsi"/>
          <w:b/>
          <w:bCs/>
          <w:szCs w:val="24"/>
        </w:rPr>
      </w:pPr>
      <w:r w:rsidRPr="008A3F10">
        <w:rPr>
          <w:rFonts w:asciiTheme="minorHAnsi" w:hAnsiTheme="minorHAnsi" w:cstheme="minorHAnsi"/>
          <w:b/>
          <w:bCs/>
          <w:szCs w:val="24"/>
        </w:rPr>
        <w:t>Parametry  techniczne;   -  40%</w:t>
      </w:r>
    </w:p>
    <w:p w14:paraId="64755D8C" w14:textId="77777777" w:rsidR="00722201" w:rsidRDefault="00722201" w:rsidP="00722201">
      <w:pPr>
        <w:pStyle w:val="ust"/>
        <w:ind w:left="0" w:firstLine="0"/>
        <w:rPr>
          <w:rFonts w:asciiTheme="minorHAnsi" w:hAnsiTheme="minorHAnsi" w:cstheme="minorHAnsi"/>
          <w:b/>
          <w:bCs/>
          <w:szCs w:val="24"/>
        </w:rPr>
      </w:pPr>
    </w:p>
    <w:p w14:paraId="6AD2AAA4" w14:textId="4E40E773" w:rsidR="00F829ED" w:rsidRPr="008A3F10" w:rsidRDefault="00722201" w:rsidP="00722201">
      <w:pPr>
        <w:pStyle w:val="ust"/>
        <w:ind w:left="0" w:firstLine="0"/>
        <w:rPr>
          <w:rFonts w:asciiTheme="minorHAnsi" w:hAnsiTheme="minorHAnsi" w:cstheme="minorHAnsi"/>
          <w:szCs w:val="24"/>
        </w:rPr>
      </w:pPr>
      <w:r>
        <w:rPr>
          <w:rFonts w:asciiTheme="minorHAnsi" w:hAnsiTheme="minorHAnsi" w:cstheme="minorHAnsi"/>
          <w:szCs w:val="24"/>
        </w:rPr>
        <w:t xml:space="preserve">         </w:t>
      </w:r>
      <w:r w:rsidR="00F829ED" w:rsidRPr="008A3F10">
        <w:rPr>
          <w:rFonts w:asciiTheme="minorHAnsi" w:hAnsiTheme="minorHAnsi" w:cstheme="minorHAnsi"/>
          <w:szCs w:val="24"/>
        </w:rPr>
        <w:t xml:space="preserve">Oferta oceniana = </w:t>
      </w:r>
      <w:r w:rsidR="00086694">
        <w:rPr>
          <w:rFonts w:asciiTheme="minorHAnsi" w:hAnsiTheme="minorHAnsi" w:cstheme="minorHAnsi"/>
          <w:szCs w:val="24"/>
        </w:rPr>
        <w:t xml:space="preserve">  </w:t>
      </w:r>
      <w:r w:rsidR="00F829ED" w:rsidRPr="008A3F10">
        <w:rPr>
          <w:rFonts w:asciiTheme="minorHAnsi" w:hAnsiTheme="minorHAnsi" w:cstheme="minorHAnsi"/>
          <w:szCs w:val="24"/>
        </w:rPr>
        <w:t xml:space="preserve"> ilość pkt przyznana ofercie ocenianej</w:t>
      </w:r>
    </w:p>
    <w:p w14:paraId="2EE932F1" w14:textId="77777777" w:rsidR="00F829ED" w:rsidRPr="008A3F10" w:rsidRDefault="00F829ED" w:rsidP="006252D7">
      <w:pPr>
        <w:pStyle w:val="Standard"/>
        <w:ind w:firstLine="709"/>
        <w:jc w:val="both"/>
        <w:rPr>
          <w:rFonts w:asciiTheme="minorHAnsi" w:hAnsiTheme="minorHAnsi" w:cstheme="minorHAnsi"/>
          <w:szCs w:val="24"/>
        </w:rPr>
      </w:pPr>
      <w:r w:rsidRPr="008A3F10">
        <w:rPr>
          <w:rFonts w:asciiTheme="minorHAnsi" w:hAnsiTheme="minorHAnsi" w:cstheme="minorHAnsi"/>
          <w:szCs w:val="24"/>
        </w:rPr>
        <w:t xml:space="preserve">                                -----------------------------------------------------  x  100 X 40%</w:t>
      </w:r>
    </w:p>
    <w:p w14:paraId="4354079D" w14:textId="77777777" w:rsidR="00F829ED" w:rsidRPr="008A3F10" w:rsidRDefault="00F829ED" w:rsidP="006252D7">
      <w:pPr>
        <w:pStyle w:val="Standard"/>
        <w:ind w:firstLine="709"/>
        <w:jc w:val="both"/>
        <w:rPr>
          <w:rFonts w:asciiTheme="minorHAnsi" w:hAnsiTheme="minorHAnsi" w:cstheme="minorHAnsi"/>
          <w:szCs w:val="24"/>
        </w:rPr>
      </w:pPr>
      <w:r w:rsidRPr="008A3F10">
        <w:rPr>
          <w:rFonts w:asciiTheme="minorHAnsi" w:hAnsiTheme="minorHAnsi" w:cstheme="minorHAnsi"/>
          <w:szCs w:val="24"/>
        </w:rPr>
        <w:t xml:space="preserve">                                 oferta z maksymalną ilością punktów</w:t>
      </w:r>
    </w:p>
    <w:p w14:paraId="6EB3AA3C" w14:textId="77777777" w:rsidR="00B33D2A" w:rsidRPr="00C154D0" w:rsidRDefault="00B33D2A" w:rsidP="006252D7">
      <w:pPr>
        <w:autoSpaceDE w:val="0"/>
        <w:autoSpaceDN w:val="0"/>
        <w:adjustRightInd w:val="0"/>
        <w:spacing w:after="0" w:line="240" w:lineRule="auto"/>
        <w:ind w:left="567"/>
        <w:jc w:val="both"/>
        <w:textAlignment w:val="baseline"/>
        <w:rPr>
          <w:rFonts w:eastAsia="Times New Roman" w:cs="Calibri"/>
          <w:sz w:val="24"/>
          <w:szCs w:val="24"/>
          <w:lang w:eastAsia="pl-PL"/>
        </w:rPr>
      </w:pPr>
    </w:p>
    <w:p w14:paraId="7D96B6B4" w14:textId="77777777" w:rsidR="00B33D2A" w:rsidRPr="00C154D0" w:rsidRDefault="00B33D2A" w:rsidP="006252D7">
      <w:pPr>
        <w:autoSpaceDE w:val="0"/>
        <w:autoSpaceDN w:val="0"/>
        <w:adjustRightInd w:val="0"/>
        <w:spacing w:after="0" w:line="240" w:lineRule="auto"/>
        <w:ind w:left="567"/>
        <w:jc w:val="both"/>
        <w:textAlignment w:val="baseline"/>
        <w:rPr>
          <w:rFonts w:cs="Calibri"/>
          <w:sz w:val="24"/>
          <w:szCs w:val="24"/>
        </w:rPr>
      </w:pPr>
      <w:r w:rsidRPr="00C154D0">
        <w:rPr>
          <w:rFonts w:cs="Calibri"/>
          <w:sz w:val="24"/>
          <w:szCs w:val="24"/>
        </w:rPr>
        <w:t>Wynik końcowy powyższego działania zostanie zaokrąglony do dwóch miejsc po przecinku.</w:t>
      </w:r>
    </w:p>
    <w:p w14:paraId="4F50742D" w14:textId="77777777" w:rsidR="00B33D2A" w:rsidRPr="00C154D0" w:rsidRDefault="00B33D2A" w:rsidP="006252D7">
      <w:pPr>
        <w:pStyle w:val="Akapitzlist"/>
        <w:tabs>
          <w:tab w:val="left" w:pos="680"/>
        </w:tabs>
        <w:spacing w:after="0" w:line="23" w:lineRule="atLeast"/>
        <w:ind w:left="567"/>
        <w:jc w:val="both"/>
        <w:outlineLvl w:val="1"/>
        <w:rPr>
          <w:rFonts w:eastAsia="Times New Roman" w:cs="Calibri"/>
          <w:bCs/>
          <w:iCs/>
          <w:color w:val="000000"/>
          <w:sz w:val="24"/>
          <w:szCs w:val="24"/>
          <w:lang w:eastAsia="x-none"/>
        </w:rPr>
      </w:pPr>
    </w:p>
    <w:p w14:paraId="5C85CF5E"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eastAsia="x-none"/>
        </w:rPr>
        <w:t xml:space="preserve">3. </w:t>
      </w:r>
      <w:r w:rsidRPr="00C154D0">
        <w:rPr>
          <w:rFonts w:eastAsia="Times New Roman" w:cs="Calibri"/>
          <w:bCs/>
          <w:iCs/>
          <w:color w:val="000000"/>
          <w:sz w:val="24"/>
          <w:szCs w:val="24"/>
          <w:lang w:val="x-none" w:eastAsia="x-none"/>
        </w:rPr>
        <w:t>Zamawiaj</w:t>
      </w:r>
      <w:r w:rsidRPr="00C154D0">
        <w:rPr>
          <w:rFonts w:eastAsia="TimesNewRoman" w:cs="Calibri"/>
          <w:bCs/>
          <w:iCs/>
          <w:color w:val="000000"/>
          <w:sz w:val="24"/>
          <w:szCs w:val="24"/>
          <w:lang w:val="x-none" w:eastAsia="x-none"/>
        </w:rPr>
        <w:t>ą</w:t>
      </w:r>
      <w:r w:rsidRPr="00C154D0">
        <w:rPr>
          <w:rFonts w:eastAsia="Times New Roman" w:cs="Calibri"/>
          <w:bCs/>
          <w:iCs/>
          <w:color w:val="000000"/>
          <w:sz w:val="24"/>
          <w:szCs w:val="24"/>
          <w:lang w:val="x-none" w:eastAsia="x-none"/>
        </w:rPr>
        <w:t>cy poprawi w ofercie:</w:t>
      </w:r>
    </w:p>
    <w:p w14:paraId="14712E01" w14:textId="77777777" w:rsidR="00B33D2A" w:rsidRPr="00C154D0" w:rsidRDefault="00B33D2A" w:rsidP="00B02846">
      <w:pPr>
        <w:numPr>
          <w:ilvl w:val="0"/>
          <w:numId w:val="4"/>
        </w:numPr>
        <w:suppressAutoHyphens/>
        <w:spacing w:after="0" w:line="23" w:lineRule="atLeast"/>
        <w:ind w:hanging="255"/>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val="x-none" w:eastAsia="x-none"/>
        </w:rPr>
        <w:t>oczywiste omyłki pisarskie,</w:t>
      </w:r>
    </w:p>
    <w:p w14:paraId="54FEA292" w14:textId="77777777" w:rsidR="00B33D2A" w:rsidRPr="00C154D0" w:rsidRDefault="00B33D2A" w:rsidP="00B02846">
      <w:pPr>
        <w:numPr>
          <w:ilvl w:val="0"/>
          <w:numId w:val="4"/>
        </w:numPr>
        <w:suppressAutoHyphens/>
        <w:spacing w:after="0" w:line="23" w:lineRule="atLeast"/>
        <w:ind w:hanging="255"/>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val="x-none" w:eastAsia="x-none"/>
        </w:rPr>
        <w:t>oczywiste omyłki rachunkowe, z uwzgl</w:t>
      </w:r>
      <w:r w:rsidRPr="00C154D0">
        <w:rPr>
          <w:rFonts w:eastAsia="TimesNewRoman" w:cs="Calibri"/>
          <w:bCs/>
          <w:iCs/>
          <w:color w:val="000000"/>
          <w:sz w:val="24"/>
          <w:szCs w:val="24"/>
          <w:lang w:val="x-none" w:eastAsia="x-none"/>
        </w:rPr>
        <w:t>ę</w:t>
      </w:r>
      <w:r w:rsidRPr="00C154D0">
        <w:rPr>
          <w:rFonts w:eastAsia="Times New Roman" w:cs="Calibri"/>
          <w:bCs/>
          <w:iCs/>
          <w:color w:val="000000"/>
          <w:sz w:val="24"/>
          <w:szCs w:val="24"/>
          <w:lang w:val="x-none" w:eastAsia="x-none"/>
        </w:rPr>
        <w:t>dnieniem konsekwencji rachunkowych dokonanych poprawek,</w:t>
      </w:r>
    </w:p>
    <w:p w14:paraId="47AF9C72" w14:textId="77777777" w:rsidR="00B33D2A" w:rsidRPr="00C154D0" w:rsidRDefault="00B33D2A" w:rsidP="00B02846">
      <w:pPr>
        <w:numPr>
          <w:ilvl w:val="0"/>
          <w:numId w:val="4"/>
        </w:numPr>
        <w:suppressAutoHyphens/>
        <w:spacing w:after="0" w:line="23" w:lineRule="atLeast"/>
        <w:ind w:hanging="255"/>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val="x-none" w:eastAsia="x-none"/>
        </w:rPr>
        <w:t>inne omyłki polegające na niezgodności oferty z dokumentami zamówienia, niepowodujące istotnych zmian w treści oferty</w:t>
      </w:r>
      <w:r w:rsidRPr="00C154D0">
        <w:rPr>
          <w:rFonts w:eastAsia="Times New Roman" w:cs="Calibri"/>
          <w:bCs/>
          <w:iCs/>
          <w:color w:val="000000"/>
          <w:sz w:val="24"/>
          <w:szCs w:val="24"/>
          <w:lang w:eastAsia="x-none"/>
        </w:rPr>
        <w:t>,</w:t>
      </w:r>
      <w:r w:rsidRPr="00C154D0">
        <w:rPr>
          <w:rFonts w:eastAsia="Times New Roman" w:cs="Calibri"/>
          <w:bCs/>
          <w:iCs/>
          <w:color w:val="000000"/>
          <w:sz w:val="24"/>
          <w:szCs w:val="24"/>
          <w:lang w:val="x-none" w:eastAsia="x-none"/>
        </w:rPr>
        <w:t xml:space="preserve"> </w:t>
      </w:r>
    </w:p>
    <w:p w14:paraId="3711A059" w14:textId="77777777" w:rsidR="00B33D2A" w:rsidRPr="00C154D0" w:rsidRDefault="00B33D2A" w:rsidP="006252D7">
      <w:pPr>
        <w:spacing w:after="0" w:line="23" w:lineRule="atLeast"/>
        <w:ind w:left="680" w:hanging="255"/>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val="x-none" w:eastAsia="x-none"/>
        </w:rPr>
        <w:t>- niezwłocznie zawiadamiaj</w:t>
      </w:r>
      <w:r w:rsidRPr="00C154D0">
        <w:rPr>
          <w:rFonts w:eastAsia="TimesNewRoman" w:cs="Calibri"/>
          <w:bCs/>
          <w:iCs/>
          <w:color w:val="000000"/>
          <w:sz w:val="24"/>
          <w:szCs w:val="24"/>
          <w:lang w:val="x-none" w:eastAsia="x-none"/>
        </w:rPr>
        <w:t>ą</w:t>
      </w:r>
      <w:r w:rsidRPr="00C154D0">
        <w:rPr>
          <w:rFonts w:eastAsia="Times New Roman" w:cs="Calibri"/>
          <w:bCs/>
          <w:iCs/>
          <w:color w:val="000000"/>
          <w:sz w:val="24"/>
          <w:szCs w:val="24"/>
          <w:lang w:val="x-none" w:eastAsia="x-none"/>
        </w:rPr>
        <w:t>c o tym Wykonawc</w:t>
      </w:r>
      <w:r w:rsidRPr="00C154D0">
        <w:rPr>
          <w:rFonts w:eastAsia="TimesNewRoman" w:cs="Calibri"/>
          <w:bCs/>
          <w:iCs/>
          <w:color w:val="000000"/>
          <w:sz w:val="24"/>
          <w:szCs w:val="24"/>
          <w:lang w:val="x-none" w:eastAsia="x-none"/>
        </w:rPr>
        <w:t>ę</w:t>
      </w:r>
      <w:r w:rsidRPr="00C154D0">
        <w:rPr>
          <w:rFonts w:eastAsia="Times New Roman" w:cs="Calibri"/>
          <w:bCs/>
          <w:iCs/>
          <w:color w:val="000000"/>
          <w:sz w:val="24"/>
          <w:szCs w:val="24"/>
          <w:lang w:val="x-none" w:eastAsia="x-none"/>
        </w:rPr>
        <w:t>, którego oferta została poprawiona.</w:t>
      </w:r>
    </w:p>
    <w:p w14:paraId="3A41557E"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eastAsia="x-none"/>
        </w:rPr>
        <w:t xml:space="preserve">4. </w:t>
      </w:r>
      <w:r w:rsidRPr="00C154D0">
        <w:rPr>
          <w:rFonts w:eastAsia="Times New Roman" w:cs="Calibri"/>
          <w:bCs/>
          <w:iCs/>
          <w:color w:val="000000"/>
          <w:sz w:val="24"/>
          <w:szCs w:val="24"/>
          <w:lang w:eastAsia="x-none"/>
        </w:rPr>
        <w:tab/>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Pr="00C154D0">
        <w:rPr>
          <w:rFonts w:eastAsia="Times New Roman" w:cs="Calibri"/>
          <w:bCs/>
          <w:iCs/>
          <w:color w:val="000000"/>
          <w:sz w:val="24"/>
          <w:szCs w:val="24"/>
          <w:lang w:val="x-none" w:eastAsia="x-none"/>
        </w:rPr>
        <w:t>. Wyjaśnienia mogą dotyczyć zagadnień wskazanych w art. 224 ust. 3 ustawy Pzp</w:t>
      </w:r>
      <w:r w:rsidRPr="00C154D0">
        <w:rPr>
          <w:rFonts w:eastAsia="Times New Roman" w:cs="Calibri"/>
          <w:bCs/>
          <w:iCs/>
          <w:color w:val="000000"/>
          <w:sz w:val="24"/>
          <w:szCs w:val="24"/>
          <w:lang w:eastAsia="x-none"/>
        </w:rPr>
        <w:t>.</w:t>
      </w:r>
    </w:p>
    <w:p w14:paraId="77799079"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eastAsia="x-none"/>
        </w:rPr>
        <w:t xml:space="preserve">5. </w:t>
      </w:r>
      <w:r w:rsidRPr="00C154D0">
        <w:rPr>
          <w:rFonts w:eastAsia="Times New Roman" w:cs="Calibri"/>
          <w:bCs/>
          <w:iCs/>
          <w:color w:val="000000"/>
          <w:sz w:val="24"/>
          <w:szCs w:val="24"/>
          <w:lang w:val="x-none" w:eastAsia="x-none"/>
        </w:rPr>
        <w:t>Obowiązek wykazania, że oferta nie zawiera rażąco niskiej ceny lub kosztu spoczywa na wykonawcy.</w:t>
      </w:r>
    </w:p>
    <w:p w14:paraId="124937D1" w14:textId="74F0F57F" w:rsidR="008A3F10" w:rsidRDefault="00B33D2A" w:rsidP="006252D7">
      <w:pPr>
        <w:tabs>
          <w:tab w:val="left" w:pos="680"/>
        </w:tabs>
        <w:spacing w:after="0" w:line="23" w:lineRule="atLeast"/>
        <w:ind w:left="680" w:hanging="255"/>
        <w:jc w:val="both"/>
        <w:outlineLvl w:val="1"/>
        <w:rPr>
          <w:rFonts w:eastAsia="Times New Roman" w:cs="Calibri"/>
          <w:bCs/>
          <w:iCs/>
          <w:color w:val="000000"/>
          <w:sz w:val="24"/>
          <w:szCs w:val="24"/>
          <w:lang w:eastAsia="x-none"/>
        </w:rPr>
      </w:pPr>
      <w:r w:rsidRPr="00C154D0">
        <w:rPr>
          <w:rFonts w:eastAsia="Times New Roman" w:cs="Calibri"/>
          <w:bCs/>
          <w:iCs/>
          <w:color w:val="000000"/>
          <w:sz w:val="24"/>
          <w:szCs w:val="24"/>
          <w:lang w:eastAsia="x-none"/>
        </w:rPr>
        <w:t>6. Odrzuceniu, jako oferta z rażąco niską ceną lub kosztem, podlega oferta wykonawcy, który nie udzielił wyjaśnień w wyznaczonym terminie, lub jeżeli złożone wyjaśnienia wraz z dowodami nie uzasadniają podanej w ofercie ceny lub kosztu.</w:t>
      </w:r>
    </w:p>
    <w:p w14:paraId="5B070A76" w14:textId="38293E7D" w:rsidR="00E74472" w:rsidRDefault="00E74472" w:rsidP="006252D7">
      <w:pPr>
        <w:tabs>
          <w:tab w:val="left" w:pos="680"/>
        </w:tabs>
        <w:spacing w:after="0" w:line="23" w:lineRule="atLeast"/>
        <w:ind w:left="680" w:hanging="255"/>
        <w:jc w:val="both"/>
        <w:outlineLvl w:val="1"/>
        <w:rPr>
          <w:rFonts w:eastAsia="Times New Roman" w:cs="Calibri"/>
          <w:bCs/>
          <w:iCs/>
          <w:color w:val="000000"/>
          <w:sz w:val="24"/>
          <w:szCs w:val="24"/>
          <w:lang w:eastAsia="x-none"/>
        </w:rPr>
      </w:pPr>
    </w:p>
    <w:p w14:paraId="214F1149" w14:textId="7156E91F" w:rsidR="00E74472" w:rsidRDefault="00E74472" w:rsidP="006252D7">
      <w:pPr>
        <w:tabs>
          <w:tab w:val="left" w:pos="680"/>
        </w:tabs>
        <w:spacing w:after="0" w:line="23" w:lineRule="atLeast"/>
        <w:ind w:left="680" w:hanging="255"/>
        <w:jc w:val="both"/>
        <w:outlineLvl w:val="1"/>
        <w:rPr>
          <w:rFonts w:eastAsia="Times New Roman" w:cs="Calibri"/>
          <w:bCs/>
          <w:iCs/>
          <w:color w:val="000000"/>
          <w:sz w:val="24"/>
          <w:szCs w:val="24"/>
          <w:lang w:eastAsia="x-none"/>
        </w:rPr>
      </w:pPr>
    </w:p>
    <w:p w14:paraId="2E3A2EAB" w14:textId="091D18E3" w:rsidR="00E74472" w:rsidRDefault="00E74472" w:rsidP="006252D7">
      <w:pPr>
        <w:tabs>
          <w:tab w:val="left" w:pos="680"/>
        </w:tabs>
        <w:spacing w:after="0" w:line="23" w:lineRule="atLeast"/>
        <w:ind w:left="680" w:hanging="255"/>
        <w:jc w:val="both"/>
        <w:outlineLvl w:val="1"/>
        <w:rPr>
          <w:rFonts w:eastAsia="Times New Roman" w:cs="Calibri"/>
          <w:bCs/>
          <w:iCs/>
          <w:color w:val="000000"/>
          <w:sz w:val="24"/>
          <w:szCs w:val="24"/>
          <w:lang w:eastAsia="x-none"/>
        </w:rPr>
      </w:pPr>
    </w:p>
    <w:p w14:paraId="3C5069DF" w14:textId="77777777" w:rsidR="00E74472" w:rsidRPr="00C154D0" w:rsidRDefault="00E74472" w:rsidP="006252D7">
      <w:pPr>
        <w:tabs>
          <w:tab w:val="left" w:pos="680"/>
        </w:tabs>
        <w:spacing w:after="0" w:line="23" w:lineRule="atLeast"/>
        <w:ind w:left="680" w:hanging="255"/>
        <w:jc w:val="both"/>
        <w:outlineLvl w:val="1"/>
        <w:rPr>
          <w:rFonts w:eastAsia="Times New Roman" w:cs="Calibri"/>
          <w:bCs/>
          <w:iCs/>
          <w:color w:val="000000"/>
          <w:sz w:val="24"/>
          <w:szCs w:val="24"/>
          <w:lang w:eastAsia="x-none"/>
        </w:rPr>
      </w:pPr>
    </w:p>
    <w:p w14:paraId="0E846ADC"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color w:val="000000"/>
          <w:sz w:val="24"/>
          <w:szCs w:val="24"/>
          <w:lang w:val="x-none" w:eastAsia="x-none"/>
        </w:rPr>
      </w:pPr>
    </w:p>
    <w:p w14:paraId="090431D2" w14:textId="77777777" w:rsidR="00B33D2A" w:rsidRPr="00C154D0" w:rsidRDefault="00B33D2A" w:rsidP="00DE409E">
      <w:pPr>
        <w:numPr>
          <w:ilvl w:val="0"/>
          <w:numId w:val="37"/>
        </w:numPr>
        <w:tabs>
          <w:tab w:val="left" w:pos="432"/>
        </w:tabs>
        <w:suppressAutoHyphens/>
        <w:spacing w:after="0" w:line="23" w:lineRule="atLeast"/>
        <w:contextualSpacing/>
        <w:jc w:val="both"/>
        <w:outlineLvl w:val="0"/>
        <w:rPr>
          <w:rFonts w:eastAsia="Times New Roman" w:cs="Calibri"/>
          <w:b/>
          <w:bCs/>
          <w:caps/>
          <w:kern w:val="2"/>
          <w:sz w:val="24"/>
          <w:szCs w:val="24"/>
          <w:lang w:val="x-none" w:eastAsia="x-none"/>
        </w:rPr>
      </w:pPr>
      <w:bookmarkStart w:id="21" w:name="_Toc258314256"/>
      <w:r w:rsidRPr="00C154D0">
        <w:rPr>
          <w:rFonts w:eastAsia="Times New Roman" w:cs="Calibri"/>
          <w:b/>
          <w:bCs/>
          <w:caps/>
          <w:kern w:val="2"/>
          <w:sz w:val="24"/>
          <w:szCs w:val="24"/>
          <w:lang w:val="x-none" w:eastAsia="x-none"/>
        </w:rPr>
        <w:t>UDZIELENIE ZAMÓWIENIA</w:t>
      </w:r>
      <w:bookmarkEnd w:id="21"/>
    </w:p>
    <w:p w14:paraId="00F80C1A" w14:textId="77777777" w:rsidR="00B33D2A" w:rsidRPr="00C154D0" w:rsidRDefault="00B33D2A" w:rsidP="006252D7">
      <w:pPr>
        <w:tabs>
          <w:tab w:val="left" w:pos="432"/>
        </w:tabs>
        <w:spacing w:after="0" w:line="23" w:lineRule="atLeast"/>
        <w:ind w:left="1080"/>
        <w:contextualSpacing/>
        <w:jc w:val="both"/>
        <w:outlineLvl w:val="0"/>
        <w:rPr>
          <w:rFonts w:eastAsia="Times New Roman" w:cs="Calibri"/>
          <w:b/>
          <w:bCs/>
          <w:caps/>
          <w:kern w:val="2"/>
          <w:sz w:val="24"/>
          <w:szCs w:val="24"/>
          <w:lang w:val="x-none" w:eastAsia="x-none"/>
        </w:rPr>
      </w:pPr>
    </w:p>
    <w:p w14:paraId="46F4E782"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eastAsia="x-none"/>
        </w:rPr>
        <w:t xml:space="preserve">1. </w:t>
      </w:r>
      <w:r w:rsidRPr="00C154D0">
        <w:rPr>
          <w:rFonts w:eastAsia="Times New Roman" w:cs="Calibri"/>
          <w:bCs/>
          <w:iCs/>
          <w:color w:val="000000"/>
          <w:sz w:val="24"/>
          <w:szCs w:val="24"/>
          <w:lang w:val="x-none" w:eastAsia="x-none"/>
        </w:rPr>
        <w:t>Zamawiający udzieli zamówienia Wykonawcy, którego oferta odpowiada wszystkim wymaganiom określonym w niniejszej SWZ i została oceniona jako najkorzystniejsza w oparciu o podane w niej kryteria oceny ofert.</w:t>
      </w:r>
    </w:p>
    <w:p w14:paraId="3C624A8F" w14:textId="73898FB5" w:rsidR="00B33D2A" w:rsidRPr="00C154D0" w:rsidRDefault="00B33D2A" w:rsidP="006252D7">
      <w:pPr>
        <w:tabs>
          <w:tab w:val="left" w:pos="680"/>
        </w:tabs>
        <w:spacing w:after="0" w:line="23" w:lineRule="atLeast"/>
        <w:ind w:left="680" w:hanging="255"/>
        <w:jc w:val="both"/>
        <w:outlineLvl w:val="1"/>
        <w:rPr>
          <w:rFonts w:eastAsia="Times New Roman" w:cs="Calibri"/>
          <w:bCs/>
          <w:iCs/>
          <w:color w:val="0000FF"/>
          <w:sz w:val="24"/>
          <w:szCs w:val="24"/>
          <w:u w:val="single"/>
          <w:lang w:eastAsia="x-none"/>
        </w:rPr>
      </w:pPr>
      <w:r w:rsidRPr="00C154D0">
        <w:rPr>
          <w:rFonts w:eastAsia="Times New Roman" w:cs="Calibri"/>
          <w:bCs/>
          <w:iCs/>
          <w:color w:val="000000"/>
          <w:sz w:val="24"/>
          <w:szCs w:val="24"/>
          <w:lang w:eastAsia="x-none"/>
        </w:rPr>
        <w:t xml:space="preserve">2. </w:t>
      </w:r>
      <w:r w:rsidRPr="00C154D0">
        <w:rPr>
          <w:rFonts w:eastAsia="Times New Roman" w:cs="Calibri"/>
          <w:bCs/>
          <w:iCs/>
          <w:color w:val="000000"/>
          <w:sz w:val="24"/>
          <w:szCs w:val="24"/>
          <w:lang w:val="x-none" w:eastAsia="x-none"/>
        </w:rPr>
        <w:t>Niezwłocznie po wyborze najkorzystniejszej oferty Zamawiający poinformuje równocześnie Wykonawców, którzy złożyli oferty, przekazując im informacje, o których mowa w art. 253 ust. 1 ustawy Pzp oraz udostępni je na stronie internetowej prowadzonego postępowania</w:t>
      </w:r>
      <w:r w:rsidRPr="00C154D0">
        <w:rPr>
          <w:rFonts w:eastAsia="Times New Roman" w:cs="Calibri"/>
          <w:bCs/>
          <w:iCs/>
          <w:color w:val="000000"/>
          <w:sz w:val="24"/>
          <w:szCs w:val="24"/>
          <w:lang w:eastAsia="x-none"/>
        </w:rPr>
        <w:t xml:space="preserve"> </w:t>
      </w:r>
      <w:hyperlink r:id="rId21" w:history="1">
        <w:r w:rsidR="009B31B5" w:rsidRPr="00F66550">
          <w:rPr>
            <w:rStyle w:val="Hipercze"/>
            <w:rFonts w:eastAsia="Times New Roman" w:cs="Calibri"/>
            <w:bCs/>
            <w:iCs/>
            <w:sz w:val="24"/>
            <w:szCs w:val="24"/>
            <w:lang w:eastAsia="x-none"/>
          </w:rPr>
          <w:t>https://platformazakupowa.pl/pn/</w:t>
        </w:r>
      </w:hyperlink>
      <w:r w:rsidR="009B31B5">
        <w:rPr>
          <w:rFonts w:eastAsia="Times New Roman" w:cs="Calibri"/>
          <w:bCs/>
          <w:iCs/>
          <w:color w:val="0000FF"/>
          <w:sz w:val="24"/>
          <w:szCs w:val="24"/>
          <w:u w:val="single"/>
          <w:lang w:eastAsia="x-none"/>
        </w:rPr>
        <w:t>spzozrypin</w:t>
      </w:r>
    </w:p>
    <w:p w14:paraId="21D31735" w14:textId="2B0D3B61" w:rsidR="00B33D2A" w:rsidRDefault="00B33D2A" w:rsidP="006252D7">
      <w:pPr>
        <w:tabs>
          <w:tab w:val="left" w:pos="680"/>
        </w:tabs>
        <w:spacing w:after="0" w:line="23" w:lineRule="atLeast"/>
        <w:ind w:left="680" w:hanging="255"/>
        <w:jc w:val="both"/>
        <w:outlineLvl w:val="1"/>
        <w:rPr>
          <w:rFonts w:cs="Calibri"/>
          <w:sz w:val="24"/>
          <w:szCs w:val="24"/>
        </w:rPr>
      </w:pPr>
      <w:r w:rsidRPr="00C154D0">
        <w:rPr>
          <w:rFonts w:eastAsia="Times New Roman" w:cs="Calibri"/>
          <w:bCs/>
          <w:iCs/>
          <w:sz w:val="24"/>
          <w:szCs w:val="24"/>
          <w:lang w:eastAsia="x-none"/>
        </w:rPr>
        <w:t xml:space="preserve">3. </w:t>
      </w:r>
      <w:r w:rsidRPr="00C154D0">
        <w:rPr>
          <w:rFonts w:cs="Calibri"/>
          <w:sz w:val="24"/>
          <w:szCs w:val="24"/>
        </w:rPr>
        <w:t>Jeżeli wykonawca, którego oferta została wybrana jako najkorzystniejsza, uchyla się od zawarcia umowy w sprawie zamówienia publicznego , zamawiający może dokonać ponownego badania i oceny ofert spośród ofert pozostałych w postępowaniu wykonawców oraz wybrać najkorzystniejszą ofertę albo unieważnić postępowanie</w:t>
      </w:r>
    </w:p>
    <w:p w14:paraId="35ABD29A" w14:textId="1BBB3A09" w:rsidR="00D829CC" w:rsidRDefault="00D829CC" w:rsidP="006252D7">
      <w:pPr>
        <w:tabs>
          <w:tab w:val="left" w:pos="680"/>
        </w:tabs>
        <w:spacing w:after="0" w:line="23" w:lineRule="atLeast"/>
        <w:ind w:left="680" w:hanging="255"/>
        <w:jc w:val="both"/>
        <w:outlineLvl w:val="1"/>
        <w:rPr>
          <w:rFonts w:eastAsia="Times New Roman" w:cs="Calibri"/>
          <w:b/>
          <w:bCs/>
          <w:iCs/>
          <w:color w:val="000000"/>
          <w:sz w:val="24"/>
          <w:szCs w:val="24"/>
          <w:lang w:val="x-none" w:eastAsia="x-none"/>
        </w:rPr>
      </w:pPr>
    </w:p>
    <w:p w14:paraId="3A2E1C21" w14:textId="77777777" w:rsidR="00B33D2A" w:rsidRPr="00C154D0" w:rsidRDefault="00B33D2A" w:rsidP="006252D7">
      <w:pPr>
        <w:tabs>
          <w:tab w:val="left" w:pos="680"/>
        </w:tabs>
        <w:spacing w:after="0" w:line="23" w:lineRule="atLeast"/>
        <w:jc w:val="both"/>
        <w:outlineLvl w:val="1"/>
        <w:rPr>
          <w:rFonts w:eastAsia="Times New Roman" w:cs="Calibri"/>
          <w:bCs/>
          <w:iCs/>
          <w:sz w:val="24"/>
          <w:szCs w:val="24"/>
          <w:lang w:val="x-none" w:eastAsia="x-none"/>
        </w:rPr>
      </w:pPr>
    </w:p>
    <w:p w14:paraId="15F9E998" w14:textId="77777777" w:rsidR="00B33D2A" w:rsidRPr="00C154D0" w:rsidRDefault="00B33D2A" w:rsidP="00DE409E">
      <w:pPr>
        <w:numPr>
          <w:ilvl w:val="0"/>
          <w:numId w:val="37"/>
        </w:numPr>
        <w:tabs>
          <w:tab w:val="left" w:pos="432"/>
        </w:tabs>
        <w:suppressAutoHyphens/>
        <w:spacing w:after="0" w:line="23" w:lineRule="atLeast"/>
        <w:contextualSpacing/>
        <w:jc w:val="both"/>
        <w:outlineLvl w:val="0"/>
        <w:rPr>
          <w:rFonts w:eastAsia="Times New Roman" w:cs="Calibri"/>
          <w:b/>
          <w:bCs/>
          <w:caps/>
          <w:kern w:val="2"/>
          <w:sz w:val="24"/>
          <w:szCs w:val="24"/>
          <w:lang w:val="x-none" w:eastAsia="x-none"/>
        </w:rPr>
      </w:pPr>
      <w:bookmarkStart w:id="22" w:name="_Toc258314257"/>
      <w:r w:rsidRPr="00C154D0">
        <w:rPr>
          <w:rFonts w:eastAsia="Times New Roman" w:cs="Calibri"/>
          <w:b/>
          <w:bCs/>
          <w:caps/>
          <w:kern w:val="2"/>
          <w:sz w:val="24"/>
          <w:szCs w:val="24"/>
          <w:lang w:val="x-none" w:eastAsia="x-none"/>
        </w:rPr>
        <w:t>Informacje o formalno</w:t>
      </w:r>
      <w:r w:rsidRPr="00C154D0">
        <w:rPr>
          <w:rFonts w:eastAsia="TimesNewRoman" w:cs="Calibri"/>
          <w:b/>
          <w:bCs/>
          <w:caps/>
          <w:kern w:val="2"/>
          <w:sz w:val="24"/>
          <w:szCs w:val="24"/>
          <w:lang w:val="x-none" w:eastAsia="x-none"/>
        </w:rPr>
        <w:t>ś</w:t>
      </w:r>
      <w:r w:rsidRPr="00C154D0">
        <w:rPr>
          <w:rFonts w:eastAsia="Times New Roman" w:cs="Calibri"/>
          <w:b/>
          <w:bCs/>
          <w:caps/>
          <w:kern w:val="2"/>
          <w:sz w:val="24"/>
          <w:szCs w:val="24"/>
          <w:lang w:val="x-none" w:eastAsia="x-none"/>
        </w:rPr>
        <w:t>ciach, jakie</w:t>
      </w:r>
      <w:r w:rsidRPr="00C154D0">
        <w:rPr>
          <w:rFonts w:eastAsia="Times New Roman" w:cs="Calibri"/>
          <w:b/>
          <w:bCs/>
          <w:caps/>
          <w:kern w:val="2"/>
          <w:sz w:val="24"/>
          <w:szCs w:val="24"/>
          <w:lang w:eastAsia="x-none"/>
        </w:rPr>
        <w:t xml:space="preserve"> muszą zostać dopełnione </w:t>
      </w:r>
      <w:r w:rsidRPr="00C154D0">
        <w:rPr>
          <w:rFonts w:eastAsia="Times New Roman" w:cs="Calibri"/>
          <w:b/>
          <w:bCs/>
          <w:caps/>
          <w:kern w:val="2"/>
          <w:sz w:val="24"/>
          <w:szCs w:val="24"/>
          <w:lang w:val="x-none" w:eastAsia="x-none"/>
        </w:rPr>
        <w:t>po wyborze oferty w celu zawarcia umowy w sprawie zamówienia publicznego</w:t>
      </w:r>
      <w:bookmarkEnd w:id="22"/>
    </w:p>
    <w:p w14:paraId="2F832A43" w14:textId="77777777" w:rsidR="00B33D2A" w:rsidRPr="00C154D0" w:rsidRDefault="00B33D2A" w:rsidP="006252D7">
      <w:pPr>
        <w:tabs>
          <w:tab w:val="left" w:pos="432"/>
        </w:tabs>
        <w:spacing w:after="0" w:line="23" w:lineRule="atLeast"/>
        <w:ind w:left="1080"/>
        <w:contextualSpacing/>
        <w:jc w:val="both"/>
        <w:outlineLvl w:val="0"/>
        <w:rPr>
          <w:rFonts w:eastAsia="Times New Roman" w:cs="Calibri"/>
          <w:b/>
          <w:bCs/>
          <w:caps/>
          <w:kern w:val="2"/>
          <w:sz w:val="24"/>
          <w:szCs w:val="24"/>
          <w:lang w:val="x-none" w:eastAsia="x-none"/>
        </w:rPr>
      </w:pPr>
    </w:p>
    <w:p w14:paraId="55F90F1A"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eastAsia="x-none"/>
        </w:rPr>
        <w:t xml:space="preserve">1. </w:t>
      </w:r>
      <w:r w:rsidRPr="00C154D0">
        <w:rPr>
          <w:rFonts w:eastAsia="Times New Roman" w:cs="Calibri"/>
          <w:bCs/>
          <w:iCs/>
          <w:color w:val="000000"/>
          <w:sz w:val="24"/>
          <w:szCs w:val="24"/>
          <w:lang w:val="x-none" w:eastAsia="x-none"/>
        </w:rPr>
        <w:t xml:space="preserve">Zamawiający zawrze umowę w sprawie zamówienia publicznego, w terminie i na zasadach określonych w art. </w:t>
      </w:r>
      <w:r w:rsidRPr="00C154D0">
        <w:rPr>
          <w:rFonts w:eastAsia="Times New Roman" w:cs="Calibri"/>
          <w:bCs/>
          <w:iCs/>
          <w:color w:val="000000"/>
          <w:sz w:val="24"/>
          <w:szCs w:val="24"/>
          <w:lang w:eastAsia="x-none"/>
        </w:rPr>
        <w:t>264</w:t>
      </w:r>
      <w:r w:rsidRPr="00C154D0">
        <w:rPr>
          <w:rFonts w:eastAsia="Times New Roman" w:cs="Calibri"/>
          <w:bCs/>
          <w:iCs/>
          <w:color w:val="000000"/>
          <w:sz w:val="24"/>
          <w:szCs w:val="24"/>
          <w:lang w:val="x-none" w:eastAsia="x-none"/>
        </w:rPr>
        <w:t xml:space="preserve"> ustawy Pzp.</w:t>
      </w:r>
    </w:p>
    <w:p w14:paraId="4EC52C37"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eastAsia="x-none"/>
        </w:rPr>
        <w:t>2. Zamawiający poinformuje Wykonawcę, któremu zostanie udzielone zamówienie, o miejscu i terminie zawarcia umowy</w:t>
      </w:r>
      <w:r w:rsidRPr="00C154D0">
        <w:rPr>
          <w:rFonts w:eastAsia="Times New Roman" w:cs="Calibri"/>
          <w:bCs/>
          <w:iCs/>
          <w:color w:val="000000"/>
          <w:sz w:val="24"/>
          <w:szCs w:val="24"/>
          <w:lang w:val="x-none" w:eastAsia="x-none"/>
        </w:rPr>
        <w:t>.</w:t>
      </w:r>
    </w:p>
    <w:p w14:paraId="7D3E16AA"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eastAsia="x-none"/>
        </w:rPr>
        <w:t>3. Przed zawarciem umowy Wykonawca, na wezwanie Zamawiającego, zobowiązany jest do podania wszelkich informacji niezbędnych do wypełnienia treści umowy.</w:t>
      </w:r>
    </w:p>
    <w:p w14:paraId="51F86C0C"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color w:val="000000"/>
          <w:sz w:val="24"/>
          <w:szCs w:val="24"/>
          <w:lang w:val="x-none" w:eastAsia="x-none"/>
        </w:rPr>
      </w:pPr>
      <w:r w:rsidRPr="00C154D0">
        <w:rPr>
          <w:rFonts w:eastAsia="Times New Roman" w:cs="Calibri"/>
          <w:bCs/>
          <w:iCs/>
          <w:color w:val="000000"/>
          <w:sz w:val="24"/>
          <w:szCs w:val="24"/>
          <w:lang w:eastAsia="x-none"/>
        </w:rPr>
        <w:t xml:space="preserve">4. </w:t>
      </w:r>
      <w:r w:rsidRPr="00C154D0">
        <w:rPr>
          <w:rFonts w:eastAsia="Times New Roman" w:cs="Calibri"/>
          <w:bCs/>
          <w:iCs/>
          <w:color w:val="000000"/>
          <w:sz w:val="24"/>
          <w:szCs w:val="24"/>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p>
    <w:p w14:paraId="4255DE9A"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color w:val="000000"/>
          <w:sz w:val="24"/>
          <w:szCs w:val="24"/>
          <w:lang w:eastAsia="x-none"/>
        </w:rPr>
      </w:pPr>
      <w:r w:rsidRPr="00C154D0">
        <w:rPr>
          <w:rFonts w:eastAsia="Times New Roman" w:cs="Calibri"/>
          <w:bCs/>
          <w:iCs/>
          <w:color w:val="000000"/>
          <w:sz w:val="24"/>
          <w:szCs w:val="24"/>
          <w:lang w:eastAsia="x-none"/>
        </w:rPr>
        <w:t xml:space="preserve">5. </w:t>
      </w:r>
      <w:r w:rsidRPr="00C154D0">
        <w:rPr>
          <w:rFonts w:eastAsia="Times New Roman" w:cs="Calibri"/>
          <w:bCs/>
          <w:iCs/>
          <w:color w:val="000000"/>
          <w:sz w:val="24"/>
          <w:szCs w:val="24"/>
          <w:lang w:val="x-none" w:eastAsia="x-none"/>
        </w:rPr>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r w:rsidRPr="00C154D0">
        <w:rPr>
          <w:rFonts w:eastAsia="Times New Roman" w:cs="Calibri"/>
          <w:bCs/>
          <w:iCs/>
          <w:color w:val="000000"/>
          <w:sz w:val="24"/>
          <w:szCs w:val="24"/>
          <w:lang w:eastAsia="x-none"/>
        </w:rPr>
        <w:t>, jeżeli wadium było wymagane.</w:t>
      </w:r>
    </w:p>
    <w:p w14:paraId="73499667" w14:textId="77777777" w:rsidR="00B33D2A" w:rsidRPr="00C154D0" w:rsidRDefault="00B33D2A" w:rsidP="006252D7">
      <w:pPr>
        <w:tabs>
          <w:tab w:val="left" w:pos="680"/>
        </w:tabs>
        <w:spacing w:after="0" w:line="23" w:lineRule="atLeast"/>
        <w:ind w:left="680" w:hanging="255"/>
        <w:jc w:val="both"/>
        <w:outlineLvl w:val="1"/>
        <w:rPr>
          <w:rFonts w:eastAsia="Times New Roman" w:cs="Calibri"/>
          <w:bCs/>
          <w:iCs/>
          <w:color w:val="000000"/>
          <w:sz w:val="24"/>
          <w:szCs w:val="24"/>
          <w:lang w:eastAsia="x-none"/>
        </w:rPr>
      </w:pPr>
    </w:p>
    <w:p w14:paraId="691BF32A" w14:textId="77777777" w:rsidR="00B33D2A" w:rsidRPr="00C154D0" w:rsidRDefault="00B33D2A" w:rsidP="00DE409E">
      <w:pPr>
        <w:numPr>
          <w:ilvl w:val="0"/>
          <w:numId w:val="37"/>
        </w:numPr>
        <w:tabs>
          <w:tab w:val="left" w:pos="432"/>
        </w:tabs>
        <w:suppressAutoHyphens/>
        <w:spacing w:after="0" w:line="23" w:lineRule="atLeast"/>
        <w:contextualSpacing/>
        <w:jc w:val="both"/>
        <w:outlineLvl w:val="0"/>
        <w:rPr>
          <w:rFonts w:eastAsia="Times New Roman" w:cs="Calibri"/>
          <w:b/>
          <w:bCs/>
          <w:caps/>
          <w:kern w:val="2"/>
          <w:sz w:val="24"/>
          <w:szCs w:val="24"/>
          <w:lang w:val="x-none" w:eastAsia="x-none"/>
        </w:rPr>
      </w:pPr>
      <w:bookmarkStart w:id="23" w:name="_Toc258314259"/>
      <w:r w:rsidRPr="00C154D0">
        <w:rPr>
          <w:rFonts w:eastAsia="Times New Roman" w:cs="Calibri"/>
          <w:b/>
          <w:bCs/>
          <w:caps/>
          <w:kern w:val="2"/>
          <w:sz w:val="24"/>
          <w:szCs w:val="24"/>
          <w:lang w:eastAsia="x-none"/>
        </w:rPr>
        <w:t xml:space="preserve">projektowane postanowienia </w:t>
      </w:r>
      <w:r w:rsidRPr="00C154D0">
        <w:rPr>
          <w:rFonts w:eastAsia="Times New Roman" w:cs="Calibri"/>
          <w:b/>
          <w:bCs/>
          <w:caps/>
          <w:kern w:val="2"/>
          <w:sz w:val="24"/>
          <w:szCs w:val="24"/>
          <w:lang w:val="x-none" w:eastAsia="x-none"/>
        </w:rPr>
        <w:t xml:space="preserve">umowy w sprawie zamówienia publicznego, </w:t>
      </w:r>
      <w:r w:rsidRPr="00C154D0">
        <w:rPr>
          <w:rFonts w:eastAsia="Times New Roman" w:cs="Calibri"/>
          <w:b/>
          <w:bCs/>
          <w:caps/>
          <w:kern w:val="2"/>
          <w:sz w:val="24"/>
          <w:szCs w:val="24"/>
          <w:lang w:eastAsia="x-none"/>
        </w:rPr>
        <w:t xml:space="preserve">które zostaną wprowadzone do umowy w </w:t>
      </w:r>
      <w:r w:rsidRPr="00C154D0">
        <w:rPr>
          <w:rFonts w:eastAsia="Times New Roman" w:cs="Calibri"/>
          <w:b/>
          <w:bCs/>
          <w:caps/>
          <w:kern w:val="2"/>
          <w:sz w:val="24"/>
          <w:szCs w:val="24"/>
          <w:lang w:val="x-none" w:eastAsia="x-none"/>
        </w:rPr>
        <w:t>sprawie zamówienia publicznego</w:t>
      </w:r>
      <w:bookmarkStart w:id="24" w:name="_Toc258314260"/>
      <w:bookmarkEnd w:id="23"/>
    </w:p>
    <w:p w14:paraId="704C74F0" w14:textId="77777777" w:rsidR="00B33D2A" w:rsidRPr="00C154D0" w:rsidRDefault="00B33D2A" w:rsidP="006252D7">
      <w:pPr>
        <w:tabs>
          <w:tab w:val="left" w:pos="432"/>
        </w:tabs>
        <w:spacing w:after="0" w:line="23" w:lineRule="atLeast"/>
        <w:ind w:left="1080"/>
        <w:contextualSpacing/>
        <w:jc w:val="both"/>
        <w:outlineLvl w:val="0"/>
        <w:rPr>
          <w:rFonts w:eastAsia="Times New Roman" w:cs="Calibri"/>
          <w:bCs/>
          <w:iCs/>
          <w:sz w:val="24"/>
          <w:szCs w:val="24"/>
          <w:lang w:val="x-none" w:eastAsia="x-none"/>
        </w:rPr>
      </w:pPr>
    </w:p>
    <w:p w14:paraId="402EFD7E" w14:textId="13C52212" w:rsidR="00B33D2A" w:rsidRPr="00C154D0" w:rsidRDefault="00B33D2A" w:rsidP="00B02846">
      <w:pPr>
        <w:numPr>
          <w:ilvl w:val="0"/>
          <w:numId w:val="18"/>
        </w:numPr>
        <w:tabs>
          <w:tab w:val="left" w:pos="432"/>
        </w:tabs>
        <w:suppressAutoHyphens/>
        <w:spacing w:after="0" w:line="23" w:lineRule="atLeast"/>
        <w:contextualSpacing/>
        <w:jc w:val="both"/>
        <w:outlineLvl w:val="0"/>
        <w:rPr>
          <w:rFonts w:eastAsia="Times New Roman" w:cs="Calibri"/>
          <w:bCs/>
          <w:iCs/>
          <w:sz w:val="24"/>
          <w:szCs w:val="24"/>
          <w:lang w:eastAsia="x-none"/>
        </w:rPr>
      </w:pPr>
      <w:r w:rsidRPr="00C154D0">
        <w:rPr>
          <w:rFonts w:eastAsia="Times New Roman" w:cs="Calibri"/>
          <w:bCs/>
          <w:iCs/>
          <w:sz w:val="24"/>
          <w:szCs w:val="24"/>
          <w:lang w:eastAsia="x-none"/>
        </w:rPr>
        <w:t xml:space="preserve">Istotne postanowienia umowy zawiera projekt umowy, stanowiący załącznik nr </w:t>
      </w:r>
      <w:r w:rsidR="00F30DCB">
        <w:rPr>
          <w:rFonts w:eastAsia="Times New Roman" w:cs="Calibri"/>
          <w:bCs/>
          <w:iCs/>
          <w:sz w:val="24"/>
          <w:szCs w:val="24"/>
          <w:lang w:eastAsia="x-none"/>
        </w:rPr>
        <w:t>3</w:t>
      </w:r>
      <w:r w:rsidRPr="00C154D0">
        <w:rPr>
          <w:rFonts w:eastAsia="Times New Roman" w:cs="Calibri"/>
          <w:bCs/>
          <w:iCs/>
          <w:sz w:val="24"/>
          <w:szCs w:val="24"/>
          <w:lang w:eastAsia="x-none"/>
        </w:rPr>
        <w:t>.</w:t>
      </w:r>
    </w:p>
    <w:p w14:paraId="65BFB099" w14:textId="77777777" w:rsidR="00B33D2A" w:rsidRPr="00C154D0" w:rsidRDefault="00B33D2A" w:rsidP="00B02846">
      <w:pPr>
        <w:numPr>
          <w:ilvl w:val="0"/>
          <w:numId w:val="18"/>
        </w:numPr>
        <w:tabs>
          <w:tab w:val="left" w:pos="432"/>
        </w:tabs>
        <w:suppressAutoHyphens/>
        <w:spacing w:after="0" w:line="23" w:lineRule="atLeast"/>
        <w:contextualSpacing/>
        <w:jc w:val="both"/>
        <w:outlineLvl w:val="0"/>
        <w:rPr>
          <w:rFonts w:eastAsia="Times New Roman" w:cs="Calibri"/>
          <w:bCs/>
          <w:iCs/>
          <w:sz w:val="24"/>
          <w:szCs w:val="24"/>
          <w:lang w:eastAsia="x-none"/>
        </w:rPr>
      </w:pPr>
      <w:r w:rsidRPr="00C154D0">
        <w:rPr>
          <w:rFonts w:eastAsia="Times New Roman" w:cs="Calibri"/>
          <w:bCs/>
          <w:iCs/>
          <w:sz w:val="24"/>
          <w:szCs w:val="24"/>
          <w:lang w:eastAsia="x-none"/>
        </w:rPr>
        <w:t>Zamawiający przewiduje możliwość zmiany zawartej umowy w zakresie uregulowanym w art. 455 ust. 1 pkt 2 lit. b, c, pkt 3 i 4, ust. 2 ustawy Pzp.</w:t>
      </w:r>
    </w:p>
    <w:p w14:paraId="05E6D805" w14:textId="77777777" w:rsidR="00B33D2A" w:rsidRPr="00C154D0" w:rsidRDefault="00B33D2A" w:rsidP="00B02846">
      <w:pPr>
        <w:numPr>
          <w:ilvl w:val="0"/>
          <w:numId w:val="18"/>
        </w:numPr>
        <w:tabs>
          <w:tab w:val="left" w:pos="432"/>
        </w:tabs>
        <w:suppressAutoHyphens/>
        <w:spacing w:after="0" w:line="23" w:lineRule="atLeast"/>
        <w:contextualSpacing/>
        <w:jc w:val="both"/>
        <w:outlineLvl w:val="0"/>
        <w:rPr>
          <w:rFonts w:eastAsia="Times New Roman" w:cs="Calibri"/>
          <w:bCs/>
          <w:iCs/>
          <w:sz w:val="24"/>
          <w:szCs w:val="24"/>
          <w:lang w:eastAsia="x-none"/>
        </w:rPr>
      </w:pPr>
      <w:r w:rsidRPr="00C154D0">
        <w:rPr>
          <w:rFonts w:eastAsia="Times New Roman" w:cs="Calibri"/>
          <w:bCs/>
          <w:iCs/>
          <w:sz w:val="24"/>
          <w:szCs w:val="24"/>
          <w:lang w:eastAsia="x-none"/>
        </w:rPr>
        <w:t>Zamawiający przewiduje możliwość zmiany umowy w zakresie:</w:t>
      </w:r>
    </w:p>
    <w:p w14:paraId="03F9E3A7" w14:textId="77777777" w:rsidR="00B33D2A" w:rsidRPr="00C154D0" w:rsidRDefault="00B33D2A" w:rsidP="00B02846">
      <w:pPr>
        <w:pStyle w:val="Akapitzlist"/>
        <w:numPr>
          <w:ilvl w:val="1"/>
          <w:numId w:val="18"/>
        </w:numPr>
        <w:tabs>
          <w:tab w:val="left" w:pos="432"/>
        </w:tabs>
        <w:suppressAutoHyphens/>
        <w:spacing w:after="0" w:line="23" w:lineRule="atLeast"/>
        <w:jc w:val="both"/>
        <w:outlineLvl w:val="0"/>
        <w:rPr>
          <w:rFonts w:eastAsia="Times New Roman" w:cs="Calibri"/>
          <w:bCs/>
          <w:iCs/>
          <w:sz w:val="24"/>
          <w:szCs w:val="24"/>
          <w:lang w:eastAsia="x-none"/>
        </w:rPr>
      </w:pPr>
      <w:r w:rsidRPr="00C154D0">
        <w:rPr>
          <w:rFonts w:eastAsia="Times New Roman" w:cs="Calibri"/>
          <w:bCs/>
          <w:iCs/>
          <w:sz w:val="24"/>
          <w:szCs w:val="24"/>
          <w:lang w:eastAsia="x-none"/>
        </w:rPr>
        <w:t xml:space="preserve">zmiany albo rezygnacji z podwykonawcy, która dotyczy podmiotu, na którego zasoby wykonawca powoływał się, na zasadach określonych w art. 118, w celu wykazania spełniania warunków udziału w postępowaniu, o których mowa w art. 57 pkt 2, wykonawca jest wówczas obowiązany wykazać zamawiającemu, iż proponowany inny </w:t>
      </w:r>
      <w:r w:rsidRPr="00C154D0">
        <w:rPr>
          <w:rFonts w:eastAsia="Times New Roman" w:cs="Calibri"/>
          <w:bCs/>
          <w:iCs/>
          <w:sz w:val="24"/>
          <w:szCs w:val="24"/>
          <w:lang w:eastAsia="x-none"/>
        </w:rPr>
        <w:lastRenderedPageBreak/>
        <w:t>podwykonawca lub wykonawca samodzielnie spełnia je w stopniu nie mniejszym niż wymagany w trakcie postępowania o udzielenie zamówienia,</w:t>
      </w:r>
    </w:p>
    <w:p w14:paraId="249F3B1C" w14:textId="77777777" w:rsidR="00B33D2A" w:rsidRPr="00C154D0" w:rsidRDefault="00B33D2A" w:rsidP="00B02846">
      <w:pPr>
        <w:numPr>
          <w:ilvl w:val="1"/>
          <w:numId w:val="18"/>
        </w:numPr>
        <w:tabs>
          <w:tab w:val="left" w:pos="432"/>
        </w:tabs>
        <w:suppressAutoHyphens/>
        <w:spacing w:after="0" w:line="23" w:lineRule="atLeast"/>
        <w:contextualSpacing/>
        <w:jc w:val="both"/>
        <w:outlineLvl w:val="0"/>
        <w:rPr>
          <w:rFonts w:eastAsia="Times New Roman" w:cs="Calibri"/>
          <w:bCs/>
          <w:iCs/>
          <w:sz w:val="24"/>
          <w:szCs w:val="24"/>
          <w:lang w:eastAsia="x-none"/>
        </w:rPr>
      </w:pPr>
      <w:r w:rsidRPr="00C154D0">
        <w:rPr>
          <w:rFonts w:eastAsia="Times New Roman" w:cs="Calibri"/>
          <w:bCs/>
          <w:iCs/>
          <w:sz w:val="24"/>
          <w:szCs w:val="24"/>
          <w:lang w:eastAsia="x-none"/>
        </w:rPr>
        <w:t>terminów realizacji przedmiotu zamówienia jedynie jeśli wynikać to będzie z okoliczności o charakterze obiektywnym, których nie można było przewidzieć w chwili składania oferty takich jak w szczególności:</w:t>
      </w:r>
    </w:p>
    <w:p w14:paraId="0BAB78EB" w14:textId="77777777" w:rsidR="00B33D2A" w:rsidRPr="00C154D0" w:rsidRDefault="00B33D2A" w:rsidP="00B02846">
      <w:pPr>
        <w:numPr>
          <w:ilvl w:val="2"/>
          <w:numId w:val="18"/>
        </w:numPr>
        <w:tabs>
          <w:tab w:val="left" w:pos="432"/>
        </w:tabs>
        <w:suppressAutoHyphens/>
        <w:spacing w:after="0" w:line="23" w:lineRule="atLeast"/>
        <w:contextualSpacing/>
        <w:jc w:val="both"/>
        <w:outlineLvl w:val="0"/>
        <w:rPr>
          <w:rFonts w:eastAsia="Times New Roman" w:cs="Calibri"/>
          <w:bCs/>
          <w:iCs/>
          <w:sz w:val="24"/>
          <w:szCs w:val="24"/>
          <w:lang w:eastAsia="x-none"/>
        </w:rPr>
      </w:pPr>
      <w:r w:rsidRPr="00C154D0">
        <w:rPr>
          <w:rFonts w:eastAsia="Times New Roman" w:cs="Calibri"/>
          <w:bCs/>
          <w:iCs/>
          <w:sz w:val="24"/>
          <w:szCs w:val="24"/>
          <w:lang w:eastAsia="x-none"/>
        </w:rPr>
        <w:t>zmiana przepisów prawa mająca wpływ na zakres lub sposób realizacji przedmiotu zamówienia,</w:t>
      </w:r>
    </w:p>
    <w:p w14:paraId="4C4A7762" w14:textId="77777777" w:rsidR="00B33D2A" w:rsidRPr="00C154D0" w:rsidRDefault="00B33D2A" w:rsidP="00B02846">
      <w:pPr>
        <w:numPr>
          <w:ilvl w:val="2"/>
          <w:numId w:val="18"/>
        </w:numPr>
        <w:tabs>
          <w:tab w:val="left" w:pos="432"/>
        </w:tabs>
        <w:suppressAutoHyphens/>
        <w:spacing w:after="0" w:line="23" w:lineRule="atLeast"/>
        <w:contextualSpacing/>
        <w:jc w:val="both"/>
        <w:outlineLvl w:val="0"/>
        <w:rPr>
          <w:rFonts w:eastAsia="Times New Roman" w:cs="Calibri"/>
          <w:bCs/>
          <w:iCs/>
          <w:sz w:val="24"/>
          <w:szCs w:val="24"/>
          <w:lang w:eastAsia="x-none"/>
        </w:rPr>
      </w:pPr>
      <w:r w:rsidRPr="00C154D0">
        <w:rPr>
          <w:rFonts w:eastAsia="Times New Roman" w:cs="Calibri"/>
          <w:bCs/>
          <w:iCs/>
          <w:sz w:val="24"/>
          <w:szCs w:val="24"/>
          <w:lang w:eastAsia="x-none"/>
        </w:rPr>
        <w:t>wystąpienie siły wyższej, której działanie uniemożliwiło terminową realizację przedmiotu zamówienia, działanie siły wyższej rozumiane jest jako wszelkie nadzwyczajne zdarzenia o charakterze zewnętrznym, niemożliwe do przewidzenia, takie jak katastrofy, pożary, powodzie, wybuchy, ataki terrorystyczne, niepokoje społeczne, strajki, z wyjątkiem strajku u Wykonawcy, działania wojenne, epidemie.</w:t>
      </w:r>
    </w:p>
    <w:p w14:paraId="5FD2C44A" w14:textId="77777777" w:rsidR="00B33D2A" w:rsidRPr="00C154D0" w:rsidRDefault="00B33D2A" w:rsidP="00B02846">
      <w:pPr>
        <w:numPr>
          <w:ilvl w:val="2"/>
          <w:numId w:val="18"/>
        </w:numPr>
        <w:tabs>
          <w:tab w:val="left" w:pos="432"/>
        </w:tabs>
        <w:suppressAutoHyphens/>
        <w:spacing w:after="0" w:line="23" w:lineRule="atLeast"/>
        <w:contextualSpacing/>
        <w:jc w:val="both"/>
        <w:outlineLvl w:val="0"/>
        <w:rPr>
          <w:rFonts w:eastAsia="Times New Roman" w:cs="Calibri"/>
          <w:bCs/>
          <w:iCs/>
          <w:sz w:val="24"/>
          <w:szCs w:val="24"/>
          <w:lang w:eastAsia="x-none"/>
        </w:rPr>
      </w:pPr>
      <w:r w:rsidRPr="00C154D0">
        <w:rPr>
          <w:rFonts w:eastAsia="Times New Roman" w:cs="Calibri"/>
          <w:bCs/>
          <w:iCs/>
          <w:sz w:val="24"/>
          <w:szCs w:val="24"/>
          <w:lang w:eastAsia="x-none"/>
        </w:rPr>
        <w:t>Zamawiający przewiduje możliwość zmiany umowy w zakresie terminów realizacji przedmiotu zamówienia jeśli wynikać to będzie z przerw w realizacji przedmiotu zamówienia, powstałych z przyczyn wyłącznie zależnych od Zamawiającego.  W przypadku zaistnienia ww. okoliczności termin zostanie przedłużony o czas niezbędny do zrealizowania przedmiotu zamówienia, co zostanie ustalone za porozumieniem obu stron umowy, w oparciu o ww. okoliczności,</w:t>
      </w:r>
    </w:p>
    <w:p w14:paraId="33C134FB" w14:textId="77777777" w:rsidR="00B33D2A" w:rsidRPr="00C154D0" w:rsidRDefault="00B33D2A" w:rsidP="00B02846">
      <w:pPr>
        <w:numPr>
          <w:ilvl w:val="2"/>
          <w:numId w:val="18"/>
        </w:numPr>
        <w:tabs>
          <w:tab w:val="left" w:pos="432"/>
        </w:tabs>
        <w:suppressAutoHyphens/>
        <w:spacing w:after="0" w:line="23" w:lineRule="atLeast"/>
        <w:contextualSpacing/>
        <w:jc w:val="both"/>
        <w:outlineLvl w:val="0"/>
        <w:rPr>
          <w:rFonts w:eastAsia="Times New Roman" w:cs="Calibri"/>
          <w:bCs/>
          <w:iCs/>
          <w:sz w:val="24"/>
          <w:szCs w:val="24"/>
          <w:lang w:eastAsia="x-none"/>
        </w:rPr>
      </w:pPr>
      <w:r w:rsidRPr="00C154D0">
        <w:rPr>
          <w:rFonts w:eastAsia="Times New Roman" w:cs="Calibri"/>
          <w:bCs/>
          <w:iCs/>
          <w:sz w:val="24"/>
          <w:szCs w:val="24"/>
          <w:lang w:eastAsia="x-none"/>
        </w:rPr>
        <w:t>przedłużającej się niezależnej od Wykonawcy procedury udzielenia niniejszego zamówienia np. w związku z ewentualnym odwołaniem,</w:t>
      </w:r>
    </w:p>
    <w:p w14:paraId="161A62D1" w14:textId="77777777" w:rsidR="00B33D2A" w:rsidRPr="00C154D0" w:rsidRDefault="00B33D2A" w:rsidP="00B02846">
      <w:pPr>
        <w:numPr>
          <w:ilvl w:val="2"/>
          <w:numId w:val="18"/>
        </w:numPr>
        <w:tabs>
          <w:tab w:val="left" w:pos="432"/>
        </w:tabs>
        <w:suppressAutoHyphens/>
        <w:spacing w:after="0" w:line="23" w:lineRule="atLeast"/>
        <w:contextualSpacing/>
        <w:jc w:val="both"/>
        <w:outlineLvl w:val="0"/>
        <w:rPr>
          <w:rFonts w:eastAsia="Times New Roman" w:cs="Calibri"/>
          <w:bCs/>
          <w:iCs/>
          <w:sz w:val="24"/>
          <w:szCs w:val="24"/>
          <w:lang w:eastAsia="x-none"/>
        </w:rPr>
      </w:pPr>
      <w:r w:rsidRPr="00C154D0">
        <w:rPr>
          <w:rFonts w:eastAsia="Times New Roman" w:cs="Calibri"/>
          <w:bCs/>
          <w:iCs/>
          <w:sz w:val="24"/>
          <w:szCs w:val="24"/>
          <w:lang w:eastAsia="x-none"/>
        </w:rPr>
        <w:t>opóźnień związanych z wewnętrznym obiegiem dokumentów u Zamawiającego, niezależnych od Wykonawcy;</w:t>
      </w:r>
    </w:p>
    <w:p w14:paraId="0D4DB968" w14:textId="77777777" w:rsidR="00B33D2A" w:rsidRPr="00C154D0" w:rsidRDefault="00B33D2A" w:rsidP="00B02846">
      <w:pPr>
        <w:numPr>
          <w:ilvl w:val="0"/>
          <w:numId w:val="23"/>
        </w:numPr>
        <w:tabs>
          <w:tab w:val="left" w:pos="432"/>
        </w:tabs>
        <w:suppressAutoHyphens/>
        <w:spacing w:after="0" w:line="23" w:lineRule="atLeast"/>
        <w:contextualSpacing/>
        <w:jc w:val="both"/>
        <w:outlineLvl w:val="0"/>
        <w:rPr>
          <w:rFonts w:eastAsia="Times New Roman" w:cs="Calibri"/>
          <w:bCs/>
          <w:iCs/>
          <w:sz w:val="24"/>
          <w:szCs w:val="24"/>
          <w:lang w:eastAsia="x-none"/>
        </w:rPr>
      </w:pPr>
      <w:r w:rsidRPr="00C154D0">
        <w:rPr>
          <w:rFonts w:eastAsia="Times New Roman" w:cs="Calibri"/>
          <w:bCs/>
          <w:iCs/>
          <w:sz w:val="24"/>
          <w:szCs w:val="24"/>
          <w:lang w:eastAsia="x-none"/>
        </w:rPr>
        <w:t>Dopuszczalna jest zmiana wysokości wynagrodzenia brutto, jeśli wynikać to będzie ze zmiany obowiązującej stawki podatku VAT. W wypadku zmiany stawki podatku VAT wynagrodzenie Wykonawcy brutto zostanie zmniejszone bądź zwiększone w stosunku odpowiednim do zmiany wysokości podatku VAT, wynagrodzenie Wykonawcy netto (tj. bez podatku VAT) jest niezmienne.</w:t>
      </w:r>
    </w:p>
    <w:p w14:paraId="79CE7736" w14:textId="77777777" w:rsidR="00B33D2A" w:rsidRPr="00C154D0" w:rsidRDefault="00B33D2A" w:rsidP="00B02846">
      <w:pPr>
        <w:numPr>
          <w:ilvl w:val="0"/>
          <w:numId w:val="23"/>
        </w:numPr>
        <w:tabs>
          <w:tab w:val="left" w:pos="432"/>
        </w:tabs>
        <w:suppressAutoHyphens/>
        <w:spacing w:after="0" w:line="23" w:lineRule="atLeast"/>
        <w:contextualSpacing/>
        <w:jc w:val="both"/>
        <w:outlineLvl w:val="0"/>
        <w:rPr>
          <w:rFonts w:eastAsia="Times New Roman" w:cs="Calibri"/>
          <w:bCs/>
          <w:iCs/>
          <w:sz w:val="24"/>
          <w:szCs w:val="24"/>
          <w:u w:val="single"/>
          <w:lang w:eastAsia="x-none"/>
        </w:rPr>
      </w:pPr>
      <w:r w:rsidRPr="00C154D0">
        <w:rPr>
          <w:rFonts w:eastAsia="Times New Roman" w:cs="Calibri"/>
          <w:bCs/>
          <w:iCs/>
          <w:sz w:val="24"/>
          <w:szCs w:val="24"/>
          <w:u w:val="single"/>
          <w:lang w:eastAsia="x-none"/>
        </w:rPr>
        <w:t>Inne zmiany w zakresie przewidzianym we wzorze umowy.</w:t>
      </w:r>
    </w:p>
    <w:p w14:paraId="00C047CF" w14:textId="77777777" w:rsidR="00B33D2A" w:rsidRPr="00C154D0" w:rsidRDefault="00B33D2A" w:rsidP="006252D7">
      <w:pPr>
        <w:tabs>
          <w:tab w:val="left" w:pos="432"/>
        </w:tabs>
        <w:spacing w:after="0" w:line="23" w:lineRule="atLeast"/>
        <w:jc w:val="both"/>
        <w:outlineLvl w:val="0"/>
        <w:rPr>
          <w:rFonts w:eastAsia="Times New Roman" w:cs="Calibri"/>
          <w:bCs/>
          <w:iCs/>
          <w:sz w:val="24"/>
          <w:szCs w:val="24"/>
          <w:lang w:eastAsia="x-none"/>
        </w:rPr>
      </w:pPr>
    </w:p>
    <w:p w14:paraId="6B8F86F8" w14:textId="77777777" w:rsidR="00B33D2A" w:rsidRPr="00C154D0" w:rsidRDefault="00B33D2A" w:rsidP="006252D7">
      <w:pPr>
        <w:tabs>
          <w:tab w:val="left" w:pos="432"/>
        </w:tabs>
        <w:spacing w:after="0" w:line="23" w:lineRule="atLeast"/>
        <w:jc w:val="both"/>
        <w:outlineLvl w:val="0"/>
        <w:rPr>
          <w:rFonts w:eastAsia="Times New Roman" w:cs="Calibri"/>
          <w:bCs/>
          <w:iCs/>
          <w:sz w:val="24"/>
          <w:szCs w:val="24"/>
          <w:lang w:eastAsia="x-none"/>
        </w:rPr>
      </w:pPr>
      <w:r w:rsidRPr="00C154D0">
        <w:rPr>
          <w:rFonts w:eastAsia="Times New Roman" w:cs="Calibri"/>
          <w:bCs/>
          <w:iCs/>
          <w:sz w:val="24"/>
          <w:szCs w:val="24"/>
          <w:lang w:eastAsia="x-none"/>
        </w:rPr>
        <w:t>Fakt zaistnienia takich okoliczności podlegać będzie każdorazowo ocenie Zamawiającego.</w:t>
      </w:r>
    </w:p>
    <w:p w14:paraId="5FF9F7C6" w14:textId="0019B53E" w:rsidR="00AF7869" w:rsidRPr="00DA1023" w:rsidRDefault="00B33D2A" w:rsidP="006252D7">
      <w:pPr>
        <w:tabs>
          <w:tab w:val="left" w:pos="432"/>
        </w:tabs>
        <w:spacing w:after="0" w:line="23" w:lineRule="atLeast"/>
        <w:jc w:val="both"/>
        <w:outlineLvl w:val="0"/>
        <w:rPr>
          <w:rFonts w:eastAsia="Times New Roman" w:cs="Calibri"/>
          <w:bCs/>
          <w:iCs/>
          <w:sz w:val="24"/>
          <w:szCs w:val="24"/>
          <w:lang w:eastAsia="x-none"/>
        </w:rPr>
      </w:pPr>
      <w:r w:rsidRPr="00C154D0">
        <w:rPr>
          <w:rFonts w:eastAsia="Times New Roman" w:cs="Calibri"/>
          <w:bCs/>
          <w:iCs/>
          <w:sz w:val="24"/>
          <w:szCs w:val="24"/>
          <w:lang w:eastAsia="x-none"/>
        </w:rPr>
        <w:t>Wszelkie zmiany umowy wymagają obopólnej zgody stron umowy.</w:t>
      </w:r>
    </w:p>
    <w:p w14:paraId="50E6E76F" w14:textId="77777777" w:rsidR="00B33D2A" w:rsidRPr="00C154D0" w:rsidRDefault="00B33D2A" w:rsidP="006252D7">
      <w:pPr>
        <w:tabs>
          <w:tab w:val="left" w:pos="432"/>
        </w:tabs>
        <w:spacing w:after="0" w:line="23" w:lineRule="atLeast"/>
        <w:jc w:val="both"/>
        <w:outlineLvl w:val="0"/>
        <w:rPr>
          <w:rFonts w:eastAsia="Times New Roman" w:cs="Calibri"/>
          <w:bCs/>
          <w:iCs/>
          <w:color w:val="FF0000"/>
          <w:sz w:val="24"/>
          <w:szCs w:val="24"/>
          <w:lang w:eastAsia="x-none"/>
        </w:rPr>
      </w:pPr>
    </w:p>
    <w:p w14:paraId="45496B0F" w14:textId="77777777" w:rsidR="00B33D2A" w:rsidRPr="00C154D0" w:rsidRDefault="00B33D2A" w:rsidP="00DE409E">
      <w:pPr>
        <w:numPr>
          <w:ilvl w:val="0"/>
          <w:numId w:val="37"/>
        </w:numPr>
        <w:tabs>
          <w:tab w:val="left" w:pos="432"/>
        </w:tabs>
        <w:suppressAutoHyphens/>
        <w:spacing w:after="0" w:line="23" w:lineRule="atLeast"/>
        <w:contextualSpacing/>
        <w:jc w:val="both"/>
        <w:outlineLvl w:val="0"/>
        <w:rPr>
          <w:rFonts w:eastAsia="Times New Roman" w:cs="Calibri"/>
          <w:b/>
          <w:bCs/>
          <w:caps/>
          <w:kern w:val="2"/>
          <w:sz w:val="24"/>
          <w:szCs w:val="24"/>
          <w:lang w:val="x-none" w:eastAsia="x-none"/>
        </w:rPr>
      </w:pPr>
      <w:r w:rsidRPr="00C154D0">
        <w:rPr>
          <w:rFonts w:eastAsia="Times New Roman" w:cs="Calibri"/>
          <w:b/>
          <w:bCs/>
          <w:caps/>
          <w:kern w:val="2"/>
          <w:sz w:val="24"/>
          <w:szCs w:val="24"/>
          <w:lang w:val="x-none" w:eastAsia="x-none"/>
        </w:rPr>
        <w:t xml:space="preserve">Pouczenie o </w:t>
      </w:r>
      <w:r w:rsidRPr="00C154D0">
        <w:rPr>
          <w:rFonts w:eastAsia="TimesNewRoman" w:cs="Calibri"/>
          <w:b/>
          <w:bCs/>
          <w:caps/>
          <w:kern w:val="2"/>
          <w:sz w:val="24"/>
          <w:szCs w:val="24"/>
          <w:lang w:val="x-none" w:eastAsia="x-none"/>
        </w:rPr>
        <w:t>ś</w:t>
      </w:r>
      <w:r w:rsidRPr="00C154D0">
        <w:rPr>
          <w:rFonts w:eastAsia="Times New Roman" w:cs="Calibri"/>
          <w:b/>
          <w:bCs/>
          <w:caps/>
          <w:kern w:val="2"/>
          <w:sz w:val="24"/>
          <w:szCs w:val="24"/>
          <w:lang w:val="x-none" w:eastAsia="x-none"/>
        </w:rPr>
        <w:t>rodkach ochrony prawnej przysługuj</w:t>
      </w:r>
      <w:r w:rsidRPr="00C154D0">
        <w:rPr>
          <w:rFonts w:eastAsia="TimesNewRoman" w:cs="Calibri"/>
          <w:b/>
          <w:bCs/>
          <w:caps/>
          <w:kern w:val="2"/>
          <w:sz w:val="24"/>
          <w:szCs w:val="24"/>
          <w:lang w:val="x-none" w:eastAsia="x-none"/>
        </w:rPr>
        <w:t>ą</w:t>
      </w:r>
      <w:r w:rsidRPr="00C154D0">
        <w:rPr>
          <w:rFonts w:eastAsia="Times New Roman" w:cs="Calibri"/>
          <w:b/>
          <w:bCs/>
          <w:caps/>
          <w:kern w:val="2"/>
          <w:sz w:val="24"/>
          <w:szCs w:val="24"/>
          <w:lang w:val="x-none" w:eastAsia="x-none"/>
        </w:rPr>
        <w:t>cych Wykonawcy</w:t>
      </w:r>
      <w:bookmarkEnd w:id="24"/>
    </w:p>
    <w:p w14:paraId="2C9D0135" w14:textId="77777777" w:rsidR="00B33D2A" w:rsidRPr="00C154D0" w:rsidRDefault="00B33D2A" w:rsidP="006252D7">
      <w:pPr>
        <w:tabs>
          <w:tab w:val="left" w:pos="432"/>
        </w:tabs>
        <w:spacing w:after="0" w:line="23" w:lineRule="atLeast"/>
        <w:ind w:left="1080"/>
        <w:contextualSpacing/>
        <w:jc w:val="both"/>
        <w:outlineLvl w:val="0"/>
        <w:rPr>
          <w:rFonts w:eastAsia="Times New Roman" w:cs="Calibri"/>
          <w:b/>
          <w:bCs/>
          <w:caps/>
          <w:kern w:val="2"/>
          <w:sz w:val="24"/>
          <w:szCs w:val="24"/>
          <w:lang w:val="x-none" w:eastAsia="x-none"/>
        </w:rPr>
      </w:pPr>
    </w:p>
    <w:p w14:paraId="1E44112B" w14:textId="77777777" w:rsidR="00B33D2A" w:rsidRPr="00C154D0" w:rsidRDefault="00B33D2A" w:rsidP="00B02846">
      <w:pPr>
        <w:numPr>
          <w:ilvl w:val="0"/>
          <w:numId w:val="11"/>
        </w:numPr>
        <w:suppressAutoHyphens/>
        <w:spacing w:after="0" w:line="23" w:lineRule="atLeast"/>
        <w:ind w:left="709"/>
        <w:contextualSpacing/>
        <w:jc w:val="both"/>
        <w:outlineLvl w:val="0"/>
        <w:rPr>
          <w:rFonts w:eastAsia="Times New Roman" w:cs="Calibri"/>
          <w:bCs/>
          <w:iCs/>
          <w:sz w:val="24"/>
          <w:szCs w:val="24"/>
          <w:lang w:eastAsia="x-none"/>
        </w:rPr>
      </w:pPr>
      <w:r w:rsidRPr="00C154D0">
        <w:rPr>
          <w:rFonts w:eastAsia="Times New Roman" w:cs="Calibri"/>
          <w:bCs/>
          <w:iCs/>
          <w:sz w:val="24"/>
          <w:szCs w:val="24"/>
          <w:lang w:eastAsia="x-none"/>
        </w:rPr>
        <w:t>Środki ochrony prawnej przysługują Wykonawcy, jeżeli̇ ma lub miał interes w uzyskaniu zamówienia oraz poniósł́ lub możė ponieść́ szkodę w wyniku naruszenia przez Zamawiającegǫ przepisów ustawy PZP.</w:t>
      </w:r>
    </w:p>
    <w:p w14:paraId="345359F7" w14:textId="77777777" w:rsidR="00B33D2A" w:rsidRPr="00C154D0" w:rsidRDefault="00B33D2A" w:rsidP="00B02846">
      <w:pPr>
        <w:numPr>
          <w:ilvl w:val="0"/>
          <w:numId w:val="11"/>
        </w:numPr>
        <w:suppressAutoHyphens/>
        <w:spacing w:after="0" w:line="23" w:lineRule="atLeast"/>
        <w:ind w:left="709"/>
        <w:contextualSpacing/>
        <w:jc w:val="both"/>
        <w:outlineLvl w:val="0"/>
        <w:rPr>
          <w:rFonts w:eastAsia="Times New Roman" w:cs="Calibri"/>
          <w:bCs/>
          <w:iCs/>
          <w:sz w:val="24"/>
          <w:szCs w:val="24"/>
          <w:lang w:eastAsia="x-none"/>
        </w:rPr>
      </w:pPr>
      <w:r w:rsidRPr="00C154D0">
        <w:rPr>
          <w:rFonts w:eastAsia="Times New Roman" w:cs="Calibri"/>
          <w:bCs/>
          <w:iCs/>
          <w:sz w:val="24"/>
          <w:szCs w:val="24"/>
          <w:lang w:eastAsia="x-none"/>
        </w:rPr>
        <w:t>Odwołanie przysługuje na:</w:t>
      </w:r>
    </w:p>
    <w:p w14:paraId="7CAF2D2C" w14:textId="77777777" w:rsidR="00B33D2A" w:rsidRPr="00C154D0" w:rsidRDefault="00B33D2A" w:rsidP="006252D7">
      <w:pPr>
        <w:shd w:val="clear" w:color="auto" w:fill="FFFFFF"/>
        <w:spacing w:after="0" w:line="23" w:lineRule="atLeast"/>
        <w:ind w:left="993" w:hanging="284"/>
        <w:jc w:val="both"/>
        <w:rPr>
          <w:rFonts w:eastAsia="Times New Roman" w:cs="Calibri"/>
          <w:sz w:val="24"/>
          <w:szCs w:val="24"/>
          <w:lang w:eastAsia="pl-PL"/>
        </w:rPr>
      </w:pPr>
      <w:r w:rsidRPr="00C154D0">
        <w:rPr>
          <w:rFonts w:eastAsia="Times New Roman" w:cs="Calibri"/>
          <w:sz w:val="24"/>
          <w:szCs w:val="24"/>
          <w:lang w:eastAsia="pl-PL"/>
        </w:rPr>
        <w:t>1)</w:t>
      </w:r>
      <w:r w:rsidRPr="00C154D0">
        <w:rPr>
          <w:rFonts w:eastAsia="Times New Roman" w:cs="Calibri"/>
          <w:sz w:val="24"/>
          <w:szCs w:val="24"/>
          <w:lang w:eastAsia="pl-PL"/>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6764E605" w14:textId="77777777" w:rsidR="00B33D2A" w:rsidRPr="00C154D0" w:rsidRDefault="00B33D2A" w:rsidP="006252D7">
      <w:pPr>
        <w:shd w:val="clear" w:color="auto" w:fill="FFFFFF"/>
        <w:spacing w:after="0" w:line="23" w:lineRule="atLeast"/>
        <w:ind w:left="993" w:hanging="284"/>
        <w:jc w:val="both"/>
        <w:rPr>
          <w:rFonts w:eastAsia="Times New Roman" w:cs="Calibri"/>
          <w:sz w:val="24"/>
          <w:szCs w:val="24"/>
          <w:lang w:eastAsia="pl-PL"/>
        </w:rPr>
      </w:pPr>
      <w:r w:rsidRPr="00C154D0">
        <w:rPr>
          <w:rFonts w:eastAsia="Times New Roman" w:cs="Calibri"/>
          <w:sz w:val="24"/>
          <w:szCs w:val="24"/>
          <w:lang w:eastAsia="pl-PL"/>
        </w:rPr>
        <w:t>2)</w:t>
      </w:r>
      <w:r w:rsidRPr="00C154D0">
        <w:rPr>
          <w:rFonts w:eastAsia="Times New Roman" w:cs="Calibri"/>
          <w:sz w:val="24"/>
          <w:szCs w:val="24"/>
          <w:lang w:eastAsia="pl-PL"/>
        </w:rPr>
        <w:tab/>
        <w:t>zaniechanie czynności w postępowaniu o udzielenie zamówienia, o zawarcie umowy ramowej, dynamicznym systemie zakupów, systemie kwalifikowania wykonawców lub konkursie, do której zamawiający był obowiązany na podstawie ustawy;</w:t>
      </w:r>
    </w:p>
    <w:p w14:paraId="24D94388" w14:textId="77777777" w:rsidR="00B33D2A" w:rsidRPr="00C154D0" w:rsidRDefault="00B33D2A" w:rsidP="006252D7">
      <w:pPr>
        <w:shd w:val="clear" w:color="auto" w:fill="FFFFFF"/>
        <w:spacing w:after="0" w:line="23" w:lineRule="atLeast"/>
        <w:ind w:left="993" w:hanging="284"/>
        <w:jc w:val="both"/>
        <w:rPr>
          <w:rFonts w:eastAsia="Times New Roman" w:cs="Calibri"/>
          <w:sz w:val="24"/>
          <w:szCs w:val="24"/>
          <w:lang w:eastAsia="pl-PL"/>
        </w:rPr>
      </w:pPr>
      <w:r w:rsidRPr="00C154D0">
        <w:rPr>
          <w:rFonts w:eastAsia="Times New Roman" w:cs="Calibri"/>
          <w:sz w:val="24"/>
          <w:szCs w:val="24"/>
          <w:lang w:eastAsia="pl-PL"/>
        </w:rPr>
        <w:t>3)</w:t>
      </w:r>
      <w:r w:rsidRPr="00C154D0">
        <w:rPr>
          <w:rFonts w:eastAsia="Times New Roman" w:cs="Calibri"/>
          <w:sz w:val="24"/>
          <w:szCs w:val="24"/>
          <w:lang w:eastAsia="pl-PL"/>
        </w:rPr>
        <w:tab/>
        <w:t>zaniechanie przeprowadzenia postępowania o udzielenie zamówienia lub zorganizowania konkursu na podstawie ustawy, mimo że zamawiający był do tego obowiązany.</w:t>
      </w:r>
    </w:p>
    <w:p w14:paraId="3E007998" w14:textId="77777777" w:rsidR="00B33D2A" w:rsidRPr="00C154D0" w:rsidRDefault="00B33D2A" w:rsidP="00B02846">
      <w:pPr>
        <w:numPr>
          <w:ilvl w:val="0"/>
          <w:numId w:val="11"/>
        </w:numPr>
        <w:shd w:val="clear" w:color="auto" w:fill="FFFFFF"/>
        <w:spacing w:after="0" w:line="23" w:lineRule="atLeast"/>
        <w:ind w:left="709"/>
        <w:contextualSpacing/>
        <w:jc w:val="both"/>
        <w:rPr>
          <w:rFonts w:eastAsia="Times New Roman" w:cs="Calibri"/>
          <w:sz w:val="24"/>
          <w:szCs w:val="24"/>
          <w:lang w:eastAsia="pl-PL"/>
        </w:rPr>
      </w:pPr>
      <w:r w:rsidRPr="00C154D0">
        <w:rPr>
          <w:rFonts w:eastAsia="Times New Roman" w:cs="Calibri"/>
          <w:sz w:val="24"/>
          <w:szCs w:val="24"/>
          <w:lang w:eastAsia="pl-PL"/>
        </w:rPr>
        <w:t>Odwołanie wnosi się do Prezesa Izby.</w:t>
      </w:r>
    </w:p>
    <w:p w14:paraId="3345971C" w14:textId="77777777" w:rsidR="00B33D2A" w:rsidRPr="00C154D0" w:rsidRDefault="00B33D2A" w:rsidP="00B02846">
      <w:pPr>
        <w:numPr>
          <w:ilvl w:val="0"/>
          <w:numId w:val="11"/>
        </w:numPr>
        <w:shd w:val="clear" w:color="auto" w:fill="FFFFFF"/>
        <w:spacing w:after="0" w:line="23" w:lineRule="atLeast"/>
        <w:ind w:left="709"/>
        <w:contextualSpacing/>
        <w:jc w:val="both"/>
        <w:rPr>
          <w:rFonts w:eastAsia="Times New Roman" w:cs="Calibri"/>
          <w:sz w:val="24"/>
          <w:szCs w:val="24"/>
          <w:lang w:eastAsia="pl-PL"/>
        </w:rPr>
      </w:pPr>
      <w:r w:rsidRPr="00C154D0">
        <w:rPr>
          <w:rFonts w:eastAsia="Times New Roman" w:cs="Calibri"/>
          <w:sz w:val="24"/>
          <w:szCs w:val="24"/>
          <w:lang w:eastAsia="pl-PL"/>
        </w:rPr>
        <w:lastRenderedPageBreak/>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FC2CD50" w14:textId="77777777" w:rsidR="00B33D2A" w:rsidRPr="00C154D0" w:rsidRDefault="00B33D2A" w:rsidP="00B02846">
      <w:pPr>
        <w:numPr>
          <w:ilvl w:val="0"/>
          <w:numId w:val="11"/>
        </w:numPr>
        <w:shd w:val="clear" w:color="auto" w:fill="FFFFFF"/>
        <w:spacing w:after="0" w:line="23" w:lineRule="atLeast"/>
        <w:ind w:left="709"/>
        <w:contextualSpacing/>
        <w:jc w:val="both"/>
        <w:rPr>
          <w:rFonts w:eastAsia="Times New Roman" w:cs="Calibri"/>
          <w:sz w:val="24"/>
          <w:szCs w:val="24"/>
          <w:lang w:eastAsia="pl-PL"/>
        </w:rPr>
      </w:pPr>
      <w:r w:rsidRPr="00C154D0">
        <w:rPr>
          <w:rFonts w:eastAsia="Times New Roman" w:cs="Calibri"/>
          <w:sz w:val="24"/>
          <w:szCs w:val="24"/>
          <w:lang w:eastAsia="pl-PL"/>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F4B3C1F" w14:textId="77777777" w:rsidR="00B33D2A" w:rsidRPr="00C154D0" w:rsidRDefault="00B33D2A" w:rsidP="00B02846">
      <w:pPr>
        <w:numPr>
          <w:ilvl w:val="0"/>
          <w:numId w:val="11"/>
        </w:numPr>
        <w:shd w:val="clear" w:color="auto" w:fill="FFFFFF"/>
        <w:spacing w:after="0" w:line="23" w:lineRule="atLeast"/>
        <w:ind w:left="709"/>
        <w:contextualSpacing/>
        <w:jc w:val="both"/>
        <w:rPr>
          <w:rFonts w:eastAsia="Times New Roman" w:cs="Calibri"/>
          <w:sz w:val="24"/>
          <w:szCs w:val="24"/>
          <w:lang w:eastAsia="pl-PL"/>
        </w:rPr>
      </w:pPr>
      <w:r w:rsidRPr="00C154D0">
        <w:rPr>
          <w:rFonts w:eastAsia="Times New Roman" w:cs="Calibri"/>
          <w:sz w:val="24"/>
          <w:szCs w:val="24"/>
          <w:lang w:eastAsia="pl-PL"/>
        </w:rPr>
        <w:t>Odwołanie wnosi się:</w:t>
      </w:r>
    </w:p>
    <w:p w14:paraId="444E44BB" w14:textId="77777777" w:rsidR="00B33D2A" w:rsidRPr="00C154D0" w:rsidRDefault="00B33D2A" w:rsidP="006252D7">
      <w:pPr>
        <w:tabs>
          <w:tab w:val="left" w:pos="709"/>
        </w:tabs>
        <w:spacing w:after="0" w:line="23" w:lineRule="atLeast"/>
        <w:ind w:left="709"/>
        <w:jc w:val="both"/>
        <w:outlineLvl w:val="0"/>
        <w:rPr>
          <w:rFonts w:eastAsia="Times New Roman" w:cs="Calibri"/>
          <w:sz w:val="24"/>
          <w:szCs w:val="24"/>
          <w:lang w:eastAsia="pl-PL"/>
        </w:rPr>
      </w:pPr>
      <w:r w:rsidRPr="00C154D0">
        <w:rPr>
          <w:rFonts w:eastAsia="Times New Roman" w:cs="Calibri"/>
          <w:sz w:val="24"/>
          <w:szCs w:val="24"/>
          <w:lang w:eastAsia="pl-PL"/>
        </w:rPr>
        <w:t>1) w przypadku zamówień, których wartość jest równa albo przekracza progi unijne, w terminie:</w:t>
      </w:r>
    </w:p>
    <w:p w14:paraId="09AFA11D" w14:textId="77777777" w:rsidR="00B33D2A" w:rsidRPr="00C154D0" w:rsidRDefault="00B33D2A" w:rsidP="006252D7">
      <w:pPr>
        <w:spacing w:after="0" w:line="23" w:lineRule="atLeast"/>
        <w:ind w:left="1134"/>
        <w:jc w:val="both"/>
        <w:outlineLvl w:val="0"/>
        <w:rPr>
          <w:rFonts w:eastAsia="Times New Roman" w:cs="Calibri"/>
          <w:sz w:val="24"/>
          <w:szCs w:val="24"/>
          <w:lang w:eastAsia="pl-PL"/>
        </w:rPr>
      </w:pPr>
      <w:r w:rsidRPr="00C154D0">
        <w:rPr>
          <w:rFonts w:eastAsia="Times New Roman" w:cs="Calibri"/>
          <w:sz w:val="24"/>
          <w:szCs w:val="24"/>
          <w:lang w:eastAsia="pl-PL"/>
        </w:rPr>
        <w:t>a)</w:t>
      </w:r>
      <w:r w:rsidRPr="00C154D0">
        <w:rPr>
          <w:rFonts w:eastAsia="Times New Roman" w:cs="Calibri"/>
          <w:sz w:val="24"/>
          <w:szCs w:val="24"/>
          <w:lang w:eastAsia="pl-PL"/>
        </w:rPr>
        <w:tab/>
        <w:t>10 dni od dnia przekazania informacji o czynności zamawiającego stanowiącej podstawę jego wniesienia, jeżeli informacja została przekazana przy użyciu środków komunikacji elektronicznej,</w:t>
      </w:r>
    </w:p>
    <w:p w14:paraId="31C48D95" w14:textId="77777777" w:rsidR="00B33D2A" w:rsidRPr="00C154D0" w:rsidRDefault="00B33D2A" w:rsidP="006252D7">
      <w:pPr>
        <w:spacing w:after="0" w:line="23" w:lineRule="atLeast"/>
        <w:ind w:left="1134"/>
        <w:jc w:val="both"/>
        <w:outlineLvl w:val="0"/>
        <w:rPr>
          <w:rFonts w:eastAsia="Times New Roman" w:cs="Calibri"/>
          <w:sz w:val="24"/>
          <w:szCs w:val="24"/>
          <w:lang w:eastAsia="pl-PL"/>
        </w:rPr>
      </w:pPr>
      <w:r w:rsidRPr="00C154D0">
        <w:rPr>
          <w:rFonts w:eastAsia="Times New Roman" w:cs="Calibri"/>
          <w:sz w:val="24"/>
          <w:szCs w:val="24"/>
          <w:lang w:eastAsia="pl-PL"/>
        </w:rPr>
        <w:t>b)</w:t>
      </w:r>
      <w:r w:rsidRPr="00C154D0">
        <w:rPr>
          <w:rFonts w:eastAsia="Times New Roman" w:cs="Calibri"/>
          <w:sz w:val="24"/>
          <w:szCs w:val="24"/>
          <w:lang w:eastAsia="pl-PL"/>
        </w:rPr>
        <w:tab/>
        <w:t>15 dni od dnia przekazania informacji o czynności zamawiającego stanowiącej podstawę jego wniesienia, jeżeli informacja została przekazana w sposób inny niż określony w lit. a;</w:t>
      </w:r>
    </w:p>
    <w:p w14:paraId="5C7861DF" w14:textId="77777777" w:rsidR="00B33D2A" w:rsidRPr="00C154D0" w:rsidRDefault="00B33D2A" w:rsidP="006252D7">
      <w:pPr>
        <w:tabs>
          <w:tab w:val="left" w:pos="851"/>
        </w:tabs>
        <w:spacing w:after="0" w:line="23" w:lineRule="atLeast"/>
        <w:ind w:left="709"/>
        <w:jc w:val="both"/>
        <w:outlineLvl w:val="0"/>
        <w:rPr>
          <w:rFonts w:eastAsia="Times New Roman" w:cs="Calibri"/>
          <w:sz w:val="24"/>
          <w:szCs w:val="24"/>
          <w:lang w:eastAsia="pl-PL"/>
        </w:rPr>
      </w:pPr>
      <w:r w:rsidRPr="00C154D0">
        <w:rPr>
          <w:rFonts w:eastAsia="Times New Roman" w:cs="Calibri"/>
          <w:sz w:val="24"/>
          <w:szCs w:val="24"/>
          <w:lang w:eastAsia="pl-PL"/>
        </w:rPr>
        <w:t>2) w przypadku zamówień, których wartość jest mniejsza niż progi unijne, w terminie:</w:t>
      </w:r>
    </w:p>
    <w:p w14:paraId="114F9290" w14:textId="77777777" w:rsidR="00B33D2A" w:rsidRPr="00C154D0" w:rsidRDefault="00B33D2A" w:rsidP="006252D7">
      <w:pPr>
        <w:spacing w:after="0" w:line="23" w:lineRule="atLeast"/>
        <w:ind w:left="1134"/>
        <w:jc w:val="both"/>
        <w:outlineLvl w:val="0"/>
        <w:rPr>
          <w:rFonts w:eastAsia="Times New Roman" w:cs="Calibri"/>
          <w:sz w:val="24"/>
          <w:szCs w:val="24"/>
          <w:lang w:eastAsia="pl-PL"/>
        </w:rPr>
      </w:pPr>
      <w:r w:rsidRPr="00C154D0">
        <w:rPr>
          <w:rFonts w:eastAsia="Times New Roman" w:cs="Calibri"/>
          <w:sz w:val="24"/>
          <w:szCs w:val="24"/>
          <w:lang w:eastAsia="pl-PL"/>
        </w:rPr>
        <w:t>a)</w:t>
      </w:r>
      <w:r w:rsidRPr="00C154D0">
        <w:rPr>
          <w:rFonts w:eastAsia="Times New Roman" w:cs="Calibri"/>
          <w:sz w:val="24"/>
          <w:szCs w:val="24"/>
          <w:lang w:eastAsia="pl-PL"/>
        </w:rPr>
        <w:tab/>
        <w:t>5 dni od dnia przekazania informacji o czynności zamawiającego stanowiącej podstawę jego wniesienia, jeżeli informacja została przekazana przy użyciu środków komunikacji elektronicznej,</w:t>
      </w:r>
    </w:p>
    <w:p w14:paraId="34B65D07" w14:textId="77777777" w:rsidR="00B33D2A" w:rsidRPr="00C154D0" w:rsidRDefault="00B33D2A" w:rsidP="006252D7">
      <w:pPr>
        <w:spacing w:after="0" w:line="23" w:lineRule="atLeast"/>
        <w:ind w:left="1134"/>
        <w:jc w:val="both"/>
        <w:outlineLvl w:val="0"/>
        <w:rPr>
          <w:rFonts w:eastAsia="Times New Roman" w:cs="Calibri"/>
          <w:sz w:val="24"/>
          <w:szCs w:val="24"/>
          <w:lang w:eastAsia="pl-PL"/>
        </w:rPr>
      </w:pPr>
      <w:r w:rsidRPr="00C154D0">
        <w:rPr>
          <w:rFonts w:eastAsia="Times New Roman" w:cs="Calibri"/>
          <w:sz w:val="24"/>
          <w:szCs w:val="24"/>
          <w:lang w:eastAsia="pl-PL"/>
        </w:rPr>
        <w:t>b)</w:t>
      </w:r>
      <w:r w:rsidRPr="00C154D0">
        <w:rPr>
          <w:rFonts w:eastAsia="Times New Roman" w:cs="Calibri"/>
          <w:sz w:val="24"/>
          <w:szCs w:val="24"/>
          <w:lang w:eastAsia="pl-PL"/>
        </w:rPr>
        <w:tab/>
        <w:t>10 dni od dnia przekazania informacji o czynności zamawiającego stanowiącej podstawę jego wniesienia, jeżeli informacja została przekazana w sposób inny niż określony w lit. a.</w:t>
      </w:r>
    </w:p>
    <w:p w14:paraId="531BB0A8" w14:textId="77777777" w:rsidR="00B33D2A" w:rsidRPr="00C154D0" w:rsidRDefault="00B33D2A" w:rsidP="00B02846">
      <w:pPr>
        <w:numPr>
          <w:ilvl w:val="0"/>
          <w:numId w:val="22"/>
        </w:numPr>
        <w:suppressAutoHyphens/>
        <w:spacing w:after="0" w:line="23" w:lineRule="atLeast"/>
        <w:contextualSpacing/>
        <w:jc w:val="both"/>
        <w:outlineLvl w:val="0"/>
        <w:rPr>
          <w:rFonts w:eastAsia="Times New Roman" w:cs="Calibri"/>
          <w:sz w:val="24"/>
          <w:szCs w:val="24"/>
          <w:lang w:eastAsia="pl-PL"/>
        </w:rPr>
      </w:pPr>
      <w:r w:rsidRPr="00C154D0">
        <w:rPr>
          <w:rFonts w:eastAsia="Times New Roman" w:cs="Calibri"/>
          <w:sz w:val="24"/>
          <w:szCs w:val="24"/>
          <w:lang w:eastAsia="pl-PL"/>
        </w:rPr>
        <w:t>Odwołanie wobec treści ogłoszenia wszczynającego postępowanie o udzielenie zamówienia lub konkurs lub wobec treści dokumentów zamówienia wnosi się w terminie:</w:t>
      </w:r>
    </w:p>
    <w:p w14:paraId="6854F213" w14:textId="77777777" w:rsidR="00B33D2A" w:rsidRPr="00C154D0" w:rsidRDefault="00B33D2A" w:rsidP="006252D7">
      <w:pPr>
        <w:tabs>
          <w:tab w:val="left" w:pos="851"/>
        </w:tabs>
        <w:spacing w:after="0" w:line="23" w:lineRule="atLeast"/>
        <w:ind w:left="709"/>
        <w:jc w:val="both"/>
        <w:outlineLvl w:val="0"/>
        <w:rPr>
          <w:rFonts w:eastAsia="Times New Roman" w:cs="Calibri"/>
          <w:sz w:val="24"/>
          <w:szCs w:val="24"/>
          <w:lang w:eastAsia="pl-PL"/>
        </w:rPr>
      </w:pPr>
      <w:r w:rsidRPr="00C154D0">
        <w:rPr>
          <w:rFonts w:eastAsia="Times New Roman" w:cs="Calibri"/>
          <w:sz w:val="24"/>
          <w:szCs w:val="24"/>
          <w:lang w:eastAsia="pl-PL"/>
        </w:rPr>
        <w:t>1) 10 dni od dnia publikacji ogłoszenia w Dzienniku Urzędowym Unii Europejskiej lub zamieszczenia dokumentów zamówienia na stronie internetowej, w przypadku zamówień, których wartość jest równa albo przekracza progi unijne;</w:t>
      </w:r>
    </w:p>
    <w:p w14:paraId="1DD7A2F6" w14:textId="77777777" w:rsidR="00B33D2A" w:rsidRPr="00C154D0" w:rsidRDefault="00B33D2A" w:rsidP="006252D7">
      <w:pPr>
        <w:tabs>
          <w:tab w:val="left" w:pos="851"/>
        </w:tabs>
        <w:spacing w:after="0" w:line="23" w:lineRule="atLeast"/>
        <w:ind w:left="709"/>
        <w:jc w:val="both"/>
        <w:outlineLvl w:val="0"/>
        <w:rPr>
          <w:rFonts w:eastAsia="Times New Roman" w:cs="Calibri"/>
          <w:sz w:val="24"/>
          <w:szCs w:val="24"/>
          <w:lang w:eastAsia="pl-PL"/>
        </w:rPr>
      </w:pPr>
      <w:r w:rsidRPr="00C154D0">
        <w:rPr>
          <w:rFonts w:eastAsia="Times New Roman" w:cs="Calibri"/>
          <w:sz w:val="24"/>
          <w:szCs w:val="24"/>
          <w:lang w:eastAsia="pl-PL"/>
        </w:rPr>
        <w:t>2) 5 dni od dnia zamieszczenia ogłoszenia w Biuletynie Zamówień Publicznych lub dokumentów zamówienia na stronie internetowej, w przypadku zamówień, których wartość jest mniejsza niż progi unijne.</w:t>
      </w:r>
    </w:p>
    <w:p w14:paraId="74938BF5" w14:textId="77777777" w:rsidR="00B33D2A" w:rsidRPr="00C154D0" w:rsidRDefault="00B33D2A" w:rsidP="00B02846">
      <w:pPr>
        <w:numPr>
          <w:ilvl w:val="0"/>
          <w:numId w:val="24"/>
        </w:numPr>
        <w:tabs>
          <w:tab w:val="left" w:pos="432"/>
        </w:tabs>
        <w:suppressAutoHyphens/>
        <w:spacing w:after="0" w:line="23" w:lineRule="atLeast"/>
        <w:ind w:left="709"/>
        <w:contextualSpacing/>
        <w:jc w:val="both"/>
        <w:outlineLvl w:val="0"/>
        <w:rPr>
          <w:rFonts w:eastAsia="Times New Roman" w:cs="Calibri"/>
          <w:sz w:val="24"/>
          <w:szCs w:val="24"/>
          <w:lang w:eastAsia="pl-PL"/>
        </w:rPr>
      </w:pPr>
      <w:r w:rsidRPr="00C154D0">
        <w:rPr>
          <w:rFonts w:eastAsia="Times New Roman" w:cs="Calibri"/>
          <w:sz w:val="24"/>
          <w:szCs w:val="24"/>
          <w:lang w:eastAsia="pl-PL"/>
        </w:rPr>
        <w:t>Odwołanie w przypadkach innych niż określone w ust. 6 i 7 wnosi się w terminie:</w:t>
      </w:r>
    </w:p>
    <w:p w14:paraId="5B6D38FA" w14:textId="77777777" w:rsidR="00B33D2A" w:rsidRPr="00C154D0" w:rsidRDefault="00B33D2A" w:rsidP="006252D7">
      <w:pPr>
        <w:tabs>
          <w:tab w:val="left" w:pos="851"/>
        </w:tabs>
        <w:spacing w:after="0" w:line="23" w:lineRule="atLeast"/>
        <w:ind w:left="851"/>
        <w:jc w:val="both"/>
        <w:outlineLvl w:val="0"/>
        <w:rPr>
          <w:rFonts w:eastAsia="Times New Roman" w:cs="Calibri"/>
          <w:sz w:val="24"/>
          <w:szCs w:val="24"/>
          <w:lang w:eastAsia="pl-PL"/>
        </w:rPr>
      </w:pPr>
      <w:r w:rsidRPr="00C154D0">
        <w:rPr>
          <w:rFonts w:eastAsia="Times New Roman" w:cs="Calibri"/>
          <w:sz w:val="24"/>
          <w:szCs w:val="24"/>
          <w:lang w:eastAsia="pl-PL"/>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082FBC25" w14:textId="77777777" w:rsidR="00B33D2A" w:rsidRPr="00C154D0" w:rsidRDefault="00B33D2A" w:rsidP="006252D7">
      <w:pPr>
        <w:tabs>
          <w:tab w:val="left" w:pos="851"/>
        </w:tabs>
        <w:spacing w:after="0" w:line="23" w:lineRule="atLeast"/>
        <w:ind w:left="851"/>
        <w:jc w:val="both"/>
        <w:outlineLvl w:val="0"/>
        <w:rPr>
          <w:rFonts w:eastAsia="Times New Roman" w:cs="Calibri"/>
          <w:sz w:val="24"/>
          <w:szCs w:val="24"/>
          <w:lang w:eastAsia="pl-PL"/>
        </w:rPr>
      </w:pPr>
      <w:r w:rsidRPr="00C154D0">
        <w:rPr>
          <w:rFonts w:eastAsia="Times New Roman" w:cs="Calibri"/>
          <w:sz w:val="24"/>
          <w:szCs w:val="24"/>
          <w:lang w:eastAsia="pl-PL"/>
        </w:rPr>
        <w:t>2) 5 dni od dnia, w którym powzięto lub przy zachowaniu należytej staranności można było powziąć wiadomość o okolicznościach stanowiących podstawę jego wniesienia, w przypadku zamówień, których wartość jest mniejsza niż progi unijne.</w:t>
      </w:r>
    </w:p>
    <w:p w14:paraId="2A518B71" w14:textId="77777777" w:rsidR="00B33D2A" w:rsidRPr="00C154D0" w:rsidRDefault="00B33D2A" w:rsidP="00B02846">
      <w:pPr>
        <w:numPr>
          <w:ilvl w:val="0"/>
          <w:numId w:val="25"/>
        </w:numPr>
        <w:tabs>
          <w:tab w:val="left" w:pos="851"/>
        </w:tabs>
        <w:suppressAutoHyphens/>
        <w:spacing w:after="0" w:line="23" w:lineRule="atLeast"/>
        <w:contextualSpacing/>
        <w:jc w:val="both"/>
        <w:outlineLvl w:val="0"/>
        <w:rPr>
          <w:rFonts w:eastAsia="Times New Roman" w:cs="Calibri"/>
          <w:sz w:val="24"/>
          <w:szCs w:val="24"/>
          <w:lang w:eastAsia="pl-PL"/>
        </w:rPr>
      </w:pPr>
      <w:r w:rsidRPr="00C154D0">
        <w:rPr>
          <w:rFonts w:eastAsia="Times New Roman" w:cs="Calibri"/>
          <w:sz w:val="24"/>
          <w:szCs w:val="24"/>
          <w:lang w:eastAsia="pl-PL"/>
        </w:rP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155F4A24" w14:textId="77777777" w:rsidR="00B33D2A" w:rsidRPr="00C154D0" w:rsidRDefault="00B33D2A" w:rsidP="006252D7">
      <w:pPr>
        <w:spacing w:after="0" w:line="23" w:lineRule="atLeast"/>
        <w:ind w:left="851"/>
        <w:jc w:val="both"/>
        <w:outlineLvl w:val="0"/>
        <w:rPr>
          <w:rFonts w:eastAsia="Times New Roman" w:cs="Calibri"/>
          <w:sz w:val="24"/>
          <w:szCs w:val="24"/>
          <w:lang w:eastAsia="pl-PL"/>
        </w:rPr>
      </w:pPr>
      <w:r w:rsidRPr="00C154D0">
        <w:rPr>
          <w:rFonts w:eastAsia="Times New Roman" w:cs="Calibri"/>
          <w:sz w:val="24"/>
          <w:szCs w:val="24"/>
          <w:lang w:eastAsia="pl-PL"/>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03AC03A0" w14:textId="77777777" w:rsidR="00B33D2A" w:rsidRPr="00C154D0" w:rsidRDefault="00B33D2A" w:rsidP="006252D7">
      <w:pPr>
        <w:spacing w:after="0" w:line="23" w:lineRule="atLeast"/>
        <w:ind w:left="851"/>
        <w:jc w:val="both"/>
        <w:outlineLvl w:val="0"/>
        <w:rPr>
          <w:rFonts w:eastAsia="Times New Roman" w:cs="Calibri"/>
          <w:sz w:val="24"/>
          <w:szCs w:val="24"/>
          <w:lang w:eastAsia="pl-PL"/>
        </w:rPr>
      </w:pPr>
      <w:r w:rsidRPr="00C154D0">
        <w:rPr>
          <w:rFonts w:eastAsia="Times New Roman" w:cs="Calibri"/>
          <w:sz w:val="24"/>
          <w:szCs w:val="24"/>
          <w:lang w:eastAsia="pl-PL"/>
        </w:rPr>
        <w:t>2) 6 miesięcy od dnia zawarcia umowy, jeżeli zamawiający:</w:t>
      </w:r>
    </w:p>
    <w:p w14:paraId="7913BB9B" w14:textId="77777777" w:rsidR="00B33D2A" w:rsidRPr="00C154D0" w:rsidRDefault="00B33D2A" w:rsidP="006252D7">
      <w:pPr>
        <w:spacing w:after="0" w:line="23" w:lineRule="atLeast"/>
        <w:ind w:left="1276"/>
        <w:jc w:val="both"/>
        <w:outlineLvl w:val="0"/>
        <w:rPr>
          <w:rFonts w:eastAsia="Times New Roman" w:cs="Calibri"/>
          <w:sz w:val="24"/>
          <w:szCs w:val="24"/>
          <w:lang w:eastAsia="pl-PL"/>
        </w:rPr>
      </w:pPr>
      <w:r w:rsidRPr="00C154D0">
        <w:rPr>
          <w:rFonts w:eastAsia="Times New Roman" w:cs="Calibri"/>
          <w:sz w:val="24"/>
          <w:szCs w:val="24"/>
          <w:lang w:eastAsia="pl-PL"/>
        </w:rPr>
        <w:lastRenderedPageBreak/>
        <w:t>a) nie opublikował w Dzienniku Urzędowym Unii Europejskiej ogłoszenia o udzieleniu zamówienia albo</w:t>
      </w:r>
    </w:p>
    <w:p w14:paraId="05112924" w14:textId="77777777" w:rsidR="00B33D2A" w:rsidRPr="00C154D0" w:rsidRDefault="00B33D2A" w:rsidP="006252D7">
      <w:pPr>
        <w:spacing w:after="0" w:line="23" w:lineRule="atLeast"/>
        <w:ind w:left="1276"/>
        <w:jc w:val="both"/>
        <w:outlineLvl w:val="0"/>
        <w:rPr>
          <w:rFonts w:eastAsia="Times New Roman" w:cs="Calibri"/>
          <w:sz w:val="24"/>
          <w:szCs w:val="24"/>
          <w:lang w:eastAsia="pl-PL"/>
        </w:rPr>
      </w:pPr>
      <w:r w:rsidRPr="00C154D0">
        <w:rPr>
          <w:rFonts w:eastAsia="Times New Roman" w:cs="Calibri"/>
          <w:sz w:val="24"/>
          <w:szCs w:val="24"/>
          <w:lang w:eastAsia="pl-PL"/>
        </w:rPr>
        <w:t>b) opublikował w Dzienniku Urzędowym Unii Europejskiej ogłoszenie o udzieleniu zamówienia, które nie zawiera uzasadnienia udzielenia zamówienia w trybie negocjacji bez ogłoszenia albo zamówienia z wolnej ręki;</w:t>
      </w:r>
    </w:p>
    <w:p w14:paraId="7E63F90E" w14:textId="77777777" w:rsidR="00B33D2A" w:rsidRPr="00C154D0" w:rsidRDefault="00B33D2A" w:rsidP="006252D7">
      <w:pPr>
        <w:spacing w:after="0" w:line="23" w:lineRule="atLeast"/>
        <w:ind w:left="851"/>
        <w:jc w:val="both"/>
        <w:outlineLvl w:val="0"/>
        <w:rPr>
          <w:rFonts w:eastAsia="Times New Roman" w:cs="Calibri"/>
          <w:sz w:val="24"/>
          <w:szCs w:val="24"/>
          <w:lang w:eastAsia="pl-PL"/>
        </w:rPr>
      </w:pPr>
      <w:r w:rsidRPr="00C154D0">
        <w:rPr>
          <w:rFonts w:eastAsia="Times New Roman" w:cs="Calibri"/>
          <w:sz w:val="24"/>
          <w:szCs w:val="24"/>
          <w:lang w:eastAsia="pl-PL"/>
        </w:rPr>
        <w:t>3) miesiąca od dnia zawarcia umowy, jeżeli zamawiający:</w:t>
      </w:r>
    </w:p>
    <w:p w14:paraId="5C568A04" w14:textId="77777777" w:rsidR="00B33D2A" w:rsidRPr="00C154D0" w:rsidRDefault="00B33D2A" w:rsidP="006252D7">
      <w:pPr>
        <w:spacing w:after="0" w:line="23" w:lineRule="atLeast"/>
        <w:ind w:left="1276"/>
        <w:jc w:val="both"/>
        <w:outlineLvl w:val="0"/>
        <w:rPr>
          <w:rFonts w:eastAsia="Times New Roman" w:cs="Calibri"/>
          <w:sz w:val="24"/>
          <w:szCs w:val="24"/>
          <w:lang w:eastAsia="pl-PL"/>
        </w:rPr>
      </w:pPr>
      <w:r w:rsidRPr="00C154D0">
        <w:rPr>
          <w:rFonts w:eastAsia="Times New Roman" w:cs="Calibri"/>
          <w:sz w:val="24"/>
          <w:szCs w:val="24"/>
          <w:lang w:eastAsia="pl-PL"/>
        </w:rPr>
        <w:t>a) nie zamieścił w Biuletynie Zamówień Publicznych ogłoszenia o wyniku postępowania albo</w:t>
      </w:r>
    </w:p>
    <w:p w14:paraId="7EF9A613" w14:textId="77777777" w:rsidR="00B33D2A" w:rsidRPr="00C154D0" w:rsidRDefault="00B33D2A" w:rsidP="006252D7">
      <w:pPr>
        <w:spacing w:after="0" w:line="23" w:lineRule="atLeast"/>
        <w:ind w:left="1276"/>
        <w:jc w:val="both"/>
        <w:outlineLvl w:val="0"/>
        <w:rPr>
          <w:rFonts w:eastAsia="Times New Roman" w:cs="Calibri"/>
          <w:sz w:val="24"/>
          <w:szCs w:val="24"/>
          <w:lang w:eastAsia="pl-PL"/>
        </w:rPr>
      </w:pPr>
      <w:r w:rsidRPr="00C154D0">
        <w:rPr>
          <w:rFonts w:eastAsia="Times New Roman" w:cs="Calibri"/>
          <w:sz w:val="24"/>
          <w:szCs w:val="24"/>
          <w:lang w:eastAsia="pl-PL"/>
        </w:rPr>
        <w:t>b) zamieścił w Biuletynie Zamówień Publicznych ogłoszenie o wyniku postępowania, które nie zawiera uzasadnienia udzielenia zamówienia w trybie negocjacji bez ogłoszenia albo zamówienia z wolnej ręki.</w:t>
      </w:r>
    </w:p>
    <w:p w14:paraId="4A6512F3" w14:textId="121BED34" w:rsidR="00B33D2A" w:rsidRDefault="00B33D2A" w:rsidP="00B02846">
      <w:pPr>
        <w:numPr>
          <w:ilvl w:val="0"/>
          <w:numId w:val="26"/>
        </w:numPr>
        <w:tabs>
          <w:tab w:val="left" w:pos="432"/>
        </w:tabs>
        <w:suppressAutoHyphens/>
        <w:spacing w:after="0" w:line="23" w:lineRule="atLeast"/>
        <w:ind w:left="709"/>
        <w:contextualSpacing/>
        <w:jc w:val="both"/>
        <w:outlineLvl w:val="0"/>
        <w:rPr>
          <w:rFonts w:eastAsia="Times New Roman" w:cs="Calibri"/>
          <w:bCs/>
          <w:iCs/>
          <w:sz w:val="24"/>
          <w:szCs w:val="24"/>
          <w:lang w:eastAsia="x-none"/>
        </w:rPr>
      </w:pPr>
      <w:r w:rsidRPr="00C154D0">
        <w:rPr>
          <w:rFonts w:eastAsia="Times New Roman" w:cs="Calibri"/>
          <w:bCs/>
          <w:iCs/>
          <w:sz w:val="24"/>
          <w:szCs w:val="24"/>
          <w:lang w:eastAsia="x-none"/>
        </w:rPr>
        <w:t>Szczegółowe informacje dotyczące środków ochrony prawnej określone są w Dziale IX „Środki ochrony prawnej” ustawy Pzp.</w:t>
      </w:r>
    </w:p>
    <w:p w14:paraId="2876D077" w14:textId="712836C0" w:rsidR="00737243" w:rsidRDefault="00737243" w:rsidP="00737243">
      <w:pPr>
        <w:tabs>
          <w:tab w:val="left" w:pos="432"/>
        </w:tabs>
        <w:suppressAutoHyphens/>
        <w:spacing w:after="0" w:line="23" w:lineRule="atLeast"/>
        <w:contextualSpacing/>
        <w:jc w:val="both"/>
        <w:outlineLvl w:val="0"/>
        <w:rPr>
          <w:rFonts w:eastAsia="Times New Roman" w:cs="Calibri"/>
          <w:bCs/>
          <w:iCs/>
          <w:sz w:val="24"/>
          <w:szCs w:val="24"/>
          <w:lang w:eastAsia="x-none"/>
        </w:rPr>
      </w:pPr>
    </w:p>
    <w:p w14:paraId="38A27A33" w14:textId="0C0029E1" w:rsidR="00737243" w:rsidRPr="00016574" w:rsidRDefault="00737243" w:rsidP="00737243">
      <w:pPr>
        <w:autoSpaceDE w:val="0"/>
        <w:autoSpaceDN w:val="0"/>
        <w:adjustRightInd w:val="0"/>
        <w:spacing w:after="0" w:line="240" w:lineRule="auto"/>
        <w:jc w:val="center"/>
        <w:rPr>
          <w:rFonts w:ascii="CIDFont+F3" w:hAnsi="CIDFont+F3" w:cs="CIDFont+F3"/>
          <w:b/>
          <w:bCs/>
          <w:sz w:val="24"/>
          <w:szCs w:val="24"/>
        </w:rPr>
      </w:pPr>
      <w:r w:rsidRPr="00016574">
        <w:rPr>
          <w:rFonts w:ascii="CIDFont+F3" w:hAnsi="CIDFont+F3" w:cs="CIDFont+F3"/>
          <w:b/>
          <w:bCs/>
          <w:sz w:val="24"/>
          <w:szCs w:val="24"/>
        </w:rPr>
        <w:t>OCHRONA DANYCH OSOBOWYCH</w:t>
      </w:r>
    </w:p>
    <w:p w14:paraId="7D5354B5" w14:textId="77777777" w:rsidR="00016574" w:rsidRDefault="00016574" w:rsidP="00737243">
      <w:pPr>
        <w:autoSpaceDE w:val="0"/>
        <w:autoSpaceDN w:val="0"/>
        <w:adjustRightInd w:val="0"/>
        <w:spacing w:after="0" w:line="240" w:lineRule="auto"/>
        <w:jc w:val="center"/>
        <w:rPr>
          <w:rFonts w:ascii="CIDFont+F3" w:hAnsi="CIDFont+F3" w:cs="CIDFont+F3"/>
          <w:sz w:val="24"/>
          <w:szCs w:val="24"/>
        </w:rPr>
      </w:pPr>
    </w:p>
    <w:p w14:paraId="4C36CF78" w14:textId="77777777" w:rsidR="00737243" w:rsidRDefault="00737243" w:rsidP="00737243">
      <w:pPr>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t>Zamawiający oświadcza, że spełnia wymogi określone w rozporządzeniu Parlamentu</w:t>
      </w:r>
    </w:p>
    <w:p w14:paraId="6DC1F95F" w14:textId="77777777" w:rsidR="00737243" w:rsidRDefault="00737243" w:rsidP="00737243">
      <w:pPr>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t>Europejskiego i Rady (UE) 2016/679 z 27 kwietnia 2016 r. w sprawie ochrony osób fizycznych</w:t>
      </w:r>
    </w:p>
    <w:p w14:paraId="458895FE" w14:textId="77777777" w:rsidR="00737243" w:rsidRDefault="00737243" w:rsidP="00737243">
      <w:pPr>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t>w związku z przetwarzaniem danych osobowych i w sprawie swobodnego przepływu takich</w:t>
      </w:r>
    </w:p>
    <w:p w14:paraId="23EEFB14" w14:textId="77777777" w:rsidR="00737243" w:rsidRDefault="00737243" w:rsidP="00737243">
      <w:pPr>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t>danych oraz uchylenia dyrektywy 95/46/WE (ogólne rozporządzenie o ochronie danych)</w:t>
      </w:r>
    </w:p>
    <w:p w14:paraId="222304E3" w14:textId="77777777" w:rsidR="00737243" w:rsidRDefault="00737243" w:rsidP="00737243">
      <w:pPr>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t>(Dz. Urz. UE L. 119 z 4 maja 2016 r., str. 1 oraz Dz. Urz. UE L. 127 z 23 maja 2018 r., str. 2),</w:t>
      </w:r>
    </w:p>
    <w:p w14:paraId="347F2B0B" w14:textId="77777777" w:rsidR="00737243" w:rsidRDefault="00737243" w:rsidP="00737243">
      <w:pPr>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t>dalej: rozporządzeniem 2016/679, tym samym dane osobowe podane przez Wykonawcę będą</w:t>
      </w:r>
    </w:p>
    <w:p w14:paraId="0DA30FC7" w14:textId="77777777" w:rsidR="00737243" w:rsidRDefault="00737243" w:rsidP="00737243">
      <w:pPr>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t>przetwarzane zgodnie z rozporządzeniem 2016/679 oraz zgodnie z przepisami krajowymi.</w:t>
      </w:r>
    </w:p>
    <w:p w14:paraId="43A10369" w14:textId="77777777" w:rsidR="00737243" w:rsidRDefault="00737243" w:rsidP="00737243">
      <w:pPr>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t>Zamawiający informuje, że:</w:t>
      </w:r>
    </w:p>
    <w:p w14:paraId="130C9CE1" w14:textId="5590D0A6" w:rsidR="00737243" w:rsidRPr="00737243" w:rsidRDefault="00737243" w:rsidP="00B02846">
      <w:pPr>
        <w:pStyle w:val="Akapitzlist"/>
        <w:numPr>
          <w:ilvl w:val="0"/>
          <w:numId w:val="30"/>
        </w:numPr>
        <w:autoSpaceDE w:val="0"/>
        <w:autoSpaceDN w:val="0"/>
        <w:adjustRightInd w:val="0"/>
        <w:spacing w:after="0" w:line="240" w:lineRule="auto"/>
        <w:rPr>
          <w:rFonts w:ascii="CIDFont+F1" w:hAnsi="CIDFont+F1" w:cs="CIDFont+F1"/>
          <w:sz w:val="24"/>
          <w:szCs w:val="24"/>
        </w:rPr>
      </w:pPr>
      <w:r w:rsidRPr="00737243">
        <w:rPr>
          <w:rFonts w:ascii="CIDFont+F1" w:hAnsi="CIDFont+F1" w:cs="CIDFont+F1"/>
          <w:sz w:val="24"/>
          <w:szCs w:val="24"/>
        </w:rPr>
        <w:t xml:space="preserve">administratorem Pani/Pana danych osobowych jest </w:t>
      </w:r>
      <w:r>
        <w:rPr>
          <w:rFonts w:ascii="CIDFont+F1" w:hAnsi="CIDFont+F1" w:cs="CIDFont+F1"/>
          <w:sz w:val="24"/>
          <w:szCs w:val="24"/>
        </w:rPr>
        <w:t xml:space="preserve">Samodzielny Publiczny </w:t>
      </w:r>
      <w:r w:rsidR="006B1153">
        <w:rPr>
          <w:rFonts w:ascii="CIDFont+F1" w:hAnsi="CIDFont+F1" w:cs="CIDFont+F1"/>
          <w:sz w:val="24"/>
          <w:szCs w:val="24"/>
        </w:rPr>
        <w:t>Z</w:t>
      </w:r>
      <w:r>
        <w:rPr>
          <w:rFonts w:ascii="CIDFont+F1" w:hAnsi="CIDFont+F1" w:cs="CIDFont+F1"/>
          <w:sz w:val="24"/>
          <w:szCs w:val="24"/>
        </w:rPr>
        <w:t xml:space="preserve">akład Opieki </w:t>
      </w:r>
      <w:r w:rsidR="00016574">
        <w:rPr>
          <w:rFonts w:ascii="CIDFont+F1" w:hAnsi="CIDFont+F1" w:cs="CIDFont+F1"/>
          <w:sz w:val="24"/>
          <w:szCs w:val="24"/>
        </w:rPr>
        <w:t>Z</w:t>
      </w:r>
      <w:r>
        <w:rPr>
          <w:rFonts w:ascii="CIDFont+F1" w:hAnsi="CIDFont+F1" w:cs="CIDFont+F1"/>
          <w:sz w:val="24"/>
          <w:szCs w:val="24"/>
        </w:rPr>
        <w:t xml:space="preserve">drowotnej w Rypinie przy ulicy 3 Maja 2 </w:t>
      </w:r>
    </w:p>
    <w:p w14:paraId="71131D26" w14:textId="77777777" w:rsidR="005A6D01" w:rsidRDefault="00737243" w:rsidP="00B02846">
      <w:pPr>
        <w:pStyle w:val="Akapitzlist"/>
        <w:numPr>
          <w:ilvl w:val="0"/>
          <w:numId w:val="30"/>
        </w:numPr>
        <w:autoSpaceDE w:val="0"/>
        <w:autoSpaceDN w:val="0"/>
        <w:adjustRightInd w:val="0"/>
        <w:spacing w:after="0" w:line="240" w:lineRule="auto"/>
        <w:rPr>
          <w:rFonts w:ascii="CIDFont+F1" w:hAnsi="CIDFont+F1" w:cs="CIDFont+F1"/>
          <w:sz w:val="24"/>
          <w:szCs w:val="24"/>
        </w:rPr>
      </w:pPr>
      <w:r w:rsidRPr="00737243">
        <w:rPr>
          <w:rFonts w:ascii="CIDFont+F1" w:hAnsi="CIDFont+F1" w:cs="CIDFont+F1"/>
          <w:sz w:val="24"/>
          <w:szCs w:val="24"/>
        </w:rPr>
        <w:t xml:space="preserve">inspektorem ochrony danych osobowych w </w:t>
      </w:r>
      <w:r>
        <w:rPr>
          <w:rFonts w:ascii="CIDFont+F1" w:hAnsi="CIDFont+F1" w:cs="CIDFont+F1"/>
          <w:sz w:val="24"/>
          <w:szCs w:val="24"/>
        </w:rPr>
        <w:t xml:space="preserve">SP ZOZ w Rypinie </w:t>
      </w:r>
      <w:r w:rsidRPr="00737243">
        <w:rPr>
          <w:rFonts w:ascii="CIDFont+F1" w:hAnsi="CIDFont+F1" w:cs="CIDFont+F1"/>
          <w:sz w:val="24"/>
          <w:szCs w:val="24"/>
        </w:rPr>
        <w:t xml:space="preserve">jest </w:t>
      </w:r>
      <w:r>
        <w:rPr>
          <w:rFonts w:ascii="CIDFont+F1" w:hAnsi="CIDFont+F1" w:cs="CIDFont+F1"/>
          <w:sz w:val="24"/>
          <w:szCs w:val="24"/>
        </w:rPr>
        <w:t xml:space="preserve"> Pani Karolina Krzeszewska </w:t>
      </w:r>
    </w:p>
    <w:p w14:paraId="1086F96C" w14:textId="2B3E4606" w:rsidR="00737243" w:rsidRPr="005A6D01" w:rsidRDefault="00737243" w:rsidP="00B02846">
      <w:pPr>
        <w:pStyle w:val="Akapitzlist"/>
        <w:numPr>
          <w:ilvl w:val="0"/>
          <w:numId w:val="30"/>
        </w:numPr>
        <w:autoSpaceDE w:val="0"/>
        <w:autoSpaceDN w:val="0"/>
        <w:adjustRightInd w:val="0"/>
        <w:spacing w:after="0" w:line="240" w:lineRule="auto"/>
        <w:rPr>
          <w:rFonts w:ascii="CIDFont+F1" w:hAnsi="CIDFont+F1" w:cs="CIDFont+F1"/>
          <w:sz w:val="24"/>
          <w:szCs w:val="24"/>
        </w:rPr>
      </w:pPr>
      <w:r w:rsidRPr="00737243">
        <w:rPr>
          <w:rFonts w:ascii="CIDFont+F1" w:hAnsi="CIDFont+F1" w:cs="CIDFont+F1"/>
          <w:sz w:val="24"/>
          <w:szCs w:val="24"/>
        </w:rPr>
        <w:t>adres poczty</w:t>
      </w:r>
      <w:r w:rsidR="005A6D01">
        <w:rPr>
          <w:rFonts w:ascii="CIDFont+F1" w:hAnsi="CIDFont+F1" w:cs="CIDFont+F1"/>
          <w:sz w:val="24"/>
          <w:szCs w:val="24"/>
        </w:rPr>
        <w:t xml:space="preserve"> </w:t>
      </w:r>
      <w:r w:rsidRPr="005A6D01">
        <w:rPr>
          <w:rFonts w:ascii="CIDFont+F1" w:hAnsi="CIDFont+F1" w:cs="CIDFont+F1"/>
          <w:sz w:val="24"/>
          <w:szCs w:val="24"/>
        </w:rPr>
        <w:t xml:space="preserve">elektronicznej: </w:t>
      </w:r>
      <w:hyperlink r:id="rId22" w:history="1">
        <w:r w:rsidR="005A6D01" w:rsidRPr="00607A7E">
          <w:rPr>
            <w:rStyle w:val="Hipercze"/>
            <w:rFonts w:ascii="CIDFont+F1" w:hAnsi="CIDFont+F1" w:cs="CIDFont+F1"/>
            <w:sz w:val="24"/>
            <w:szCs w:val="24"/>
          </w:rPr>
          <w:t>karolina.krzeszewska@spzozrypin.pl</w:t>
        </w:r>
      </w:hyperlink>
      <w:r w:rsidR="005A6D01">
        <w:rPr>
          <w:rFonts w:ascii="CIDFont+F1" w:hAnsi="CIDFont+F1" w:cs="CIDFont+F1"/>
          <w:sz w:val="24"/>
          <w:szCs w:val="24"/>
        </w:rPr>
        <w:t xml:space="preserve"> </w:t>
      </w:r>
    </w:p>
    <w:p w14:paraId="251B4BB9" w14:textId="1C9BBB7B" w:rsidR="00737243" w:rsidRPr="00016574" w:rsidRDefault="00737243" w:rsidP="00B02846">
      <w:pPr>
        <w:pStyle w:val="Akapitzlist"/>
        <w:numPr>
          <w:ilvl w:val="0"/>
          <w:numId w:val="30"/>
        </w:numPr>
        <w:autoSpaceDE w:val="0"/>
        <w:autoSpaceDN w:val="0"/>
        <w:adjustRightInd w:val="0"/>
        <w:spacing w:after="0" w:line="240" w:lineRule="auto"/>
        <w:rPr>
          <w:rFonts w:ascii="CIDFont+F1" w:hAnsi="CIDFont+F1" w:cs="CIDFont+F1"/>
          <w:sz w:val="24"/>
          <w:szCs w:val="24"/>
        </w:rPr>
      </w:pPr>
      <w:r w:rsidRPr="00016574">
        <w:rPr>
          <w:rFonts w:ascii="CIDFont+F1" w:hAnsi="CIDFont+F1" w:cs="CIDFont+F1"/>
          <w:sz w:val="24"/>
          <w:szCs w:val="24"/>
        </w:rPr>
        <w:t>Pani/Pana dane osobowe przetwarzane będą na podstawie art. 6 ust. 1 lit. c</w:t>
      </w:r>
      <w:r w:rsidR="005A6D01" w:rsidRPr="00016574">
        <w:rPr>
          <w:rFonts w:ascii="CIDFont+F1" w:hAnsi="CIDFont+F1" w:cs="CIDFont+F1"/>
          <w:sz w:val="24"/>
          <w:szCs w:val="24"/>
        </w:rPr>
        <w:t xml:space="preserve"> </w:t>
      </w:r>
      <w:r w:rsidRPr="00016574">
        <w:rPr>
          <w:rFonts w:ascii="CIDFont+F1" w:hAnsi="CIDFont+F1" w:cs="CIDFont+F1"/>
          <w:sz w:val="24"/>
          <w:szCs w:val="24"/>
        </w:rPr>
        <w:t>RODO w</w:t>
      </w:r>
    </w:p>
    <w:p w14:paraId="2334C77C" w14:textId="28704D5D" w:rsidR="00737243" w:rsidRDefault="00016574" w:rsidP="00737243">
      <w:pPr>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celu związanym z przedmiotowym postępowaniem o udzielenie zamówienia</w:t>
      </w:r>
    </w:p>
    <w:p w14:paraId="3AD59A44" w14:textId="7754B5CF" w:rsidR="00737243" w:rsidRDefault="00016574" w:rsidP="00737243">
      <w:pPr>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publicznego;</w:t>
      </w:r>
    </w:p>
    <w:p w14:paraId="2F8C01B7" w14:textId="4768C145" w:rsidR="00737243" w:rsidRPr="00016574" w:rsidRDefault="00737243" w:rsidP="00B02846">
      <w:pPr>
        <w:pStyle w:val="Akapitzlist"/>
        <w:numPr>
          <w:ilvl w:val="0"/>
          <w:numId w:val="31"/>
        </w:numPr>
        <w:autoSpaceDE w:val="0"/>
        <w:autoSpaceDN w:val="0"/>
        <w:adjustRightInd w:val="0"/>
        <w:spacing w:after="0" w:line="240" w:lineRule="auto"/>
        <w:rPr>
          <w:rFonts w:ascii="CIDFont+F1" w:hAnsi="CIDFont+F1" w:cs="CIDFont+F1"/>
          <w:sz w:val="24"/>
          <w:szCs w:val="24"/>
        </w:rPr>
      </w:pPr>
      <w:r w:rsidRPr="00016574">
        <w:rPr>
          <w:rFonts w:ascii="CIDFont+F1" w:hAnsi="CIDFont+F1" w:cs="CIDFont+F1"/>
          <w:sz w:val="24"/>
          <w:szCs w:val="24"/>
        </w:rPr>
        <w:t>odbiorcami przekazanych przez Wykonawcę danych osobowych będą osoby lub</w:t>
      </w:r>
    </w:p>
    <w:p w14:paraId="292A893F" w14:textId="6C24A059" w:rsidR="00737243" w:rsidRDefault="00016574" w:rsidP="00737243">
      <w:pPr>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podmioty, którym zostanie udostępniona dokumentacja postępowania w oparciu o</w:t>
      </w:r>
    </w:p>
    <w:p w14:paraId="5FDFFF77" w14:textId="54287A21" w:rsidR="00737243" w:rsidRDefault="00016574" w:rsidP="00737243">
      <w:pPr>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art. 18 oraz art. 74 ust. 1 ustawy Pzp, z uwzględnieniem ograniczenia zasady jawności;</w:t>
      </w:r>
    </w:p>
    <w:p w14:paraId="2F58604F" w14:textId="138A7E11" w:rsidR="00737243" w:rsidRPr="00016574" w:rsidRDefault="00737243" w:rsidP="00B02846">
      <w:pPr>
        <w:pStyle w:val="Akapitzlist"/>
        <w:numPr>
          <w:ilvl w:val="0"/>
          <w:numId w:val="31"/>
        </w:numPr>
        <w:autoSpaceDE w:val="0"/>
        <w:autoSpaceDN w:val="0"/>
        <w:adjustRightInd w:val="0"/>
        <w:spacing w:after="0" w:line="240" w:lineRule="auto"/>
        <w:rPr>
          <w:rFonts w:ascii="CIDFont+F1" w:hAnsi="CIDFont+F1" w:cs="CIDFont+F1"/>
          <w:sz w:val="24"/>
          <w:szCs w:val="24"/>
        </w:rPr>
      </w:pPr>
      <w:r w:rsidRPr="00016574">
        <w:rPr>
          <w:rFonts w:ascii="CIDFont+F1" w:hAnsi="CIDFont+F1" w:cs="CIDFont+F1"/>
          <w:sz w:val="24"/>
          <w:szCs w:val="24"/>
        </w:rPr>
        <w:t>dane osobowe Wykonawcy będą przechowywane, zgodnie z art. 78 ustawy Pzp, przez</w:t>
      </w:r>
    </w:p>
    <w:p w14:paraId="6C7375A3" w14:textId="00C8BF2E" w:rsidR="00737243" w:rsidRDefault="00016574" w:rsidP="00737243">
      <w:pPr>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okres 4 lat od dnia zakończenia postępowania o udzielenie zamówienia, a jeżeli okres</w:t>
      </w:r>
    </w:p>
    <w:p w14:paraId="2474DE3C" w14:textId="305AEB27" w:rsidR="00737243" w:rsidRDefault="00016574" w:rsidP="00737243">
      <w:pPr>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obowiązywania umowy w sprawie zamówienia publicznego przekracza 4 lata, okres</w:t>
      </w:r>
    </w:p>
    <w:p w14:paraId="327E6C8E" w14:textId="2AFC0DCA" w:rsidR="00737243" w:rsidRDefault="00016574" w:rsidP="00737243">
      <w:pPr>
        <w:autoSpaceDE w:val="0"/>
        <w:autoSpaceDN w:val="0"/>
        <w:adjustRightInd w:val="0"/>
        <w:spacing w:after="0" w:line="240" w:lineRule="auto"/>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przechowywania obejmuje cały okres obowiązywania umowy;</w:t>
      </w:r>
    </w:p>
    <w:p w14:paraId="37174560" w14:textId="3E39016D" w:rsidR="00737243" w:rsidRPr="00016574" w:rsidRDefault="00737243" w:rsidP="00B02846">
      <w:pPr>
        <w:pStyle w:val="Akapitzlist"/>
        <w:numPr>
          <w:ilvl w:val="0"/>
          <w:numId w:val="31"/>
        </w:numPr>
        <w:autoSpaceDE w:val="0"/>
        <w:autoSpaceDN w:val="0"/>
        <w:adjustRightInd w:val="0"/>
        <w:spacing w:after="0" w:line="240" w:lineRule="auto"/>
        <w:jc w:val="both"/>
        <w:rPr>
          <w:rFonts w:ascii="CIDFont+F1" w:hAnsi="CIDFont+F1" w:cs="CIDFont+F1"/>
          <w:sz w:val="24"/>
          <w:szCs w:val="24"/>
        </w:rPr>
      </w:pPr>
      <w:r w:rsidRPr="00016574">
        <w:rPr>
          <w:rFonts w:ascii="CIDFont+F1" w:hAnsi="CIDFont+F1" w:cs="CIDFont+F1"/>
          <w:sz w:val="24"/>
          <w:szCs w:val="24"/>
        </w:rPr>
        <w:t>Wykonawca jest zobowiązany, w związku z udziałem w przedmiotowym</w:t>
      </w:r>
    </w:p>
    <w:p w14:paraId="12CD39C9" w14:textId="2D39BAE0" w:rsidR="00737243" w:rsidRDefault="00016574" w:rsidP="0073724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postępowaniu, do wypełnienia wszystkich obowiązków formalno-prawnych</w:t>
      </w:r>
    </w:p>
    <w:p w14:paraId="662E998D" w14:textId="1AC2E072" w:rsidR="00737243" w:rsidRDefault="00016574" w:rsidP="0073724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wymaganych przez rozporządzenie 2016/679 i związanych z udziałem w</w:t>
      </w:r>
    </w:p>
    <w:p w14:paraId="572402D9" w14:textId="77777777" w:rsidR="00016574" w:rsidRDefault="00016574" w:rsidP="0073724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 xml:space="preserve">przedmiotowym postępowaniu o udzielenie zamówienia. </w:t>
      </w:r>
    </w:p>
    <w:p w14:paraId="384C2E04" w14:textId="77777777" w:rsidR="00016574" w:rsidRDefault="00016574" w:rsidP="00737243">
      <w:pPr>
        <w:autoSpaceDE w:val="0"/>
        <w:autoSpaceDN w:val="0"/>
        <w:adjustRightInd w:val="0"/>
        <w:spacing w:after="0" w:line="240" w:lineRule="auto"/>
        <w:jc w:val="both"/>
        <w:rPr>
          <w:rFonts w:ascii="CIDFont+F1" w:hAnsi="CIDFont+F1" w:cs="CIDFont+F1"/>
          <w:sz w:val="24"/>
          <w:szCs w:val="24"/>
        </w:rPr>
      </w:pPr>
    </w:p>
    <w:p w14:paraId="66831BE7" w14:textId="54641B8A" w:rsidR="00016574" w:rsidRPr="00016574" w:rsidRDefault="00737243" w:rsidP="00737243">
      <w:pPr>
        <w:autoSpaceDE w:val="0"/>
        <w:autoSpaceDN w:val="0"/>
        <w:adjustRightInd w:val="0"/>
        <w:spacing w:after="0" w:line="240" w:lineRule="auto"/>
        <w:jc w:val="both"/>
        <w:rPr>
          <w:rFonts w:ascii="CIDFont+F1" w:hAnsi="CIDFont+F1" w:cs="CIDFont+F1"/>
          <w:b/>
          <w:bCs/>
          <w:sz w:val="24"/>
          <w:szCs w:val="24"/>
        </w:rPr>
      </w:pPr>
      <w:r w:rsidRPr="00016574">
        <w:rPr>
          <w:rFonts w:ascii="CIDFont+F1" w:hAnsi="CIDFont+F1" w:cs="CIDFont+F1"/>
          <w:b/>
          <w:bCs/>
          <w:sz w:val="24"/>
          <w:szCs w:val="24"/>
        </w:rPr>
        <w:t>Do obowiązków tych należą:</w:t>
      </w:r>
    </w:p>
    <w:p w14:paraId="4D70623D" w14:textId="6349220A" w:rsidR="00737243" w:rsidRDefault="00016574" w:rsidP="0073724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1) obowiązek informacyjny przewidziany w art. 13 rozporządzenia 2016/679</w:t>
      </w:r>
    </w:p>
    <w:p w14:paraId="6B7599F2" w14:textId="4ED268D9" w:rsidR="00737243" w:rsidRDefault="00016574" w:rsidP="0073724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względem osób fizycznych, których dane osobowe dotyczą i od których dane te</w:t>
      </w:r>
    </w:p>
    <w:p w14:paraId="199FC650" w14:textId="790D374D" w:rsidR="00737243" w:rsidRDefault="00016574" w:rsidP="0073724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Wykonawca bezpośrednio pozyskał i przekazał Zamawiającemu w treści oferty lub</w:t>
      </w:r>
    </w:p>
    <w:p w14:paraId="2187A609" w14:textId="0B0F8973" w:rsidR="00737243" w:rsidRDefault="00016574" w:rsidP="0073724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dokumentów składanych na żądanie Zamawiającego,</w:t>
      </w:r>
    </w:p>
    <w:p w14:paraId="6BF958DF" w14:textId="6E18B9A5" w:rsidR="00737243" w:rsidRDefault="00016574" w:rsidP="0073724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2) obowiązek informacyjny wynikający z art. 14 rozporządzenia 2016/679 względem</w:t>
      </w:r>
    </w:p>
    <w:p w14:paraId="57D3464A" w14:textId="4596E9F9" w:rsidR="00737243" w:rsidRDefault="00016574" w:rsidP="0073724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osób fizycznych, których dane Wykonawca pozyskał w sposób pośredni, a które to</w:t>
      </w:r>
    </w:p>
    <w:p w14:paraId="2DED4422" w14:textId="499AD930" w:rsidR="00737243" w:rsidRDefault="00016574" w:rsidP="0073724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lastRenderedPageBreak/>
        <w:tab/>
      </w:r>
      <w:r w:rsidR="00737243">
        <w:rPr>
          <w:rFonts w:ascii="CIDFont+F1" w:hAnsi="CIDFont+F1" w:cs="CIDFont+F1"/>
          <w:sz w:val="24"/>
          <w:szCs w:val="24"/>
        </w:rPr>
        <w:t>dane Wykonawca przekazuje Zamawiającemu w treści oferty lub dokumentów</w:t>
      </w:r>
    </w:p>
    <w:p w14:paraId="025B9F4D" w14:textId="4F5B278D" w:rsidR="00737243" w:rsidRDefault="00016574" w:rsidP="0073724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składanych na żądanie Zamawiającego.</w:t>
      </w:r>
    </w:p>
    <w:p w14:paraId="77092AC7" w14:textId="77777777" w:rsidR="008E172A" w:rsidRDefault="008E172A" w:rsidP="00737243">
      <w:pPr>
        <w:autoSpaceDE w:val="0"/>
        <w:autoSpaceDN w:val="0"/>
        <w:adjustRightInd w:val="0"/>
        <w:spacing w:after="0" w:line="240" w:lineRule="auto"/>
        <w:jc w:val="both"/>
        <w:rPr>
          <w:rFonts w:ascii="CIDFont+F1" w:hAnsi="CIDFont+F1" w:cs="CIDFont+F1"/>
          <w:sz w:val="24"/>
          <w:szCs w:val="24"/>
        </w:rPr>
      </w:pPr>
    </w:p>
    <w:p w14:paraId="2FB0CC7E" w14:textId="73FA6CB2" w:rsidR="00016574" w:rsidRDefault="00737243" w:rsidP="00737243">
      <w:pPr>
        <w:autoSpaceDE w:val="0"/>
        <w:autoSpaceDN w:val="0"/>
        <w:adjustRightInd w:val="0"/>
        <w:spacing w:after="0" w:line="240" w:lineRule="auto"/>
        <w:jc w:val="both"/>
        <w:rPr>
          <w:rFonts w:ascii="CIDFont+F1" w:hAnsi="CIDFont+F1" w:cs="CIDFont+F1"/>
          <w:b/>
          <w:bCs/>
          <w:sz w:val="24"/>
          <w:szCs w:val="24"/>
        </w:rPr>
      </w:pPr>
      <w:r w:rsidRPr="00016574">
        <w:rPr>
          <w:rFonts w:ascii="CIDFont+F1" w:hAnsi="CIDFont+F1" w:cs="CIDFont+F1"/>
          <w:b/>
          <w:bCs/>
          <w:sz w:val="24"/>
          <w:szCs w:val="24"/>
        </w:rPr>
        <w:t>Zamawiający informuje, że;</w:t>
      </w:r>
    </w:p>
    <w:p w14:paraId="6928DCF3" w14:textId="77777777" w:rsidR="00E74472" w:rsidRPr="00016574" w:rsidRDefault="00E74472" w:rsidP="00737243">
      <w:pPr>
        <w:autoSpaceDE w:val="0"/>
        <w:autoSpaceDN w:val="0"/>
        <w:adjustRightInd w:val="0"/>
        <w:spacing w:after="0" w:line="240" w:lineRule="auto"/>
        <w:jc w:val="both"/>
        <w:rPr>
          <w:rFonts w:ascii="CIDFont+F1" w:hAnsi="CIDFont+F1" w:cs="CIDFont+F1"/>
          <w:b/>
          <w:bCs/>
          <w:sz w:val="24"/>
          <w:szCs w:val="24"/>
        </w:rPr>
      </w:pPr>
    </w:p>
    <w:p w14:paraId="2BBD2869" w14:textId="1F8159D2" w:rsidR="00737243" w:rsidRDefault="00016574" w:rsidP="0073724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1) udostępnia dane osobowe, o których mowa w art. 10 rozporządzenia 2016/679</w:t>
      </w:r>
    </w:p>
    <w:p w14:paraId="12C406E9" w14:textId="405F9B37" w:rsidR="00737243" w:rsidRDefault="00016574" w:rsidP="0073724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(dane osobowe dotyczące wyroków skazujących i czynów zabronionych) w celu</w:t>
      </w:r>
    </w:p>
    <w:p w14:paraId="0549C60E" w14:textId="2ED26339" w:rsidR="00737243" w:rsidRDefault="00016574" w:rsidP="0073724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umożliwienia korzystania ze środków ochrony prawnej, o których mowa w dziale IX</w:t>
      </w:r>
    </w:p>
    <w:p w14:paraId="7A3FBD68" w14:textId="58355E2B" w:rsidR="00737243" w:rsidRDefault="00016574" w:rsidP="0073724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ustawy Pzp, do upływu terminu na ich wniesienie;</w:t>
      </w:r>
    </w:p>
    <w:p w14:paraId="7A523311" w14:textId="126A7702"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2) udostępnianie protokołu i załączników do protokołu ma zastosowanie do</w:t>
      </w:r>
    </w:p>
    <w:p w14:paraId="3E7E0FC8" w14:textId="196443F9"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wszystkich danych osobowych, z wyjątkiem tych, o których mowa w art. 9 ust. 1</w:t>
      </w:r>
    </w:p>
    <w:p w14:paraId="05304832" w14:textId="36905C6F"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rozporządzenia 2016/679 (tj. danych osobowych ujawniających pochodzenie</w:t>
      </w:r>
    </w:p>
    <w:p w14:paraId="284E6628" w14:textId="5B36D1E9"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rasowe lub etniczne, poglądy polityczne, przekonania religijne lub</w:t>
      </w:r>
    </w:p>
    <w:p w14:paraId="62B1C4A7" w14:textId="02B58834"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światopoglądowe, przynależność do związków zawodowych oraz przetwarzania</w:t>
      </w:r>
    </w:p>
    <w:p w14:paraId="58D21661" w14:textId="0936E266"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danych genetycznych, danych biometrycznych w celu jednoznacznego</w:t>
      </w:r>
    </w:p>
    <w:p w14:paraId="0EB16DAB" w14:textId="19981CAE"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zidentyfikowania osoby fizycznej lub danych dotyczących zdrowia, seksualności lub</w:t>
      </w:r>
    </w:p>
    <w:p w14:paraId="47C8F836" w14:textId="7B90FD77"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orientacji seksualnej tej osoby), zebranych w toku postępowania</w:t>
      </w:r>
    </w:p>
    <w:p w14:paraId="03E70736" w14:textId="0458AD04"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o udzielenie zamówienia;</w:t>
      </w:r>
    </w:p>
    <w:p w14:paraId="510C630E" w14:textId="58F2282D"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3) w przypadku korzystania przez osobę, której dane osobowe są przetwarzane przez</w:t>
      </w:r>
    </w:p>
    <w:p w14:paraId="6340F204" w14:textId="5CFC2940"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Zamawiającego, z uprawnienia, o którym mowa w art. 15 ust. 1–3 rozporządzenia</w:t>
      </w:r>
    </w:p>
    <w:p w14:paraId="4D916CCD" w14:textId="50C77376"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2016/679 (związanych z prawem Wykonawcy do uzyskania od administratora</w:t>
      </w:r>
    </w:p>
    <w:p w14:paraId="5F07DD25" w14:textId="0EA54F56"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potwierdzenia, czy przetwarzane są dane osobowe jego dotyczące, prawem</w:t>
      </w:r>
    </w:p>
    <w:p w14:paraId="4BBBCB21" w14:textId="465F2044"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Wykonawcy do bycia poinformowanym o odpowiednich zabezpieczeniach, o</w:t>
      </w:r>
    </w:p>
    <w:p w14:paraId="7E6C8009" w14:textId="4A65B9D4"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których mowa w art. 46 rozporządzenia 2016/679, związanych z przekazaniem jego</w:t>
      </w:r>
    </w:p>
    <w:p w14:paraId="2378CB50" w14:textId="3B96CDC9"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danych osobowych do państwa trzeciego lub organizacji międzynarodowej oraz</w:t>
      </w:r>
    </w:p>
    <w:p w14:paraId="6C1C8138" w14:textId="236174B5"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prawem otrzymania przez Wykonawcę od administratora kopii danych osobowych</w:t>
      </w:r>
    </w:p>
    <w:p w14:paraId="1C963449" w14:textId="6CC711AD"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podlegających przetwarzaniu), Zamawiający może żądać od osoby występującej z</w:t>
      </w:r>
    </w:p>
    <w:p w14:paraId="4960A092" w14:textId="2BFE1674"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żądaniem wskazania dodatkowych informacji, mających na celu sprecyzowanie</w:t>
      </w:r>
    </w:p>
    <w:p w14:paraId="1AFCE8E4" w14:textId="4DB03CAD"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nazwy lub daty zakończonego postępowania o udzielenie zamówienia;</w:t>
      </w:r>
    </w:p>
    <w:p w14:paraId="737F4339" w14:textId="7D149F32"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4) skorzystanie przez osobę, której dane osobowe są przetwarzane, z uprawnienia, o</w:t>
      </w:r>
    </w:p>
    <w:p w14:paraId="7442DE16" w14:textId="1B2C4604"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którym mowa w art. 16 rozporządzenia 2016/679 (uprawnienie do sprostowania</w:t>
      </w:r>
    </w:p>
    <w:p w14:paraId="444EDFE9" w14:textId="0C86BCE1"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lub uzupełnienia danych osobowych), nie może naruszać integralności protokołu</w:t>
      </w:r>
    </w:p>
    <w:p w14:paraId="20F0D978" w14:textId="2808CAC6"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postępowania oraz jego załączników;</w:t>
      </w:r>
    </w:p>
    <w:p w14:paraId="52D392AE" w14:textId="7457C8E5"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5) w postępowaniu o udzielenie zamówienia zgłoszenie żądania ograniczenia</w:t>
      </w:r>
    </w:p>
    <w:p w14:paraId="19AEFEFF" w14:textId="66C2F785"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przetwarzania, o którym mowa w art. 18 ust. 1 rozporządzenia 2016/679, nie</w:t>
      </w:r>
    </w:p>
    <w:p w14:paraId="697931AF" w14:textId="609E8CBF"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ogranicza przetwarzania danych osobowych do czasu zakończenia tego</w:t>
      </w:r>
    </w:p>
    <w:p w14:paraId="6973F77D" w14:textId="3D8A56A6"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postępowania;</w:t>
      </w:r>
    </w:p>
    <w:p w14:paraId="20EA6C59" w14:textId="7F2B0148"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6) w przypadku, gdy wniesienie żądania dotyczącego prawa, o którym mowa w art. 18</w:t>
      </w:r>
    </w:p>
    <w:p w14:paraId="5C4B686C" w14:textId="2FDD2556"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ust. 1 rozporządzenia 2016/679 spowoduje ograniczenie przetwarzania danych</w:t>
      </w:r>
    </w:p>
    <w:p w14:paraId="53F1EC1F" w14:textId="51EE2996"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osobowych zawartych w protokole postępowania lub załącznikach do tego</w:t>
      </w:r>
    </w:p>
    <w:p w14:paraId="02FC48E4" w14:textId="38BE3510"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protokołu, od dnia zakończenia postępowania o udzielenie zamówienia</w:t>
      </w:r>
    </w:p>
    <w:p w14:paraId="23850E53" w14:textId="74066AEB" w:rsidR="00737243" w:rsidRDefault="00016574" w:rsidP="006B1153">
      <w:pPr>
        <w:autoSpaceDE w:val="0"/>
        <w:autoSpaceDN w:val="0"/>
        <w:adjustRightInd w:val="0"/>
        <w:spacing w:after="0" w:line="240" w:lineRule="auto"/>
        <w:jc w:val="both"/>
        <w:rPr>
          <w:rFonts w:ascii="CIDFont+F1" w:hAnsi="CIDFont+F1" w:cs="CIDFont+F1"/>
          <w:sz w:val="24"/>
          <w:szCs w:val="24"/>
        </w:rPr>
      </w:pPr>
      <w:r>
        <w:rPr>
          <w:rFonts w:ascii="CIDFont+F1" w:hAnsi="CIDFont+F1" w:cs="CIDFont+F1"/>
          <w:sz w:val="24"/>
          <w:szCs w:val="24"/>
        </w:rPr>
        <w:tab/>
      </w:r>
      <w:r w:rsidR="00737243">
        <w:rPr>
          <w:rFonts w:ascii="CIDFont+F1" w:hAnsi="CIDFont+F1" w:cs="CIDFont+F1"/>
          <w:sz w:val="24"/>
          <w:szCs w:val="24"/>
        </w:rPr>
        <w:t>Zamawiający nie udostępnia tych danych, chyba że zachodzą przesłanki, o których</w:t>
      </w:r>
    </w:p>
    <w:p w14:paraId="2EC95591" w14:textId="0CB8DA05" w:rsidR="00737243" w:rsidRDefault="006B1153" w:rsidP="006B1153">
      <w:pPr>
        <w:tabs>
          <w:tab w:val="left" w:pos="432"/>
        </w:tabs>
        <w:suppressAutoHyphens/>
        <w:spacing w:after="0" w:line="23" w:lineRule="atLeast"/>
        <w:contextualSpacing/>
        <w:jc w:val="both"/>
        <w:outlineLvl w:val="0"/>
        <w:rPr>
          <w:rFonts w:ascii="CIDFont+F1" w:hAnsi="CIDFont+F1" w:cs="CIDFont+F1"/>
          <w:sz w:val="24"/>
          <w:szCs w:val="24"/>
        </w:rPr>
      </w:pPr>
      <w:r>
        <w:rPr>
          <w:rFonts w:ascii="CIDFont+F1" w:hAnsi="CIDFont+F1" w:cs="CIDFont+F1"/>
          <w:sz w:val="24"/>
          <w:szCs w:val="24"/>
        </w:rPr>
        <w:tab/>
      </w:r>
      <w:r>
        <w:rPr>
          <w:rFonts w:ascii="CIDFont+F1" w:hAnsi="CIDFont+F1" w:cs="CIDFont+F1"/>
          <w:sz w:val="24"/>
          <w:szCs w:val="24"/>
        </w:rPr>
        <w:tab/>
      </w:r>
      <w:r w:rsidR="00737243">
        <w:rPr>
          <w:rFonts w:ascii="CIDFont+F1" w:hAnsi="CIDFont+F1" w:cs="CIDFont+F1"/>
          <w:sz w:val="24"/>
          <w:szCs w:val="24"/>
        </w:rPr>
        <w:t>mowa w art. 18 ust. 2 rozporządzenia 2016/679.</w:t>
      </w:r>
    </w:p>
    <w:p w14:paraId="2A909E40" w14:textId="0913CC14" w:rsidR="00F30DCB" w:rsidRDefault="00F30DCB" w:rsidP="006B1153">
      <w:pPr>
        <w:tabs>
          <w:tab w:val="left" w:pos="432"/>
        </w:tabs>
        <w:suppressAutoHyphens/>
        <w:spacing w:after="0" w:line="23" w:lineRule="atLeast"/>
        <w:contextualSpacing/>
        <w:jc w:val="both"/>
        <w:outlineLvl w:val="0"/>
        <w:rPr>
          <w:rFonts w:ascii="CIDFont+F1" w:hAnsi="CIDFont+F1" w:cs="CIDFont+F1"/>
          <w:sz w:val="24"/>
          <w:szCs w:val="24"/>
        </w:rPr>
      </w:pPr>
    </w:p>
    <w:p w14:paraId="5788D209" w14:textId="0FCA743C" w:rsidR="00F30DCB" w:rsidRPr="000E28C1" w:rsidRDefault="00F30DCB" w:rsidP="006B1153">
      <w:pPr>
        <w:tabs>
          <w:tab w:val="left" w:pos="432"/>
        </w:tabs>
        <w:suppressAutoHyphens/>
        <w:spacing w:after="0" w:line="23" w:lineRule="atLeast"/>
        <w:contextualSpacing/>
        <w:jc w:val="both"/>
        <w:outlineLvl w:val="0"/>
        <w:rPr>
          <w:rFonts w:ascii="CIDFont+F1" w:hAnsi="CIDFont+F1" w:cs="CIDFont+F1"/>
          <w:b/>
          <w:bCs/>
          <w:sz w:val="24"/>
          <w:szCs w:val="24"/>
        </w:rPr>
      </w:pPr>
      <w:r w:rsidRPr="000E28C1">
        <w:rPr>
          <w:rFonts w:ascii="CIDFont+F1" w:hAnsi="CIDFont+F1" w:cs="CIDFont+F1"/>
          <w:b/>
          <w:bCs/>
          <w:sz w:val="24"/>
          <w:szCs w:val="24"/>
        </w:rPr>
        <w:t>Załączniki:</w:t>
      </w:r>
    </w:p>
    <w:p w14:paraId="64D9D9B1" w14:textId="2C9311E2" w:rsidR="00F30DCB" w:rsidRDefault="00E74472" w:rsidP="00B02846">
      <w:pPr>
        <w:pStyle w:val="Akapitzlist"/>
        <w:numPr>
          <w:ilvl w:val="0"/>
          <w:numId w:val="33"/>
        </w:numPr>
        <w:tabs>
          <w:tab w:val="left" w:pos="432"/>
        </w:tabs>
        <w:suppressAutoHyphens/>
        <w:spacing w:after="0" w:line="23" w:lineRule="atLeast"/>
        <w:jc w:val="both"/>
        <w:outlineLvl w:val="0"/>
        <w:rPr>
          <w:rFonts w:eastAsia="Times New Roman" w:cs="Calibri"/>
          <w:bCs/>
          <w:iCs/>
          <w:sz w:val="24"/>
          <w:szCs w:val="24"/>
          <w:lang w:eastAsia="x-none"/>
        </w:rPr>
      </w:pPr>
      <w:r>
        <w:rPr>
          <w:rFonts w:eastAsia="Times New Roman" w:cs="Calibri"/>
          <w:bCs/>
          <w:iCs/>
          <w:sz w:val="24"/>
          <w:szCs w:val="24"/>
          <w:lang w:eastAsia="x-none"/>
        </w:rPr>
        <w:t>JEDZ</w:t>
      </w:r>
      <w:r w:rsidR="00F30DCB">
        <w:rPr>
          <w:rFonts w:eastAsia="Times New Roman" w:cs="Calibri"/>
          <w:bCs/>
          <w:iCs/>
          <w:sz w:val="24"/>
          <w:szCs w:val="24"/>
          <w:lang w:eastAsia="x-none"/>
        </w:rPr>
        <w:t xml:space="preserve"> </w:t>
      </w:r>
    </w:p>
    <w:p w14:paraId="334072E4" w14:textId="56D1F2F6" w:rsidR="00F30DCB" w:rsidRDefault="00F30DCB" w:rsidP="00B02846">
      <w:pPr>
        <w:pStyle w:val="Akapitzlist"/>
        <w:numPr>
          <w:ilvl w:val="1"/>
          <w:numId w:val="33"/>
        </w:numPr>
        <w:tabs>
          <w:tab w:val="left" w:pos="432"/>
        </w:tabs>
        <w:suppressAutoHyphens/>
        <w:spacing w:after="0" w:line="23" w:lineRule="atLeast"/>
        <w:outlineLvl w:val="0"/>
        <w:rPr>
          <w:rFonts w:eastAsia="Times New Roman" w:cs="Calibri"/>
          <w:bCs/>
          <w:iCs/>
          <w:sz w:val="24"/>
          <w:szCs w:val="24"/>
          <w:lang w:eastAsia="x-none"/>
        </w:rPr>
      </w:pPr>
      <w:r>
        <w:rPr>
          <w:rFonts w:eastAsia="Times New Roman" w:cs="Calibri"/>
          <w:bCs/>
          <w:iCs/>
          <w:sz w:val="24"/>
          <w:szCs w:val="24"/>
          <w:lang w:eastAsia="x-none"/>
        </w:rPr>
        <w:t>Formularz ofertowy</w:t>
      </w:r>
    </w:p>
    <w:p w14:paraId="4F62A135" w14:textId="7D28AED9" w:rsidR="00E74472" w:rsidRPr="00E74472" w:rsidRDefault="00E74472" w:rsidP="00E74472">
      <w:pPr>
        <w:pStyle w:val="Akapitzlist"/>
        <w:numPr>
          <w:ilvl w:val="0"/>
          <w:numId w:val="33"/>
        </w:numPr>
        <w:tabs>
          <w:tab w:val="left" w:pos="432"/>
        </w:tabs>
        <w:suppressAutoHyphens/>
        <w:spacing w:after="0" w:line="23" w:lineRule="atLeast"/>
        <w:jc w:val="both"/>
        <w:outlineLvl w:val="0"/>
        <w:rPr>
          <w:rFonts w:eastAsia="Times New Roman" w:cs="Calibri"/>
          <w:bCs/>
          <w:iCs/>
          <w:sz w:val="24"/>
          <w:szCs w:val="24"/>
          <w:lang w:eastAsia="x-none"/>
        </w:rPr>
      </w:pPr>
      <w:r>
        <w:rPr>
          <w:rFonts w:eastAsia="Times New Roman" w:cs="Calibri"/>
          <w:bCs/>
          <w:iCs/>
          <w:sz w:val="24"/>
          <w:szCs w:val="24"/>
          <w:lang w:eastAsia="x-none"/>
        </w:rPr>
        <w:t xml:space="preserve">Parametry techniczne, wymagane, oceniane </w:t>
      </w:r>
    </w:p>
    <w:p w14:paraId="11A08DFB" w14:textId="7F4DA5F1" w:rsidR="00F30DCB" w:rsidRDefault="00E74472" w:rsidP="00B02846">
      <w:pPr>
        <w:pStyle w:val="Akapitzlist"/>
        <w:numPr>
          <w:ilvl w:val="0"/>
          <w:numId w:val="33"/>
        </w:numPr>
        <w:tabs>
          <w:tab w:val="left" w:pos="432"/>
        </w:tabs>
        <w:suppressAutoHyphens/>
        <w:spacing w:after="0" w:line="23" w:lineRule="atLeast"/>
        <w:outlineLvl w:val="0"/>
        <w:rPr>
          <w:rFonts w:eastAsia="Times New Roman" w:cs="Calibri"/>
          <w:bCs/>
          <w:iCs/>
          <w:sz w:val="24"/>
          <w:szCs w:val="24"/>
          <w:lang w:eastAsia="x-none"/>
        </w:rPr>
      </w:pPr>
      <w:r>
        <w:rPr>
          <w:rFonts w:eastAsia="Times New Roman" w:cs="Calibri"/>
          <w:bCs/>
          <w:iCs/>
          <w:sz w:val="24"/>
          <w:szCs w:val="24"/>
          <w:lang w:eastAsia="x-none"/>
        </w:rPr>
        <w:t>Istotne Postanowienia Umowy</w:t>
      </w:r>
      <w:r w:rsidR="00F30DCB">
        <w:rPr>
          <w:rFonts w:eastAsia="Times New Roman" w:cs="Calibri"/>
          <w:bCs/>
          <w:iCs/>
          <w:sz w:val="24"/>
          <w:szCs w:val="24"/>
          <w:lang w:eastAsia="x-none"/>
        </w:rPr>
        <w:t xml:space="preserve"> </w:t>
      </w:r>
    </w:p>
    <w:p w14:paraId="279299D0" w14:textId="2F77D48F" w:rsidR="00E74472" w:rsidRDefault="00E74472" w:rsidP="00B02846">
      <w:pPr>
        <w:pStyle w:val="Akapitzlist"/>
        <w:numPr>
          <w:ilvl w:val="0"/>
          <w:numId w:val="33"/>
        </w:numPr>
        <w:tabs>
          <w:tab w:val="left" w:pos="432"/>
        </w:tabs>
        <w:suppressAutoHyphens/>
        <w:spacing w:after="0" w:line="23" w:lineRule="atLeast"/>
        <w:outlineLvl w:val="0"/>
        <w:rPr>
          <w:rFonts w:eastAsia="Times New Roman" w:cs="Calibri"/>
          <w:bCs/>
          <w:iCs/>
          <w:sz w:val="24"/>
          <w:szCs w:val="24"/>
          <w:lang w:eastAsia="x-none"/>
        </w:rPr>
      </w:pPr>
      <w:r>
        <w:rPr>
          <w:rFonts w:eastAsia="Times New Roman" w:cs="Calibri"/>
          <w:bCs/>
          <w:iCs/>
          <w:sz w:val="24"/>
          <w:szCs w:val="24"/>
          <w:lang w:eastAsia="x-none"/>
        </w:rPr>
        <w:t>Oświadczenie dotyczące podwykonawstwa</w:t>
      </w:r>
      <w:r w:rsidR="004D2FE8">
        <w:rPr>
          <w:rFonts w:eastAsia="Times New Roman" w:cs="Calibri"/>
          <w:bCs/>
          <w:iCs/>
          <w:sz w:val="24"/>
          <w:szCs w:val="24"/>
          <w:lang w:eastAsia="x-none"/>
        </w:rPr>
        <w:t xml:space="preserve"> – jeśli dotyczy </w:t>
      </w:r>
    </w:p>
    <w:p w14:paraId="23222EDE" w14:textId="77777777" w:rsidR="00335C28" w:rsidRDefault="00335C28" w:rsidP="00BC0E89">
      <w:pPr>
        <w:pStyle w:val="Akapitzlist"/>
        <w:tabs>
          <w:tab w:val="left" w:pos="432"/>
        </w:tabs>
        <w:suppressAutoHyphens/>
        <w:spacing w:after="0" w:line="23" w:lineRule="atLeast"/>
        <w:outlineLvl w:val="0"/>
        <w:rPr>
          <w:rFonts w:eastAsia="Times New Roman" w:cs="Calibri"/>
          <w:bCs/>
          <w:iCs/>
          <w:sz w:val="24"/>
          <w:szCs w:val="24"/>
          <w:lang w:eastAsia="x-none"/>
        </w:rPr>
      </w:pPr>
    </w:p>
    <w:p w14:paraId="1BAEB9AB" w14:textId="0D35296A" w:rsidR="000E28C1" w:rsidRDefault="000E28C1" w:rsidP="00B02846">
      <w:pPr>
        <w:pStyle w:val="Akapitzlist"/>
        <w:numPr>
          <w:ilvl w:val="0"/>
          <w:numId w:val="33"/>
        </w:numPr>
        <w:tabs>
          <w:tab w:val="left" w:pos="432"/>
        </w:tabs>
        <w:suppressAutoHyphens/>
        <w:spacing w:after="0" w:line="23" w:lineRule="atLeast"/>
        <w:outlineLvl w:val="0"/>
        <w:rPr>
          <w:rFonts w:eastAsia="Times New Roman" w:cs="Calibri"/>
          <w:bCs/>
          <w:iCs/>
          <w:sz w:val="24"/>
          <w:szCs w:val="24"/>
          <w:lang w:eastAsia="x-none"/>
        </w:rPr>
      </w:pPr>
      <w:r>
        <w:rPr>
          <w:rFonts w:eastAsia="Times New Roman" w:cs="Calibri"/>
          <w:bCs/>
          <w:iCs/>
          <w:sz w:val="24"/>
          <w:szCs w:val="24"/>
          <w:lang w:eastAsia="x-none"/>
        </w:rPr>
        <w:t>Zobowiązanie innego podmiotu do udostepnienia zasobów</w:t>
      </w:r>
    </w:p>
    <w:p w14:paraId="60682823" w14:textId="2227B02F" w:rsidR="000E28C1" w:rsidRDefault="000E28C1" w:rsidP="00B02846">
      <w:pPr>
        <w:pStyle w:val="Akapitzlist"/>
        <w:numPr>
          <w:ilvl w:val="0"/>
          <w:numId w:val="33"/>
        </w:numPr>
        <w:tabs>
          <w:tab w:val="left" w:pos="432"/>
        </w:tabs>
        <w:suppressAutoHyphens/>
        <w:spacing w:after="0" w:line="23" w:lineRule="atLeast"/>
        <w:outlineLvl w:val="0"/>
        <w:rPr>
          <w:rFonts w:eastAsia="Times New Roman" w:cs="Calibri"/>
          <w:bCs/>
          <w:iCs/>
          <w:sz w:val="24"/>
          <w:szCs w:val="24"/>
          <w:lang w:eastAsia="x-none"/>
        </w:rPr>
      </w:pPr>
      <w:r>
        <w:rPr>
          <w:rFonts w:eastAsia="Times New Roman" w:cs="Calibri"/>
          <w:bCs/>
          <w:iCs/>
          <w:sz w:val="24"/>
          <w:szCs w:val="24"/>
          <w:lang w:eastAsia="x-none"/>
        </w:rPr>
        <w:t>Oświadczenie dotyczące przynależności lub braku do grupy kapitałowej</w:t>
      </w:r>
    </w:p>
    <w:p w14:paraId="679ECA6C" w14:textId="346282EE" w:rsidR="00352ACF" w:rsidRDefault="00352ACF" w:rsidP="00B02846">
      <w:pPr>
        <w:pStyle w:val="Akapitzlist"/>
        <w:numPr>
          <w:ilvl w:val="0"/>
          <w:numId w:val="33"/>
        </w:numPr>
        <w:tabs>
          <w:tab w:val="left" w:pos="432"/>
        </w:tabs>
        <w:suppressAutoHyphens/>
        <w:spacing w:after="0" w:line="23" w:lineRule="atLeast"/>
        <w:outlineLvl w:val="0"/>
        <w:rPr>
          <w:rFonts w:eastAsia="Times New Roman" w:cs="Calibri"/>
          <w:bCs/>
          <w:iCs/>
          <w:sz w:val="24"/>
          <w:szCs w:val="24"/>
          <w:lang w:eastAsia="x-none"/>
        </w:rPr>
      </w:pPr>
      <w:r>
        <w:rPr>
          <w:rFonts w:eastAsia="Times New Roman" w:cs="Calibri"/>
          <w:bCs/>
          <w:iCs/>
          <w:sz w:val="24"/>
          <w:szCs w:val="24"/>
          <w:lang w:eastAsia="x-none"/>
        </w:rPr>
        <w:t>Oświadczenie o potwierdzeniu danych</w:t>
      </w:r>
      <w:r w:rsidR="009C40C5">
        <w:rPr>
          <w:rFonts w:eastAsia="Times New Roman" w:cs="Calibri"/>
          <w:bCs/>
          <w:iCs/>
          <w:sz w:val="24"/>
          <w:szCs w:val="24"/>
          <w:lang w:eastAsia="x-none"/>
        </w:rPr>
        <w:t xml:space="preserve"> z JEDZ</w:t>
      </w:r>
    </w:p>
    <w:p w14:paraId="60F3D6D9" w14:textId="4CC157F7" w:rsidR="00656464" w:rsidRPr="00656464" w:rsidRDefault="00656464" w:rsidP="00656464">
      <w:pPr>
        <w:pStyle w:val="Akapitzlist"/>
        <w:numPr>
          <w:ilvl w:val="0"/>
          <w:numId w:val="33"/>
        </w:numPr>
        <w:spacing w:before="100" w:beforeAutospacing="1" w:after="100" w:afterAutospacing="1" w:line="240" w:lineRule="auto"/>
        <w:rPr>
          <w:rFonts w:eastAsia="Times New Roman" w:cstheme="minorHAnsi"/>
          <w:color w:val="000000"/>
          <w:sz w:val="24"/>
          <w:szCs w:val="24"/>
          <w:lang w:eastAsia="pl-PL"/>
        </w:rPr>
      </w:pPr>
      <w:r>
        <w:rPr>
          <w:rFonts w:eastAsia="Times New Roman" w:cstheme="minorHAnsi"/>
          <w:color w:val="000000"/>
          <w:sz w:val="24"/>
          <w:szCs w:val="24"/>
          <w:lang w:eastAsia="pl-PL"/>
        </w:rPr>
        <w:t>Wykaz dostaw</w:t>
      </w:r>
    </w:p>
    <w:p w14:paraId="7C90D974" w14:textId="07D43C6E" w:rsidR="009B0787" w:rsidRPr="00BC0E89" w:rsidRDefault="002C38AD" w:rsidP="00BC0E89">
      <w:pPr>
        <w:pStyle w:val="Akapitzlist"/>
        <w:numPr>
          <w:ilvl w:val="0"/>
          <w:numId w:val="33"/>
        </w:numPr>
        <w:tabs>
          <w:tab w:val="left" w:pos="432"/>
        </w:tabs>
        <w:suppressAutoHyphens/>
        <w:spacing w:after="0" w:line="23" w:lineRule="atLeast"/>
        <w:outlineLvl w:val="0"/>
        <w:rPr>
          <w:rFonts w:eastAsia="Times New Roman" w:cs="Calibri"/>
          <w:bCs/>
          <w:iCs/>
          <w:sz w:val="24"/>
          <w:szCs w:val="24"/>
          <w:lang w:eastAsia="x-none"/>
        </w:rPr>
      </w:pPr>
      <w:r w:rsidRPr="002C38AD">
        <w:rPr>
          <w:color w:val="000000"/>
          <w:sz w:val="24"/>
          <w:szCs w:val="24"/>
        </w:rPr>
        <w:t>Oświadczenie o niepodleganiu wykluczeniu z art. 7 ust. 1 pkt 1-3 ustawy z dnia 13 kwietnia 2022 r. o szczególnych rozwiązaniach w zakresie przeciwdziałania wspieraniu agresji na Ukrainę oraz służących ochronie bezpieczeństwa narodowego (Dz.U. 2022 poz. 835) –</w:t>
      </w:r>
      <w:r w:rsidR="00165BBD">
        <w:rPr>
          <w:color w:val="000000"/>
          <w:sz w:val="24"/>
          <w:szCs w:val="24"/>
        </w:rPr>
        <w:t xml:space="preserve"> załącznik nr </w:t>
      </w:r>
      <w:r w:rsidR="00B85E09">
        <w:rPr>
          <w:color w:val="000000"/>
          <w:sz w:val="24"/>
          <w:szCs w:val="24"/>
        </w:rPr>
        <w:t>1</w:t>
      </w:r>
      <w:r w:rsidR="00BC0E89">
        <w:rPr>
          <w:color w:val="000000"/>
          <w:sz w:val="24"/>
          <w:szCs w:val="24"/>
        </w:rPr>
        <w:t>0</w:t>
      </w:r>
      <w:r w:rsidR="00BC0E89">
        <w:rPr>
          <w:rFonts w:eastAsia="Times New Roman" w:cs="Calibri"/>
          <w:bCs/>
          <w:iCs/>
          <w:sz w:val="24"/>
          <w:szCs w:val="24"/>
          <w:lang w:eastAsia="x-none"/>
        </w:rPr>
        <w:t xml:space="preserve"> / </w:t>
      </w:r>
      <w:r w:rsidR="009B0787" w:rsidRPr="00BC0E89">
        <w:rPr>
          <w:rFonts w:eastAsia="Times New Roman" w:cstheme="minorHAnsi"/>
          <w:color w:val="000000"/>
          <w:sz w:val="24"/>
          <w:szCs w:val="24"/>
          <w:lang w:eastAsia="pl-PL"/>
        </w:rPr>
        <w:t>Oświadczenie o aktualności informacji zawartych w oświadczeniu o którym mowa w art. 125 ust. 1 ustawy i art. 7 ust. 1 pkt 1-3 ustawy z dnia 13 kwietnia 2022 r. o szczególnych</w:t>
      </w:r>
      <w:r w:rsidRPr="00BC0E89">
        <w:rPr>
          <w:rFonts w:eastAsia="Times New Roman" w:cstheme="minorHAnsi"/>
          <w:color w:val="000000"/>
          <w:sz w:val="24"/>
          <w:szCs w:val="24"/>
          <w:lang w:eastAsia="pl-PL"/>
        </w:rPr>
        <w:t xml:space="preserve"> </w:t>
      </w:r>
      <w:r w:rsidR="009B0787" w:rsidRPr="00BC0E89">
        <w:rPr>
          <w:rFonts w:eastAsia="Times New Roman" w:cstheme="minorHAnsi"/>
          <w:color w:val="000000"/>
          <w:sz w:val="24"/>
          <w:szCs w:val="24"/>
          <w:lang w:eastAsia="pl-PL"/>
        </w:rPr>
        <w:t xml:space="preserve">rozwiązaniach w zakresie przeciwdziałania wspieraniu agresji na Ukrainę oraz służących ochronie bezpieczeństwa narodowego </w:t>
      </w:r>
      <w:r w:rsidR="00B85E09" w:rsidRPr="00BC0E89">
        <w:rPr>
          <w:rFonts w:eastAsia="Times New Roman" w:cstheme="minorHAnsi"/>
          <w:color w:val="000000"/>
          <w:sz w:val="24"/>
          <w:szCs w:val="24"/>
          <w:lang w:eastAsia="pl-PL"/>
        </w:rPr>
        <w:t xml:space="preserve">- załącznik nr  </w:t>
      </w:r>
      <w:r w:rsidR="00BC0E89" w:rsidRPr="00BC0E89">
        <w:rPr>
          <w:rFonts w:eastAsia="Times New Roman" w:cstheme="minorHAnsi"/>
          <w:color w:val="000000"/>
          <w:sz w:val="24"/>
          <w:szCs w:val="24"/>
          <w:lang w:eastAsia="pl-PL"/>
        </w:rPr>
        <w:t>10</w:t>
      </w:r>
    </w:p>
    <w:p w14:paraId="3716D5BA" w14:textId="77777777" w:rsidR="009B0787" w:rsidRPr="009B0787" w:rsidRDefault="009B0787" w:rsidP="009B0787">
      <w:pPr>
        <w:tabs>
          <w:tab w:val="left" w:pos="432"/>
        </w:tabs>
        <w:suppressAutoHyphens/>
        <w:spacing w:after="0" w:line="23" w:lineRule="atLeast"/>
        <w:outlineLvl w:val="0"/>
        <w:rPr>
          <w:rFonts w:eastAsia="Times New Roman" w:cs="Calibri"/>
          <w:bCs/>
          <w:iCs/>
          <w:sz w:val="24"/>
          <w:szCs w:val="24"/>
          <w:lang w:eastAsia="x-none"/>
        </w:rPr>
      </w:pPr>
    </w:p>
    <w:sectPr w:rsidR="009B0787" w:rsidRPr="009B0787" w:rsidSect="00E877FD">
      <w:footerReference w:type="default" r:id="rId23"/>
      <w:pgSz w:w="11906" w:h="16838"/>
      <w:pgMar w:top="851" w:right="1080" w:bottom="85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C38AD" w14:textId="77777777" w:rsidR="00730AE3" w:rsidRDefault="00730AE3" w:rsidP="001D7DAD">
      <w:pPr>
        <w:spacing w:after="0" w:line="240" w:lineRule="auto"/>
      </w:pPr>
      <w:r>
        <w:separator/>
      </w:r>
    </w:p>
  </w:endnote>
  <w:endnote w:type="continuationSeparator" w:id="0">
    <w:p w14:paraId="143FA6CD" w14:textId="77777777" w:rsidR="00730AE3" w:rsidRDefault="00730AE3" w:rsidP="001D7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panose1 w:val="00000000000000000000"/>
    <w:charset w:val="00"/>
    <w:family w:val="roman"/>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TimesNewRoman">
    <w:altName w:val="Yu Gothic"/>
    <w:panose1 w:val="00000000000000000000"/>
    <w:charset w:val="00"/>
    <w:family w:val="roman"/>
    <w:notTrueType/>
    <w:pitch w:val="default"/>
  </w:font>
  <w:font w:name="CIDFont+F3">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682604"/>
      <w:docPartObj>
        <w:docPartGallery w:val="Page Numbers (Bottom of Page)"/>
        <w:docPartUnique/>
      </w:docPartObj>
    </w:sdtPr>
    <w:sdtEndPr/>
    <w:sdtContent>
      <w:p w14:paraId="44D0AACD" w14:textId="5E2DF468" w:rsidR="001D7DAD" w:rsidRDefault="001D7DAD">
        <w:pPr>
          <w:pStyle w:val="Stopka"/>
          <w:jc w:val="right"/>
        </w:pPr>
        <w:r>
          <w:fldChar w:fldCharType="begin"/>
        </w:r>
        <w:r>
          <w:instrText>PAGE   \* MERGEFORMAT</w:instrText>
        </w:r>
        <w:r>
          <w:fldChar w:fldCharType="separate"/>
        </w:r>
        <w:r>
          <w:t>2</w:t>
        </w:r>
        <w:r>
          <w:fldChar w:fldCharType="end"/>
        </w:r>
      </w:p>
    </w:sdtContent>
  </w:sdt>
  <w:p w14:paraId="11AC6C7C" w14:textId="77777777" w:rsidR="001D7DAD" w:rsidRDefault="001D7D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FEDB5" w14:textId="77777777" w:rsidR="00730AE3" w:rsidRDefault="00730AE3" w:rsidP="001D7DAD">
      <w:pPr>
        <w:spacing w:after="0" w:line="240" w:lineRule="auto"/>
      </w:pPr>
      <w:r>
        <w:separator/>
      </w:r>
    </w:p>
  </w:footnote>
  <w:footnote w:type="continuationSeparator" w:id="0">
    <w:p w14:paraId="3038B711" w14:textId="77777777" w:rsidR="00730AE3" w:rsidRDefault="00730AE3" w:rsidP="001D7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092189C"/>
    <w:name w:val="WW8Num2"/>
    <w:lvl w:ilvl="0">
      <w:start w:val="1"/>
      <w:numFmt w:val="upperRoman"/>
      <w:lvlText w:val="%1."/>
      <w:lvlJc w:val="left"/>
      <w:pPr>
        <w:tabs>
          <w:tab w:val="num" w:pos="360"/>
        </w:tabs>
        <w:ind w:left="360" w:hanging="360"/>
      </w:pPr>
      <w:rPr>
        <w:rFonts w:ascii="Arial" w:hAnsi="Arial" w:cs="OpenSymbol"/>
        <w:b w:val="0"/>
        <w:bCs w:val="0"/>
        <w:sz w:val="22"/>
        <w:szCs w:val="22"/>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360"/>
        </w:tabs>
        <w:ind w:left="3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23"/>
    <w:multiLevelType w:val="singleLevel"/>
    <w:tmpl w:val="A5C02776"/>
    <w:name w:val="WW8Num35"/>
    <w:lvl w:ilvl="0">
      <w:start w:val="1"/>
      <w:numFmt w:val="decimal"/>
      <w:pStyle w:val="Styl1"/>
      <w:lvlText w:val="%1."/>
      <w:lvlJc w:val="left"/>
      <w:pPr>
        <w:tabs>
          <w:tab w:val="num" w:pos="0"/>
        </w:tabs>
        <w:ind w:left="720" w:hanging="360"/>
      </w:pPr>
      <w:rPr>
        <w:rFonts w:ascii="Calibri" w:eastAsia="Times New Roman" w:hAnsi="Calibri" w:cs="Calibri" w:hint="default"/>
        <w:b/>
        <w:color w:val="000000"/>
        <w:sz w:val="20"/>
        <w:szCs w:val="20"/>
      </w:rPr>
    </w:lvl>
  </w:abstractNum>
  <w:abstractNum w:abstractNumId="2" w15:restartNumberingAfterBreak="0">
    <w:nsid w:val="0000002A"/>
    <w:multiLevelType w:val="hybridMultilevel"/>
    <w:tmpl w:val="498AB706"/>
    <w:lvl w:ilvl="0" w:tplc="0415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9A4C6E"/>
    <w:multiLevelType w:val="multilevel"/>
    <w:tmpl w:val="C308A180"/>
    <w:lvl w:ilvl="0">
      <w:start w:val="1"/>
      <w:numFmt w:val="lowerLetter"/>
      <w:lvlText w:val="%1)"/>
      <w:lvlJc w:val="left"/>
      <w:pPr>
        <w:tabs>
          <w:tab w:val="num" w:pos="0"/>
        </w:tabs>
        <w:ind w:left="1040" w:hanging="360"/>
      </w:pPr>
    </w:lvl>
    <w:lvl w:ilvl="1">
      <w:start w:val="1"/>
      <w:numFmt w:val="lowerLetter"/>
      <w:lvlText w:val="%2."/>
      <w:lvlJc w:val="left"/>
      <w:pPr>
        <w:tabs>
          <w:tab w:val="num" w:pos="0"/>
        </w:tabs>
        <w:ind w:left="1760" w:hanging="360"/>
      </w:pPr>
    </w:lvl>
    <w:lvl w:ilvl="2">
      <w:start w:val="1"/>
      <w:numFmt w:val="lowerRoman"/>
      <w:lvlText w:val="%3."/>
      <w:lvlJc w:val="right"/>
      <w:pPr>
        <w:tabs>
          <w:tab w:val="num" w:pos="0"/>
        </w:tabs>
        <w:ind w:left="2480" w:hanging="180"/>
      </w:pPr>
    </w:lvl>
    <w:lvl w:ilvl="3">
      <w:start w:val="1"/>
      <w:numFmt w:val="decimal"/>
      <w:lvlText w:val="%4."/>
      <w:lvlJc w:val="left"/>
      <w:pPr>
        <w:tabs>
          <w:tab w:val="num" w:pos="0"/>
        </w:tabs>
        <w:ind w:left="3200" w:hanging="360"/>
      </w:pPr>
    </w:lvl>
    <w:lvl w:ilvl="4">
      <w:start w:val="1"/>
      <w:numFmt w:val="lowerLetter"/>
      <w:lvlText w:val="%5."/>
      <w:lvlJc w:val="left"/>
      <w:pPr>
        <w:tabs>
          <w:tab w:val="num" w:pos="0"/>
        </w:tabs>
        <w:ind w:left="3920" w:hanging="360"/>
      </w:pPr>
    </w:lvl>
    <w:lvl w:ilvl="5">
      <w:start w:val="1"/>
      <w:numFmt w:val="lowerRoman"/>
      <w:lvlText w:val="%6."/>
      <w:lvlJc w:val="right"/>
      <w:pPr>
        <w:tabs>
          <w:tab w:val="num" w:pos="0"/>
        </w:tabs>
        <w:ind w:left="4640" w:hanging="180"/>
      </w:pPr>
    </w:lvl>
    <w:lvl w:ilvl="6">
      <w:start w:val="1"/>
      <w:numFmt w:val="decimal"/>
      <w:lvlText w:val="%7."/>
      <w:lvlJc w:val="left"/>
      <w:pPr>
        <w:tabs>
          <w:tab w:val="num" w:pos="0"/>
        </w:tabs>
        <w:ind w:left="5360" w:hanging="360"/>
      </w:pPr>
    </w:lvl>
    <w:lvl w:ilvl="7">
      <w:start w:val="1"/>
      <w:numFmt w:val="lowerLetter"/>
      <w:lvlText w:val="%8."/>
      <w:lvlJc w:val="left"/>
      <w:pPr>
        <w:tabs>
          <w:tab w:val="num" w:pos="0"/>
        </w:tabs>
        <w:ind w:left="6080" w:hanging="360"/>
      </w:pPr>
    </w:lvl>
    <w:lvl w:ilvl="8">
      <w:start w:val="1"/>
      <w:numFmt w:val="lowerRoman"/>
      <w:lvlText w:val="%9."/>
      <w:lvlJc w:val="right"/>
      <w:pPr>
        <w:tabs>
          <w:tab w:val="num" w:pos="0"/>
        </w:tabs>
        <w:ind w:left="6800" w:hanging="180"/>
      </w:pPr>
    </w:lvl>
  </w:abstractNum>
  <w:abstractNum w:abstractNumId="4" w15:restartNumberingAfterBreak="0">
    <w:nsid w:val="0560708B"/>
    <w:multiLevelType w:val="hybridMultilevel"/>
    <w:tmpl w:val="35623FF2"/>
    <w:lvl w:ilvl="0" w:tplc="929CEF84">
      <w:start w:val="1"/>
      <w:numFmt w:val="decimal"/>
      <w:lvlText w:val="%1."/>
      <w:lvlJc w:val="left"/>
      <w:pPr>
        <w:ind w:left="3054" w:hanging="360"/>
      </w:pPr>
      <w:rPr>
        <w:rFonts w:ascii="Calibri" w:eastAsia="Times New Roman" w:hAnsi="Calibri" w:cs="Calibri"/>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5" w15:restartNumberingAfterBreak="0">
    <w:nsid w:val="07A8752D"/>
    <w:multiLevelType w:val="hybridMultilevel"/>
    <w:tmpl w:val="3F6A35B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D32612A"/>
    <w:multiLevelType w:val="multilevel"/>
    <w:tmpl w:val="979237C6"/>
    <w:lvl w:ilvl="0">
      <w:start w:val="1"/>
      <w:numFmt w:val="lowerLetter"/>
      <w:lvlText w:val="%1)"/>
      <w:lvlJc w:val="left"/>
      <w:pPr>
        <w:tabs>
          <w:tab w:val="num" w:pos="-112"/>
        </w:tabs>
        <w:ind w:left="928" w:hanging="360"/>
      </w:pPr>
    </w:lvl>
    <w:lvl w:ilvl="1">
      <w:start w:val="1"/>
      <w:numFmt w:val="lowerLetter"/>
      <w:lvlText w:val="%2."/>
      <w:lvlJc w:val="left"/>
      <w:pPr>
        <w:tabs>
          <w:tab w:val="num" w:pos="-112"/>
        </w:tabs>
        <w:ind w:left="1648" w:hanging="360"/>
      </w:pPr>
    </w:lvl>
    <w:lvl w:ilvl="2">
      <w:start w:val="1"/>
      <w:numFmt w:val="lowerRoman"/>
      <w:lvlText w:val="%3."/>
      <w:lvlJc w:val="right"/>
      <w:pPr>
        <w:tabs>
          <w:tab w:val="num" w:pos="-112"/>
        </w:tabs>
        <w:ind w:left="2368" w:hanging="180"/>
      </w:pPr>
    </w:lvl>
    <w:lvl w:ilvl="3">
      <w:start w:val="1"/>
      <w:numFmt w:val="decimal"/>
      <w:lvlText w:val="%4."/>
      <w:lvlJc w:val="left"/>
      <w:pPr>
        <w:tabs>
          <w:tab w:val="num" w:pos="-112"/>
        </w:tabs>
        <w:ind w:left="3088" w:hanging="360"/>
      </w:pPr>
    </w:lvl>
    <w:lvl w:ilvl="4">
      <w:start w:val="1"/>
      <w:numFmt w:val="lowerLetter"/>
      <w:lvlText w:val="%5."/>
      <w:lvlJc w:val="left"/>
      <w:pPr>
        <w:tabs>
          <w:tab w:val="num" w:pos="-112"/>
        </w:tabs>
        <w:ind w:left="3808" w:hanging="360"/>
      </w:pPr>
    </w:lvl>
    <w:lvl w:ilvl="5">
      <w:start w:val="1"/>
      <w:numFmt w:val="lowerRoman"/>
      <w:lvlText w:val="%6."/>
      <w:lvlJc w:val="right"/>
      <w:pPr>
        <w:tabs>
          <w:tab w:val="num" w:pos="-112"/>
        </w:tabs>
        <w:ind w:left="4528" w:hanging="180"/>
      </w:pPr>
    </w:lvl>
    <w:lvl w:ilvl="6">
      <w:start w:val="1"/>
      <w:numFmt w:val="decimal"/>
      <w:lvlText w:val="%7."/>
      <w:lvlJc w:val="left"/>
      <w:pPr>
        <w:tabs>
          <w:tab w:val="num" w:pos="-112"/>
        </w:tabs>
        <w:ind w:left="5248" w:hanging="360"/>
      </w:pPr>
    </w:lvl>
    <w:lvl w:ilvl="7">
      <w:start w:val="1"/>
      <w:numFmt w:val="lowerLetter"/>
      <w:lvlText w:val="%8."/>
      <w:lvlJc w:val="left"/>
      <w:pPr>
        <w:tabs>
          <w:tab w:val="num" w:pos="-112"/>
        </w:tabs>
        <w:ind w:left="5968" w:hanging="360"/>
      </w:pPr>
    </w:lvl>
    <w:lvl w:ilvl="8">
      <w:start w:val="1"/>
      <w:numFmt w:val="lowerRoman"/>
      <w:lvlText w:val="%9."/>
      <w:lvlJc w:val="right"/>
      <w:pPr>
        <w:tabs>
          <w:tab w:val="num" w:pos="-112"/>
        </w:tabs>
        <w:ind w:left="6688" w:hanging="180"/>
      </w:pPr>
    </w:lvl>
  </w:abstractNum>
  <w:abstractNum w:abstractNumId="7" w15:restartNumberingAfterBreak="0">
    <w:nsid w:val="0DA2356A"/>
    <w:multiLevelType w:val="hybridMultilevel"/>
    <w:tmpl w:val="C05E7740"/>
    <w:styleLink w:val="111111121"/>
    <w:lvl w:ilvl="0" w:tplc="D944B23E">
      <w:start w:val="1"/>
      <w:numFmt w:val="bullet"/>
      <w:lvlText w:val="−"/>
      <w:lvlJc w:val="left"/>
      <w:pPr>
        <w:ind w:left="1206" w:hanging="360"/>
      </w:pPr>
      <w:rPr>
        <w:rFonts w:ascii="Times New Roman" w:hAnsi="Times New Roman" w:cs="Times New Roman" w:hint="default"/>
        <w:color w:val="auto"/>
      </w:rPr>
    </w:lvl>
    <w:lvl w:ilvl="1" w:tplc="04150003" w:tentative="1">
      <w:start w:val="1"/>
      <w:numFmt w:val="bullet"/>
      <w:lvlText w:val="o"/>
      <w:lvlJc w:val="left"/>
      <w:pPr>
        <w:ind w:left="1926" w:hanging="360"/>
      </w:pPr>
      <w:rPr>
        <w:rFonts w:ascii="Courier New" w:hAnsi="Courier New" w:cs="Courier New" w:hint="default"/>
      </w:rPr>
    </w:lvl>
    <w:lvl w:ilvl="2" w:tplc="04150005" w:tentative="1">
      <w:start w:val="1"/>
      <w:numFmt w:val="bullet"/>
      <w:lvlText w:val=""/>
      <w:lvlJc w:val="left"/>
      <w:pPr>
        <w:ind w:left="2646" w:hanging="360"/>
      </w:pPr>
      <w:rPr>
        <w:rFonts w:ascii="Wingdings" w:hAnsi="Wingdings" w:hint="default"/>
      </w:rPr>
    </w:lvl>
    <w:lvl w:ilvl="3" w:tplc="04150001" w:tentative="1">
      <w:start w:val="1"/>
      <w:numFmt w:val="bullet"/>
      <w:lvlText w:val=""/>
      <w:lvlJc w:val="left"/>
      <w:pPr>
        <w:ind w:left="3366" w:hanging="360"/>
      </w:pPr>
      <w:rPr>
        <w:rFonts w:ascii="Symbol" w:hAnsi="Symbol" w:hint="default"/>
      </w:rPr>
    </w:lvl>
    <w:lvl w:ilvl="4" w:tplc="04150003" w:tentative="1">
      <w:start w:val="1"/>
      <w:numFmt w:val="bullet"/>
      <w:lvlText w:val="o"/>
      <w:lvlJc w:val="left"/>
      <w:pPr>
        <w:ind w:left="4086" w:hanging="360"/>
      </w:pPr>
      <w:rPr>
        <w:rFonts w:ascii="Courier New" w:hAnsi="Courier New" w:cs="Courier New" w:hint="default"/>
      </w:rPr>
    </w:lvl>
    <w:lvl w:ilvl="5" w:tplc="04150005" w:tentative="1">
      <w:start w:val="1"/>
      <w:numFmt w:val="bullet"/>
      <w:lvlText w:val=""/>
      <w:lvlJc w:val="left"/>
      <w:pPr>
        <w:ind w:left="4806" w:hanging="360"/>
      </w:pPr>
      <w:rPr>
        <w:rFonts w:ascii="Wingdings" w:hAnsi="Wingdings" w:hint="default"/>
      </w:rPr>
    </w:lvl>
    <w:lvl w:ilvl="6" w:tplc="04150001" w:tentative="1">
      <w:start w:val="1"/>
      <w:numFmt w:val="bullet"/>
      <w:lvlText w:val=""/>
      <w:lvlJc w:val="left"/>
      <w:pPr>
        <w:ind w:left="5526" w:hanging="360"/>
      </w:pPr>
      <w:rPr>
        <w:rFonts w:ascii="Symbol" w:hAnsi="Symbol" w:hint="default"/>
      </w:rPr>
    </w:lvl>
    <w:lvl w:ilvl="7" w:tplc="04150003" w:tentative="1">
      <w:start w:val="1"/>
      <w:numFmt w:val="bullet"/>
      <w:lvlText w:val="o"/>
      <w:lvlJc w:val="left"/>
      <w:pPr>
        <w:ind w:left="6246" w:hanging="360"/>
      </w:pPr>
      <w:rPr>
        <w:rFonts w:ascii="Courier New" w:hAnsi="Courier New" w:cs="Courier New" w:hint="default"/>
      </w:rPr>
    </w:lvl>
    <w:lvl w:ilvl="8" w:tplc="04150005" w:tentative="1">
      <w:start w:val="1"/>
      <w:numFmt w:val="bullet"/>
      <w:lvlText w:val=""/>
      <w:lvlJc w:val="left"/>
      <w:pPr>
        <w:ind w:left="6966" w:hanging="360"/>
      </w:pPr>
      <w:rPr>
        <w:rFonts w:ascii="Wingdings" w:hAnsi="Wingdings" w:hint="default"/>
      </w:rPr>
    </w:lvl>
  </w:abstractNum>
  <w:abstractNum w:abstractNumId="8" w15:restartNumberingAfterBreak="0">
    <w:nsid w:val="100A111F"/>
    <w:multiLevelType w:val="hybridMultilevel"/>
    <w:tmpl w:val="040A3DDA"/>
    <w:lvl w:ilvl="0" w:tplc="04150017">
      <w:start w:val="1"/>
      <w:numFmt w:val="lowerLetter"/>
      <w:lvlText w:val="%1)"/>
      <w:lvlJc w:val="left"/>
      <w:pPr>
        <w:ind w:left="1463" w:hanging="360"/>
      </w:pPr>
    </w:lvl>
    <w:lvl w:ilvl="1" w:tplc="04150019" w:tentative="1">
      <w:start w:val="1"/>
      <w:numFmt w:val="lowerLetter"/>
      <w:lvlText w:val="%2."/>
      <w:lvlJc w:val="left"/>
      <w:pPr>
        <w:ind w:left="2183" w:hanging="360"/>
      </w:pPr>
    </w:lvl>
    <w:lvl w:ilvl="2" w:tplc="0415001B" w:tentative="1">
      <w:start w:val="1"/>
      <w:numFmt w:val="lowerRoman"/>
      <w:lvlText w:val="%3."/>
      <w:lvlJc w:val="right"/>
      <w:pPr>
        <w:ind w:left="2903" w:hanging="180"/>
      </w:pPr>
    </w:lvl>
    <w:lvl w:ilvl="3" w:tplc="0415000F" w:tentative="1">
      <w:start w:val="1"/>
      <w:numFmt w:val="decimal"/>
      <w:lvlText w:val="%4."/>
      <w:lvlJc w:val="left"/>
      <w:pPr>
        <w:ind w:left="3623" w:hanging="360"/>
      </w:pPr>
    </w:lvl>
    <w:lvl w:ilvl="4" w:tplc="04150019" w:tentative="1">
      <w:start w:val="1"/>
      <w:numFmt w:val="lowerLetter"/>
      <w:lvlText w:val="%5."/>
      <w:lvlJc w:val="left"/>
      <w:pPr>
        <w:ind w:left="4343" w:hanging="360"/>
      </w:pPr>
    </w:lvl>
    <w:lvl w:ilvl="5" w:tplc="0415001B" w:tentative="1">
      <w:start w:val="1"/>
      <w:numFmt w:val="lowerRoman"/>
      <w:lvlText w:val="%6."/>
      <w:lvlJc w:val="right"/>
      <w:pPr>
        <w:ind w:left="5063" w:hanging="180"/>
      </w:pPr>
    </w:lvl>
    <w:lvl w:ilvl="6" w:tplc="0415000F" w:tentative="1">
      <w:start w:val="1"/>
      <w:numFmt w:val="decimal"/>
      <w:lvlText w:val="%7."/>
      <w:lvlJc w:val="left"/>
      <w:pPr>
        <w:ind w:left="5783" w:hanging="360"/>
      </w:pPr>
    </w:lvl>
    <w:lvl w:ilvl="7" w:tplc="04150019" w:tentative="1">
      <w:start w:val="1"/>
      <w:numFmt w:val="lowerLetter"/>
      <w:lvlText w:val="%8."/>
      <w:lvlJc w:val="left"/>
      <w:pPr>
        <w:ind w:left="6503" w:hanging="360"/>
      </w:pPr>
    </w:lvl>
    <w:lvl w:ilvl="8" w:tplc="0415001B" w:tentative="1">
      <w:start w:val="1"/>
      <w:numFmt w:val="lowerRoman"/>
      <w:lvlText w:val="%9."/>
      <w:lvlJc w:val="right"/>
      <w:pPr>
        <w:ind w:left="7223" w:hanging="180"/>
      </w:pPr>
    </w:lvl>
  </w:abstractNum>
  <w:abstractNum w:abstractNumId="9" w15:restartNumberingAfterBreak="0">
    <w:nsid w:val="10512ABC"/>
    <w:multiLevelType w:val="multilevel"/>
    <w:tmpl w:val="B44438D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07639DE"/>
    <w:multiLevelType w:val="multilevel"/>
    <w:tmpl w:val="5240DCA2"/>
    <w:lvl w:ilvl="0">
      <w:start w:val="1"/>
      <w:numFmt w:val="lowerLetter"/>
      <w:lvlText w:val="%1)"/>
      <w:lvlJc w:val="left"/>
      <w:pPr>
        <w:tabs>
          <w:tab w:val="num" w:pos="0"/>
        </w:tabs>
        <w:ind w:left="1400" w:hanging="360"/>
      </w:pPr>
    </w:lvl>
    <w:lvl w:ilvl="1">
      <w:start w:val="1"/>
      <w:numFmt w:val="lowerLetter"/>
      <w:lvlText w:val="%2."/>
      <w:lvlJc w:val="left"/>
      <w:pPr>
        <w:tabs>
          <w:tab w:val="num" w:pos="0"/>
        </w:tabs>
        <w:ind w:left="2120" w:hanging="360"/>
      </w:pPr>
    </w:lvl>
    <w:lvl w:ilvl="2">
      <w:start w:val="1"/>
      <w:numFmt w:val="lowerRoman"/>
      <w:lvlText w:val="%3."/>
      <w:lvlJc w:val="right"/>
      <w:pPr>
        <w:tabs>
          <w:tab w:val="num" w:pos="0"/>
        </w:tabs>
        <w:ind w:left="2840" w:hanging="180"/>
      </w:pPr>
    </w:lvl>
    <w:lvl w:ilvl="3">
      <w:start w:val="1"/>
      <w:numFmt w:val="decimal"/>
      <w:lvlText w:val="%4."/>
      <w:lvlJc w:val="left"/>
      <w:pPr>
        <w:tabs>
          <w:tab w:val="num" w:pos="0"/>
        </w:tabs>
        <w:ind w:left="3560" w:hanging="360"/>
      </w:pPr>
    </w:lvl>
    <w:lvl w:ilvl="4">
      <w:start w:val="1"/>
      <w:numFmt w:val="lowerLetter"/>
      <w:lvlText w:val="%5."/>
      <w:lvlJc w:val="left"/>
      <w:pPr>
        <w:tabs>
          <w:tab w:val="num" w:pos="0"/>
        </w:tabs>
        <w:ind w:left="4280" w:hanging="360"/>
      </w:pPr>
    </w:lvl>
    <w:lvl w:ilvl="5">
      <w:start w:val="1"/>
      <w:numFmt w:val="lowerRoman"/>
      <w:lvlText w:val="%6."/>
      <w:lvlJc w:val="right"/>
      <w:pPr>
        <w:tabs>
          <w:tab w:val="num" w:pos="0"/>
        </w:tabs>
        <w:ind w:left="5000" w:hanging="180"/>
      </w:pPr>
    </w:lvl>
    <w:lvl w:ilvl="6">
      <w:start w:val="1"/>
      <w:numFmt w:val="decimal"/>
      <w:lvlText w:val="%7."/>
      <w:lvlJc w:val="left"/>
      <w:pPr>
        <w:tabs>
          <w:tab w:val="num" w:pos="0"/>
        </w:tabs>
        <w:ind w:left="5720" w:hanging="360"/>
      </w:pPr>
    </w:lvl>
    <w:lvl w:ilvl="7">
      <w:start w:val="1"/>
      <w:numFmt w:val="lowerLetter"/>
      <w:lvlText w:val="%8."/>
      <w:lvlJc w:val="left"/>
      <w:pPr>
        <w:tabs>
          <w:tab w:val="num" w:pos="0"/>
        </w:tabs>
        <w:ind w:left="6440" w:hanging="360"/>
      </w:pPr>
    </w:lvl>
    <w:lvl w:ilvl="8">
      <w:start w:val="1"/>
      <w:numFmt w:val="lowerRoman"/>
      <w:lvlText w:val="%9."/>
      <w:lvlJc w:val="right"/>
      <w:pPr>
        <w:tabs>
          <w:tab w:val="num" w:pos="0"/>
        </w:tabs>
        <w:ind w:left="7160" w:hanging="180"/>
      </w:pPr>
    </w:lvl>
  </w:abstractNum>
  <w:abstractNum w:abstractNumId="11" w15:restartNumberingAfterBreak="0">
    <w:nsid w:val="132C2ABD"/>
    <w:multiLevelType w:val="hybridMultilevel"/>
    <w:tmpl w:val="927E8076"/>
    <w:name w:val="WW8Num62"/>
    <w:lvl w:ilvl="0" w:tplc="7BB07404">
      <w:start w:val="2"/>
      <w:numFmt w:val="decimal"/>
      <w:lvlText w:val="%1."/>
      <w:lvlJc w:val="left"/>
      <w:pPr>
        <w:tabs>
          <w:tab w:val="num" w:pos="0"/>
        </w:tabs>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CE0627"/>
    <w:multiLevelType w:val="multilevel"/>
    <w:tmpl w:val="865626B2"/>
    <w:lvl w:ilvl="0">
      <w:start w:val="1"/>
      <w:numFmt w:val="decimal"/>
      <w:lvlText w:val="%1)"/>
      <w:lvlJc w:val="left"/>
      <w:pPr>
        <w:tabs>
          <w:tab w:val="num" w:pos="0"/>
        </w:tabs>
        <w:ind w:left="1040" w:hanging="360"/>
      </w:pPr>
    </w:lvl>
    <w:lvl w:ilvl="1">
      <w:start w:val="1"/>
      <w:numFmt w:val="lowerLetter"/>
      <w:lvlText w:val="%2."/>
      <w:lvlJc w:val="left"/>
      <w:pPr>
        <w:tabs>
          <w:tab w:val="num" w:pos="0"/>
        </w:tabs>
        <w:ind w:left="1760" w:hanging="360"/>
      </w:pPr>
    </w:lvl>
    <w:lvl w:ilvl="2">
      <w:start w:val="1"/>
      <w:numFmt w:val="lowerRoman"/>
      <w:lvlText w:val="%3."/>
      <w:lvlJc w:val="right"/>
      <w:pPr>
        <w:tabs>
          <w:tab w:val="num" w:pos="0"/>
        </w:tabs>
        <w:ind w:left="2480" w:hanging="180"/>
      </w:pPr>
    </w:lvl>
    <w:lvl w:ilvl="3">
      <w:start w:val="1"/>
      <w:numFmt w:val="decimal"/>
      <w:lvlText w:val="%4."/>
      <w:lvlJc w:val="left"/>
      <w:pPr>
        <w:tabs>
          <w:tab w:val="num" w:pos="0"/>
        </w:tabs>
        <w:ind w:left="3200" w:hanging="360"/>
      </w:pPr>
    </w:lvl>
    <w:lvl w:ilvl="4">
      <w:start w:val="1"/>
      <w:numFmt w:val="lowerLetter"/>
      <w:lvlText w:val="%5."/>
      <w:lvlJc w:val="left"/>
      <w:pPr>
        <w:tabs>
          <w:tab w:val="num" w:pos="0"/>
        </w:tabs>
        <w:ind w:left="3920" w:hanging="360"/>
      </w:pPr>
    </w:lvl>
    <w:lvl w:ilvl="5">
      <w:start w:val="1"/>
      <w:numFmt w:val="lowerRoman"/>
      <w:lvlText w:val="%6."/>
      <w:lvlJc w:val="right"/>
      <w:pPr>
        <w:tabs>
          <w:tab w:val="num" w:pos="0"/>
        </w:tabs>
        <w:ind w:left="4640" w:hanging="180"/>
      </w:pPr>
    </w:lvl>
    <w:lvl w:ilvl="6">
      <w:start w:val="1"/>
      <w:numFmt w:val="decimal"/>
      <w:lvlText w:val="%7."/>
      <w:lvlJc w:val="left"/>
      <w:pPr>
        <w:tabs>
          <w:tab w:val="num" w:pos="0"/>
        </w:tabs>
        <w:ind w:left="5360" w:hanging="360"/>
      </w:pPr>
    </w:lvl>
    <w:lvl w:ilvl="7">
      <w:start w:val="1"/>
      <w:numFmt w:val="lowerLetter"/>
      <w:lvlText w:val="%8."/>
      <w:lvlJc w:val="left"/>
      <w:pPr>
        <w:tabs>
          <w:tab w:val="num" w:pos="0"/>
        </w:tabs>
        <w:ind w:left="6080" w:hanging="360"/>
      </w:pPr>
    </w:lvl>
    <w:lvl w:ilvl="8">
      <w:start w:val="1"/>
      <w:numFmt w:val="lowerRoman"/>
      <w:lvlText w:val="%9."/>
      <w:lvlJc w:val="right"/>
      <w:pPr>
        <w:tabs>
          <w:tab w:val="num" w:pos="0"/>
        </w:tabs>
        <w:ind w:left="6800" w:hanging="180"/>
      </w:pPr>
    </w:lvl>
  </w:abstractNum>
  <w:abstractNum w:abstractNumId="13" w15:restartNumberingAfterBreak="0">
    <w:nsid w:val="253C3A33"/>
    <w:multiLevelType w:val="hybridMultilevel"/>
    <w:tmpl w:val="FCA264DE"/>
    <w:lvl w:ilvl="0" w:tplc="04150011">
      <w:start w:val="1"/>
      <w:numFmt w:val="decimal"/>
      <w:lvlText w:val="%1)"/>
      <w:lvlJc w:val="left"/>
      <w:pPr>
        <w:ind w:left="1490" w:hanging="360"/>
      </w:pPr>
    </w:lvl>
    <w:lvl w:ilvl="1" w:tplc="04150019" w:tentative="1">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14" w15:restartNumberingAfterBreak="0">
    <w:nsid w:val="264B43DC"/>
    <w:multiLevelType w:val="multilevel"/>
    <w:tmpl w:val="76F8871A"/>
    <w:lvl w:ilvl="0">
      <w:start w:val="1"/>
      <w:numFmt w:val="decimal"/>
      <w:lvlText w:val="%1."/>
      <w:lvlJc w:val="left"/>
      <w:pPr>
        <w:ind w:left="720" w:hanging="360"/>
      </w:pPr>
      <w:rPr>
        <w:b w:val="0"/>
      </w:rPr>
    </w:lvl>
    <w:lvl w:ilvl="1">
      <w:start w:val="1"/>
      <w:numFmt w:val="decimal"/>
      <w:isLgl/>
      <w:lvlText w:val="%1.%2."/>
      <w:lvlJc w:val="left"/>
      <w:pPr>
        <w:ind w:left="1650" w:hanging="57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15" w15:restartNumberingAfterBreak="0">
    <w:nsid w:val="2655318D"/>
    <w:multiLevelType w:val="hybridMultilevel"/>
    <w:tmpl w:val="C6900DDE"/>
    <w:lvl w:ilvl="0" w:tplc="7682CE5A">
      <w:start w:val="1"/>
      <w:numFmt w:val="decimal"/>
      <w:lvlText w:val="%1."/>
      <w:lvlJc w:val="left"/>
      <w:pPr>
        <w:tabs>
          <w:tab w:val="num" w:pos="1009"/>
        </w:tabs>
        <w:ind w:left="1009" w:hanging="453"/>
      </w:pPr>
      <w:rPr>
        <w:rFonts w:cs="Times New Roman" w:hint="default"/>
        <w:b w:val="0"/>
        <w:bCs w:val="0"/>
      </w:rPr>
    </w:lvl>
    <w:lvl w:ilvl="1" w:tplc="620AAB7E">
      <w:start w:val="1"/>
      <w:numFmt w:val="lowerLetter"/>
      <w:lvlText w:val="%2)"/>
      <w:lvlJc w:val="left"/>
      <w:pPr>
        <w:ind w:left="1440" w:hanging="360"/>
      </w:pPr>
      <w:rPr>
        <w:rFonts w:ascii="Calibri" w:eastAsia="Times New Roman" w:hAnsi="Calibri" w:cs="Calibri" w:hint="default"/>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C1E31A0"/>
    <w:multiLevelType w:val="multilevel"/>
    <w:tmpl w:val="0BAC44F8"/>
    <w:lvl w:ilvl="0">
      <w:start w:val="6"/>
      <w:numFmt w:val="decimal"/>
      <w:lvlText w:val="%1"/>
      <w:lvlJc w:val="left"/>
      <w:pPr>
        <w:ind w:left="480" w:hanging="480"/>
      </w:pPr>
      <w:rPr>
        <w:rFonts w:hint="default"/>
      </w:rPr>
    </w:lvl>
    <w:lvl w:ilvl="1">
      <w:start w:val="1"/>
      <w:numFmt w:val="decimal"/>
      <w:lvlText w:val="%1.%2"/>
      <w:lvlJc w:val="left"/>
      <w:pPr>
        <w:ind w:left="900" w:hanging="480"/>
      </w:pPr>
      <w:rPr>
        <w:rFonts w:hint="default"/>
      </w:rPr>
    </w:lvl>
    <w:lvl w:ilvl="2">
      <w:start w:val="3"/>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7" w15:restartNumberingAfterBreak="0">
    <w:nsid w:val="2E483F68"/>
    <w:multiLevelType w:val="multilevel"/>
    <w:tmpl w:val="084A48FA"/>
    <w:lvl w:ilvl="0">
      <w:start w:val="1"/>
      <w:numFmt w:val="decimal"/>
      <w:lvlText w:val="%1."/>
      <w:lvlJc w:val="left"/>
      <w:pPr>
        <w:ind w:left="720" w:hanging="360"/>
      </w:pPr>
    </w:lvl>
    <w:lvl w:ilvl="1">
      <w:start w:val="1"/>
      <w:numFmt w:val="decimal"/>
      <w:isLgl/>
      <w:lvlText w:val="%1.%2"/>
      <w:lvlJc w:val="left"/>
      <w:pPr>
        <w:ind w:left="720" w:hanging="360"/>
      </w:pPr>
      <w:rPr>
        <w:rFonts w:hint="default"/>
        <w:b/>
        <w:bCs w:val="0"/>
      </w:rPr>
    </w:lvl>
    <w:lvl w:ilvl="2">
      <w:start w:val="1"/>
      <w:numFmt w:val="decimal"/>
      <w:isLgl/>
      <w:lvlText w:val="%1.%2.%3"/>
      <w:lvlJc w:val="left"/>
      <w:pPr>
        <w:ind w:left="143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0DA4722"/>
    <w:multiLevelType w:val="hybridMultilevel"/>
    <w:tmpl w:val="6BFE5600"/>
    <w:lvl w:ilvl="0" w:tplc="D744F45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8E20C4"/>
    <w:multiLevelType w:val="multilevel"/>
    <w:tmpl w:val="7E783556"/>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6E230EE"/>
    <w:multiLevelType w:val="multilevel"/>
    <w:tmpl w:val="D48EC51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3D4B2BF7"/>
    <w:multiLevelType w:val="hybridMultilevel"/>
    <w:tmpl w:val="F990CF38"/>
    <w:lvl w:ilvl="0" w:tplc="D022221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9F4620"/>
    <w:multiLevelType w:val="multilevel"/>
    <w:tmpl w:val="6CE03AC0"/>
    <w:lvl w:ilvl="0">
      <w:start w:val="2"/>
      <w:numFmt w:val="decimal"/>
      <w:lvlText w:val="%1."/>
      <w:lvlJc w:val="left"/>
      <w:pPr>
        <w:tabs>
          <w:tab w:val="num" w:pos="0"/>
        </w:tabs>
        <w:ind w:left="720" w:hanging="360"/>
      </w:pPr>
      <w:rPr>
        <w:rFonts w:hint="default"/>
        <w:b w:val="0"/>
        <w:strike w:val="0"/>
        <w:dstrike w:val="0"/>
        <w:u w:val="none"/>
        <w:effect w:val="none"/>
      </w:rPr>
    </w:lvl>
    <w:lvl w:ilvl="1">
      <w:start w:val="1"/>
      <w:numFmt w:val="decimal"/>
      <w:isLgl/>
      <w:lvlText w:val="%1.%2"/>
      <w:lvlJc w:val="left"/>
      <w:pPr>
        <w:tabs>
          <w:tab w:val="num" w:pos="0"/>
        </w:tabs>
        <w:ind w:left="1068" w:hanging="360"/>
      </w:pPr>
      <w:rPr>
        <w:rFonts w:hint="default"/>
      </w:rPr>
    </w:lvl>
    <w:lvl w:ilvl="2">
      <w:start w:val="1"/>
      <w:numFmt w:val="decimal"/>
      <w:isLgl/>
      <w:lvlText w:val="%1.%2.%3"/>
      <w:lvlJc w:val="left"/>
      <w:pPr>
        <w:tabs>
          <w:tab w:val="num" w:pos="0"/>
        </w:tabs>
        <w:ind w:left="1776" w:hanging="720"/>
      </w:pPr>
      <w:rPr>
        <w:rFonts w:hint="default"/>
      </w:rPr>
    </w:lvl>
    <w:lvl w:ilvl="3">
      <w:start w:val="1"/>
      <w:numFmt w:val="decimal"/>
      <w:isLgl/>
      <w:lvlText w:val="%1.%2.%3.%4"/>
      <w:lvlJc w:val="left"/>
      <w:pPr>
        <w:tabs>
          <w:tab w:val="num" w:pos="0"/>
        </w:tabs>
        <w:ind w:left="2124" w:hanging="720"/>
      </w:pPr>
      <w:rPr>
        <w:rFonts w:hint="default"/>
      </w:rPr>
    </w:lvl>
    <w:lvl w:ilvl="4">
      <w:start w:val="1"/>
      <w:numFmt w:val="decimal"/>
      <w:isLgl/>
      <w:lvlText w:val="%1.%2.%3.%4.%5"/>
      <w:lvlJc w:val="left"/>
      <w:pPr>
        <w:tabs>
          <w:tab w:val="num" w:pos="0"/>
        </w:tabs>
        <w:ind w:left="2832" w:hanging="1080"/>
      </w:pPr>
      <w:rPr>
        <w:rFonts w:hint="default"/>
      </w:rPr>
    </w:lvl>
    <w:lvl w:ilvl="5">
      <w:start w:val="1"/>
      <w:numFmt w:val="decimal"/>
      <w:isLgl/>
      <w:lvlText w:val="%1.%2.%3.%4.%5.%6"/>
      <w:lvlJc w:val="left"/>
      <w:pPr>
        <w:tabs>
          <w:tab w:val="num" w:pos="0"/>
        </w:tabs>
        <w:ind w:left="3180" w:hanging="1080"/>
      </w:pPr>
      <w:rPr>
        <w:rFonts w:hint="default"/>
      </w:rPr>
    </w:lvl>
    <w:lvl w:ilvl="6">
      <w:start w:val="1"/>
      <w:numFmt w:val="decimal"/>
      <w:isLgl/>
      <w:lvlText w:val="%1.%2.%3.%4.%5.%6.%7"/>
      <w:lvlJc w:val="left"/>
      <w:pPr>
        <w:tabs>
          <w:tab w:val="num" w:pos="0"/>
        </w:tabs>
        <w:ind w:left="3888" w:hanging="1440"/>
      </w:pPr>
      <w:rPr>
        <w:rFonts w:hint="default"/>
      </w:rPr>
    </w:lvl>
    <w:lvl w:ilvl="7">
      <w:start w:val="1"/>
      <w:numFmt w:val="decimal"/>
      <w:isLgl/>
      <w:lvlText w:val="%1.%2.%3.%4.%5.%6.%7.%8"/>
      <w:lvlJc w:val="left"/>
      <w:pPr>
        <w:tabs>
          <w:tab w:val="num" w:pos="0"/>
        </w:tabs>
        <w:ind w:left="4236" w:hanging="1440"/>
      </w:pPr>
      <w:rPr>
        <w:rFonts w:hint="default"/>
      </w:rPr>
    </w:lvl>
    <w:lvl w:ilvl="8">
      <w:start w:val="1"/>
      <w:numFmt w:val="decimal"/>
      <w:isLgl/>
      <w:lvlText w:val="%1.%2.%3.%4.%5.%6.%7.%8.%9"/>
      <w:lvlJc w:val="left"/>
      <w:pPr>
        <w:tabs>
          <w:tab w:val="num" w:pos="0"/>
        </w:tabs>
        <w:ind w:left="4944" w:hanging="1800"/>
      </w:pPr>
      <w:rPr>
        <w:rFonts w:hint="default"/>
      </w:rPr>
    </w:lvl>
  </w:abstractNum>
  <w:abstractNum w:abstractNumId="23" w15:restartNumberingAfterBreak="0">
    <w:nsid w:val="3E644013"/>
    <w:multiLevelType w:val="multilevel"/>
    <w:tmpl w:val="D48EC51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4884C8C"/>
    <w:multiLevelType w:val="hybridMultilevel"/>
    <w:tmpl w:val="DCD20488"/>
    <w:lvl w:ilvl="0" w:tplc="D70C640C">
      <w:start w:val="8"/>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7440F0"/>
    <w:multiLevelType w:val="multilevel"/>
    <w:tmpl w:val="A4F60410"/>
    <w:lvl w:ilvl="0">
      <w:start w:val="6"/>
      <w:numFmt w:val="decimal"/>
      <w:lvlText w:val="%1."/>
      <w:lvlJc w:val="left"/>
      <w:pPr>
        <w:ind w:left="540" w:hanging="540"/>
      </w:pPr>
      <w:rPr>
        <w:rFonts w:hint="default"/>
      </w:rPr>
    </w:lvl>
    <w:lvl w:ilvl="1">
      <w:start w:val="1"/>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15:restartNumberingAfterBreak="0">
    <w:nsid w:val="58BD1A59"/>
    <w:multiLevelType w:val="hybridMultilevel"/>
    <w:tmpl w:val="F69C67D0"/>
    <w:lvl w:ilvl="0" w:tplc="B6043AC2">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3F189C"/>
    <w:multiLevelType w:val="hybridMultilevel"/>
    <w:tmpl w:val="7D849A5C"/>
    <w:lvl w:ilvl="0" w:tplc="04150011">
      <w:start w:val="1"/>
      <w:numFmt w:val="decimal"/>
      <w:lvlText w:val="%1)"/>
      <w:lvlJc w:val="left"/>
      <w:pPr>
        <w:ind w:left="1785" w:hanging="360"/>
      </w:p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28" w15:restartNumberingAfterBreak="0">
    <w:nsid w:val="5A727E91"/>
    <w:multiLevelType w:val="hybridMultilevel"/>
    <w:tmpl w:val="054A4478"/>
    <w:lvl w:ilvl="0" w:tplc="40A2F880">
      <w:start w:val="1"/>
      <w:numFmt w:val="decimal"/>
      <w:lvlText w:val="%1)"/>
      <w:lvlJc w:val="left"/>
      <w:pPr>
        <w:ind w:left="1369" w:hanging="360"/>
      </w:pPr>
      <w:rPr>
        <w:rFonts w:ascii="Arial" w:hAnsi="Arial" w:cs="Arial" w:hint="default"/>
        <w:b/>
        <w:sz w:val="22"/>
      </w:rPr>
    </w:lvl>
    <w:lvl w:ilvl="1" w:tplc="04150019" w:tentative="1">
      <w:start w:val="1"/>
      <w:numFmt w:val="lowerLetter"/>
      <w:lvlText w:val="%2."/>
      <w:lvlJc w:val="left"/>
      <w:pPr>
        <w:ind w:left="2089" w:hanging="360"/>
      </w:pPr>
    </w:lvl>
    <w:lvl w:ilvl="2" w:tplc="0415001B" w:tentative="1">
      <w:start w:val="1"/>
      <w:numFmt w:val="lowerRoman"/>
      <w:lvlText w:val="%3."/>
      <w:lvlJc w:val="right"/>
      <w:pPr>
        <w:ind w:left="2809" w:hanging="180"/>
      </w:pPr>
    </w:lvl>
    <w:lvl w:ilvl="3" w:tplc="0415000F" w:tentative="1">
      <w:start w:val="1"/>
      <w:numFmt w:val="decimal"/>
      <w:lvlText w:val="%4."/>
      <w:lvlJc w:val="left"/>
      <w:pPr>
        <w:ind w:left="3529" w:hanging="360"/>
      </w:pPr>
    </w:lvl>
    <w:lvl w:ilvl="4" w:tplc="04150019" w:tentative="1">
      <w:start w:val="1"/>
      <w:numFmt w:val="lowerLetter"/>
      <w:lvlText w:val="%5."/>
      <w:lvlJc w:val="left"/>
      <w:pPr>
        <w:ind w:left="4249" w:hanging="360"/>
      </w:pPr>
    </w:lvl>
    <w:lvl w:ilvl="5" w:tplc="0415001B" w:tentative="1">
      <w:start w:val="1"/>
      <w:numFmt w:val="lowerRoman"/>
      <w:lvlText w:val="%6."/>
      <w:lvlJc w:val="right"/>
      <w:pPr>
        <w:ind w:left="4969" w:hanging="180"/>
      </w:pPr>
    </w:lvl>
    <w:lvl w:ilvl="6" w:tplc="0415000F" w:tentative="1">
      <w:start w:val="1"/>
      <w:numFmt w:val="decimal"/>
      <w:lvlText w:val="%7."/>
      <w:lvlJc w:val="left"/>
      <w:pPr>
        <w:ind w:left="5689" w:hanging="360"/>
      </w:pPr>
    </w:lvl>
    <w:lvl w:ilvl="7" w:tplc="04150019" w:tentative="1">
      <w:start w:val="1"/>
      <w:numFmt w:val="lowerLetter"/>
      <w:lvlText w:val="%8."/>
      <w:lvlJc w:val="left"/>
      <w:pPr>
        <w:ind w:left="6409" w:hanging="360"/>
      </w:pPr>
    </w:lvl>
    <w:lvl w:ilvl="8" w:tplc="0415001B" w:tentative="1">
      <w:start w:val="1"/>
      <w:numFmt w:val="lowerRoman"/>
      <w:lvlText w:val="%9."/>
      <w:lvlJc w:val="right"/>
      <w:pPr>
        <w:ind w:left="7129" w:hanging="180"/>
      </w:pPr>
    </w:lvl>
  </w:abstractNum>
  <w:abstractNum w:abstractNumId="29" w15:restartNumberingAfterBreak="0">
    <w:nsid w:val="5C241BA8"/>
    <w:multiLevelType w:val="multilevel"/>
    <w:tmpl w:val="C45CB6B8"/>
    <w:lvl w:ilvl="0">
      <w:start w:val="3"/>
      <w:numFmt w:val="upperRoman"/>
      <w:lvlText w:val="%1."/>
      <w:lvlJc w:val="left"/>
      <w:pPr>
        <w:ind w:left="1080" w:hanging="72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0" w15:restartNumberingAfterBreak="0">
    <w:nsid w:val="5DB370DE"/>
    <w:multiLevelType w:val="multilevel"/>
    <w:tmpl w:val="98F44BBC"/>
    <w:lvl w:ilvl="0">
      <w:start w:val="1"/>
      <w:numFmt w:val="decimal"/>
      <w:lvlText w:val="%1)"/>
      <w:lvlJc w:val="left"/>
      <w:pPr>
        <w:tabs>
          <w:tab w:val="num" w:pos="0"/>
        </w:tabs>
        <w:ind w:left="1040" w:hanging="360"/>
      </w:pPr>
    </w:lvl>
    <w:lvl w:ilvl="1">
      <w:start w:val="1"/>
      <w:numFmt w:val="lowerLetter"/>
      <w:lvlText w:val="%2."/>
      <w:lvlJc w:val="left"/>
      <w:pPr>
        <w:tabs>
          <w:tab w:val="num" w:pos="0"/>
        </w:tabs>
        <w:ind w:left="1760" w:hanging="360"/>
      </w:pPr>
    </w:lvl>
    <w:lvl w:ilvl="2">
      <w:start w:val="1"/>
      <w:numFmt w:val="lowerRoman"/>
      <w:lvlText w:val="%3."/>
      <w:lvlJc w:val="right"/>
      <w:pPr>
        <w:tabs>
          <w:tab w:val="num" w:pos="0"/>
        </w:tabs>
        <w:ind w:left="2480" w:hanging="180"/>
      </w:pPr>
    </w:lvl>
    <w:lvl w:ilvl="3">
      <w:start w:val="1"/>
      <w:numFmt w:val="decimal"/>
      <w:lvlText w:val="%4."/>
      <w:lvlJc w:val="left"/>
      <w:pPr>
        <w:tabs>
          <w:tab w:val="num" w:pos="0"/>
        </w:tabs>
        <w:ind w:left="3200" w:hanging="360"/>
      </w:pPr>
    </w:lvl>
    <w:lvl w:ilvl="4">
      <w:start w:val="1"/>
      <w:numFmt w:val="lowerLetter"/>
      <w:lvlText w:val="%5."/>
      <w:lvlJc w:val="left"/>
      <w:pPr>
        <w:tabs>
          <w:tab w:val="num" w:pos="0"/>
        </w:tabs>
        <w:ind w:left="3920" w:hanging="360"/>
      </w:pPr>
    </w:lvl>
    <w:lvl w:ilvl="5">
      <w:start w:val="1"/>
      <w:numFmt w:val="lowerRoman"/>
      <w:lvlText w:val="%6."/>
      <w:lvlJc w:val="right"/>
      <w:pPr>
        <w:tabs>
          <w:tab w:val="num" w:pos="0"/>
        </w:tabs>
        <w:ind w:left="4640" w:hanging="180"/>
      </w:pPr>
    </w:lvl>
    <w:lvl w:ilvl="6">
      <w:start w:val="1"/>
      <w:numFmt w:val="decimal"/>
      <w:lvlText w:val="%7."/>
      <w:lvlJc w:val="left"/>
      <w:pPr>
        <w:tabs>
          <w:tab w:val="num" w:pos="0"/>
        </w:tabs>
        <w:ind w:left="5360" w:hanging="360"/>
      </w:pPr>
    </w:lvl>
    <w:lvl w:ilvl="7">
      <w:start w:val="1"/>
      <w:numFmt w:val="lowerLetter"/>
      <w:lvlText w:val="%8."/>
      <w:lvlJc w:val="left"/>
      <w:pPr>
        <w:tabs>
          <w:tab w:val="num" w:pos="0"/>
        </w:tabs>
        <w:ind w:left="6080" w:hanging="360"/>
      </w:pPr>
    </w:lvl>
    <w:lvl w:ilvl="8">
      <w:start w:val="1"/>
      <w:numFmt w:val="lowerRoman"/>
      <w:lvlText w:val="%9."/>
      <w:lvlJc w:val="right"/>
      <w:pPr>
        <w:tabs>
          <w:tab w:val="num" w:pos="0"/>
        </w:tabs>
        <w:ind w:left="6800" w:hanging="180"/>
      </w:pPr>
    </w:lvl>
  </w:abstractNum>
  <w:abstractNum w:abstractNumId="31" w15:restartNumberingAfterBreak="0">
    <w:nsid w:val="5EED0698"/>
    <w:multiLevelType w:val="hybridMultilevel"/>
    <w:tmpl w:val="46D0F05C"/>
    <w:lvl w:ilvl="0" w:tplc="04150017">
      <w:start w:val="1"/>
      <w:numFmt w:val="lowerLetter"/>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32" w15:restartNumberingAfterBreak="0">
    <w:nsid w:val="624F3A6A"/>
    <w:multiLevelType w:val="multilevel"/>
    <w:tmpl w:val="54B659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150EC7"/>
    <w:multiLevelType w:val="multilevel"/>
    <w:tmpl w:val="090C8604"/>
    <w:lvl w:ilvl="0">
      <w:start w:val="1"/>
      <w:numFmt w:val="upperRoman"/>
      <w:lvlText w:val="%1."/>
      <w:lvlJc w:val="left"/>
      <w:pPr>
        <w:tabs>
          <w:tab w:val="num" w:pos="360"/>
        </w:tabs>
        <w:ind w:left="0" w:firstLine="0"/>
      </w:pPr>
      <w:rPr>
        <w:rFonts w:ascii="Times New Roman" w:hAnsi="Times New Roman" w:cs="Times New Roman"/>
        <w:b/>
      </w:rPr>
    </w:lvl>
    <w:lvl w:ilvl="1">
      <w:start w:val="1"/>
      <w:numFmt w:val="decimal"/>
      <w:lvlText w:val="%1.%2"/>
      <w:lvlJc w:val="left"/>
      <w:pPr>
        <w:tabs>
          <w:tab w:val="num" w:pos="786"/>
        </w:tabs>
        <w:ind w:left="786" w:hanging="360"/>
      </w:pPr>
      <w:rPr>
        <w:rFonts w:ascii="Times New Roman" w:hAnsi="Times New Roman" w:cs="Times New Roman"/>
        <w:b w:val="0"/>
        <w:bCs w:val="0"/>
        <w:sz w:val="24"/>
        <w:szCs w:val="24"/>
      </w:rPr>
    </w:lvl>
    <w:lvl w:ilvl="2">
      <w:start w:val="1"/>
      <w:numFmt w:val="decimal"/>
      <w:lvlText w:val="%1.%2.%3"/>
      <w:lvlJc w:val="left"/>
      <w:pPr>
        <w:tabs>
          <w:tab w:val="num" w:pos="1572"/>
        </w:tabs>
        <w:ind w:left="1572" w:hanging="720"/>
      </w:pPr>
      <w:rPr>
        <w:rFonts w:cs="Times New Roman"/>
        <w:b w:val="0"/>
        <w:bCs w:val="0"/>
      </w:rPr>
    </w:lvl>
    <w:lvl w:ilvl="3">
      <w:start w:val="1"/>
      <w:numFmt w:val="decimal"/>
      <w:lvlText w:val="%1.%2.%3.%4"/>
      <w:lvlJc w:val="left"/>
      <w:pPr>
        <w:tabs>
          <w:tab w:val="num" w:pos="1998"/>
        </w:tabs>
        <w:ind w:left="1998" w:hanging="720"/>
      </w:pPr>
      <w:rPr>
        <w:rFonts w:cs="Times New Roman"/>
        <w:b w:val="0"/>
        <w:bCs w:val="0"/>
      </w:rPr>
    </w:lvl>
    <w:lvl w:ilvl="4">
      <w:start w:val="1"/>
      <w:numFmt w:val="decimal"/>
      <w:lvlText w:val="%1.%2.%3.%4.%5"/>
      <w:lvlJc w:val="left"/>
      <w:pPr>
        <w:tabs>
          <w:tab w:val="num" w:pos="2784"/>
        </w:tabs>
        <w:ind w:left="2784" w:hanging="1080"/>
      </w:pPr>
      <w:rPr>
        <w:rFonts w:cs="Times New Roman"/>
        <w:b w:val="0"/>
        <w:bCs w:val="0"/>
      </w:rPr>
    </w:lvl>
    <w:lvl w:ilvl="5">
      <w:start w:val="1"/>
      <w:numFmt w:val="decimal"/>
      <w:lvlText w:val="%1.%2.%3.%4.%5.%6"/>
      <w:lvlJc w:val="left"/>
      <w:pPr>
        <w:tabs>
          <w:tab w:val="num" w:pos="3210"/>
        </w:tabs>
        <w:ind w:left="3210" w:hanging="1080"/>
      </w:pPr>
      <w:rPr>
        <w:rFonts w:cs="Times New Roman"/>
        <w:b w:val="0"/>
        <w:bCs w:val="0"/>
      </w:rPr>
    </w:lvl>
    <w:lvl w:ilvl="6">
      <w:start w:val="1"/>
      <w:numFmt w:val="decimal"/>
      <w:lvlText w:val="%1.%2.%3.%4.%5.%6.%7"/>
      <w:lvlJc w:val="left"/>
      <w:pPr>
        <w:tabs>
          <w:tab w:val="num" w:pos="3996"/>
        </w:tabs>
        <w:ind w:left="3996" w:hanging="1440"/>
      </w:pPr>
      <w:rPr>
        <w:rFonts w:cs="Times New Roman"/>
        <w:b w:val="0"/>
        <w:bCs w:val="0"/>
      </w:rPr>
    </w:lvl>
    <w:lvl w:ilvl="7">
      <w:start w:val="1"/>
      <w:numFmt w:val="decimal"/>
      <w:lvlText w:val="%1.%2.%3.%4.%5.%6.%7.%8"/>
      <w:lvlJc w:val="left"/>
      <w:pPr>
        <w:tabs>
          <w:tab w:val="num" w:pos="4422"/>
        </w:tabs>
        <w:ind w:left="4422" w:hanging="1440"/>
      </w:pPr>
      <w:rPr>
        <w:rFonts w:cs="Times New Roman"/>
        <w:b w:val="0"/>
        <w:bCs w:val="0"/>
      </w:rPr>
    </w:lvl>
    <w:lvl w:ilvl="8">
      <w:start w:val="1"/>
      <w:numFmt w:val="decimal"/>
      <w:lvlText w:val="%1.%2.%3.%4.%5.%6.%7.%8.%9"/>
      <w:lvlJc w:val="left"/>
      <w:pPr>
        <w:tabs>
          <w:tab w:val="num" w:pos="5208"/>
        </w:tabs>
        <w:ind w:left="5208" w:hanging="1800"/>
      </w:pPr>
      <w:rPr>
        <w:rFonts w:cs="Times New Roman"/>
        <w:b w:val="0"/>
        <w:bCs w:val="0"/>
      </w:rPr>
    </w:lvl>
  </w:abstractNum>
  <w:abstractNum w:abstractNumId="34" w15:restartNumberingAfterBreak="0">
    <w:nsid w:val="69012670"/>
    <w:multiLevelType w:val="hybridMultilevel"/>
    <w:tmpl w:val="CF989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8C5610"/>
    <w:multiLevelType w:val="multilevel"/>
    <w:tmpl w:val="D48EC51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3252DFC"/>
    <w:multiLevelType w:val="hybridMultilevel"/>
    <w:tmpl w:val="723257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60F66D9"/>
    <w:multiLevelType w:val="hybridMultilevel"/>
    <w:tmpl w:val="B18E20E0"/>
    <w:lvl w:ilvl="0" w:tplc="885A8C9E">
      <w:start w:val="10"/>
      <w:numFmt w:val="decimal"/>
      <w:lvlText w:val="%1."/>
      <w:lvlJc w:val="left"/>
      <w:pPr>
        <w:ind w:left="3054" w:hanging="360"/>
      </w:pPr>
      <w:rPr>
        <w:rFonts w:ascii="Calibri" w:eastAsia="Times New Roman"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664D1D"/>
    <w:multiLevelType w:val="hybridMultilevel"/>
    <w:tmpl w:val="3B267B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BA13593"/>
    <w:multiLevelType w:val="multilevel"/>
    <w:tmpl w:val="26F04C8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7DAC072F"/>
    <w:multiLevelType w:val="hybridMultilevel"/>
    <w:tmpl w:val="A434D92C"/>
    <w:lvl w:ilvl="0" w:tplc="0415000F">
      <w:start w:val="1"/>
      <w:numFmt w:val="decimal"/>
      <w:lvlText w:val="%1."/>
      <w:lvlJc w:val="left"/>
      <w:pPr>
        <w:ind w:left="474" w:hanging="360"/>
      </w:pPr>
    </w:lvl>
    <w:lvl w:ilvl="1" w:tplc="04150019" w:tentative="1">
      <w:start w:val="1"/>
      <w:numFmt w:val="lowerLetter"/>
      <w:lvlText w:val="%2."/>
      <w:lvlJc w:val="left"/>
      <w:pPr>
        <w:ind w:left="1194" w:hanging="360"/>
      </w:pPr>
    </w:lvl>
    <w:lvl w:ilvl="2" w:tplc="0415001B" w:tentative="1">
      <w:start w:val="1"/>
      <w:numFmt w:val="lowerRoman"/>
      <w:lvlText w:val="%3."/>
      <w:lvlJc w:val="right"/>
      <w:pPr>
        <w:ind w:left="1914" w:hanging="180"/>
      </w:pPr>
    </w:lvl>
    <w:lvl w:ilvl="3" w:tplc="0415000F" w:tentative="1">
      <w:start w:val="1"/>
      <w:numFmt w:val="decimal"/>
      <w:lvlText w:val="%4."/>
      <w:lvlJc w:val="left"/>
      <w:pPr>
        <w:ind w:left="2634" w:hanging="360"/>
      </w:pPr>
    </w:lvl>
    <w:lvl w:ilvl="4" w:tplc="04150019" w:tentative="1">
      <w:start w:val="1"/>
      <w:numFmt w:val="lowerLetter"/>
      <w:lvlText w:val="%5."/>
      <w:lvlJc w:val="left"/>
      <w:pPr>
        <w:ind w:left="3354" w:hanging="360"/>
      </w:pPr>
    </w:lvl>
    <w:lvl w:ilvl="5" w:tplc="0415001B" w:tentative="1">
      <w:start w:val="1"/>
      <w:numFmt w:val="lowerRoman"/>
      <w:lvlText w:val="%6."/>
      <w:lvlJc w:val="right"/>
      <w:pPr>
        <w:ind w:left="4074" w:hanging="180"/>
      </w:pPr>
    </w:lvl>
    <w:lvl w:ilvl="6" w:tplc="0415000F" w:tentative="1">
      <w:start w:val="1"/>
      <w:numFmt w:val="decimal"/>
      <w:lvlText w:val="%7."/>
      <w:lvlJc w:val="left"/>
      <w:pPr>
        <w:ind w:left="4794" w:hanging="360"/>
      </w:pPr>
    </w:lvl>
    <w:lvl w:ilvl="7" w:tplc="04150019" w:tentative="1">
      <w:start w:val="1"/>
      <w:numFmt w:val="lowerLetter"/>
      <w:lvlText w:val="%8."/>
      <w:lvlJc w:val="left"/>
      <w:pPr>
        <w:ind w:left="5514" w:hanging="360"/>
      </w:pPr>
    </w:lvl>
    <w:lvl w:ilvl="8" w:tplc="0415001B" w:tentative="1">
      <w:start w:val="1"/>
      <w:numFmt w:val="lowerRoman"/>
      <w:lvlText w:val="%9."/>
      <w:lvlJc w:val="right"/>
      <w:pPr>
        <w:ind w:left="6234" w:hanging="180"/>
      </w:pPr>
    </w:lvl>
  </w:abstractNum>
  <w:abstractNum w:abstractNumId="41" w15:restartNumberingAfterBreak="0">
    <w:nsid w:val="7DCD7C6B"/>
    <w:multiLevelType w:val="multilevel"/>
    <w:tmpl w:val="3B081EFA"/>
    <w:lvl w:ilvl="0">
      <w:start w:val="1"/>
      <w:numFmt w:val="decimal"/>
      <w:lvlText w:val="%1."/>
      <w:lvlJc w:val="left"/>
      <w:pPr>
        <w:ind w:left="720" w:hanging="360"/>
      </w:p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7DD348A3"/>
    <w:multiLevelType w:val="multilevel"/>
    <w:tmpl w:val="FA647FC0"/>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90587614">
    <w:abstractNumId w:val="1"/>
  </w:num>
  <w:num w:numId="2" w16cid:durableId="2093118116">
    <w:abstractNumId w:val="7"/>
  </w:num>
  <w:num w:numId="3" w16cid:durableId="894584631">
    <w:abstractNumId w:val="2"/>
  </w:num>
  <w:num w:numId="4" w16cid:durableId="770323636">
    <w:abstractNumId w:val="3"/>
  </w:num>
  <w:num w:numId="5" w16cid:durableId="1166245810">
    <w:abstractNumId w:val="6"/>
  </w:num>
  <w:num w:numId="6" w16cid:durableId="1630355132">
    <w:abstractNumId w:val="10"/>
  </w:num>
  <w:num w:numId="7" w16cid:durableId="1118644407">
    <w:abstractNumId w:val="30"/>
  </w:num>
  <w:num w:numId="8" w16cid:durableId="1202093686">
    <w:abstractNumId w:val="12"/>
  </w:num>
  <w:num w:numId="9" w16cid:durableId="703990459">
    <w:abstractNumId w:val="33"/>
  </w:num>
  <w:num w:numId="10" w16cid:durableId="204293735">
    <w:abstractNumId w:val="23"/>
  </w:num>
  <w:num w:numId="11" w16cid:durableId="240604748">
    <w:abstractNumId w:val="4"/>
  </w:num>
  <w:num w:numId="12" w16cid:durableId="1467048501">
    <w:abstractNumId w:val="14"/>
  </w:num>
  <w:num w:numId="13" w16cid:durableId="948583590">
    <w:abstractNumId w:val="20"/>
  </w:num>
  <w:num w:numId="14" w16cid:durableId="129637458">
    <w:abstractNumId w:val="29"/>
  </w:num>
  <w:num w:numId="15" w16cid:durableId="942880240">
    <w:abstractNumId w:val="15"/>
  </w:num>
  <w:num w:numId="16" w16cid:durableId="1193105362">
    <w:abstractNumId w:val="32"/>
  </w:num>
  <w:num w:numId="17" w16cid:durableId="1219709766">
    <w:abstractNumId w:val="22"/>
  </w:num>
  <w:num w:numId="18" w16cid:durableId="465439902">
    <w:abstractNumId w:val="9"/>
  </w:num>
  <w:num w:numId="19" w16cid:durableId="361444722">
    <w:abstractNumId w:val="17"/>
  </w:num>
  <w:num w:numId="20" w16cid:durableId="1030182971">
    <w:abstractNumId w:val="39"/>
  </w:num>
  <w:num w:numId="21" w16cid:durableId="2074617144">
    <w:abstractNumId w:val="41"/>
  </w:num>
  <w:num w:numId="22" w16cid:durableId="935213353">
    <w:abstractNumId w:val="21"/>
  </w:num>
  <w:num w:numId="23" w16cid:durableId="1489977866">
    <w:abstractNumId w:val="18"/>
  </w:num>
  <w:num w:numId="24" w16cid:durableId="22706462">
    <w:abstractNumId w:val="24"/>
  </w:num>
  <w:num w:numId="25" w16cid:durableId="2025596616">
    <w:abstractNumId w:val="26"/>
  </w:num>
  <w:num w:numId="26" w16cid:durableId="976760030">
    <w:abstractNumId w:val="37"/>
  </w:num>
  <w:num w:numId="27" w16cid:durableId="1358241843">
    <w:abstractNumId w:val="35"/>
  </w:num>
  <w:num w:numId="28" w16cid:durableId="2106609598">
    <w:abstractNumId w:val="19"/>
  </w:num>
  <w:num w:numId="29" w16cid:durableId="557210173">
    <w:abstractNumId w:val="13"/>
  </w:num>
  <w:num w:numId="30" w16cid:durableId="1045955619">
    <w:abstractNumId w:val="36"/>
  </w:num>
  <w:num w:numId="31" w16cid:durableId="673729039">
    <w:abstractNumId w:val="38"/>
  </w:num>
  <w:num w:numId="32" w16cid:durableId="247036174">
    <w:abstractNumId w:val="34"/>
  </w:num>
  <w:num w:numId="33" w16cid:durableId="1346596394">
    <w:abstractNumId w:val="42"/>
  </w:num>
  <w:num w:numId="34" w16cid:durableId="396051368">
    <w:abstractNumId w:val="5"/>
  </w:num>
  <w:num w:numId="35" w16cid:durableId="1177572472">
    <w:abstractNumId w:val="27"/>
  </w:num>
  <w:num w:numId="36" w16cid:durableId="1791049715">
    <w:abstractNumId w:val="25"/>
  </w:num>
  <w:num w:numId="37" w16cid:durableId="877815825">
    <w:abstractNumId w:val="16"/>
  </w:num>
  <w:num w:numId="38" w16cid:durableId="1249653827">
    <w:abstractNumId w:val="28"/>
  </w:num>
  <w:num w:numId="39" w16cid:durableId="851912683">
    <w:abstractNumId w:val="8"/>
  </w:num>
  <w:num w:numId="40" w16cid:durableId="1932228674">
    <w:abstractNumId w:val="31"/>
  </w:num>
  <w:num w:numId="41" w16cid:durableId="790562311">
    <w:abstractNumId w:val="4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0976"/>
    <w:rsid w:val="00004B66"/>
    <w:rsid w:val="00012B36"/>
    <w:rsid w:val="00016574"/>
    <w:rsid w:val="00031E16"/>
    <w:rsid w:val="00032246"/>
    <w:rsid w:val="000553C1"/>
    <w:rsid w:val="000706FA"/>
    <w:rsid w:val="00084F73"/>
    <w:rsid w:val="00086694"/>
    <w:rsid w:val="000868F6"/>
    <w:rsid w:val="0009237F"/>
    <w:rsid w:val="000935B4"/>
    <w:rsid w:val="00095FD9"/>
    <w:rsid w:val="000A3E38"/>
    <w:rsid w:val="000B7040"/>
    <w:rsid w:val="000C6A7A"/>
    <w:rsid w:val="000D277A"/>
    <w:rsid w:val="000E28C1"/>
    <w:rsid w:val="000E36A7"/>
    <w:rsid w:val="000E7A3B"/>
    <w:rsid w:val="000F56E3"/>
    <w:rsid w:val="0010417F"/>
    <w:rsid w:val="00111118"/>
    <w:rsid w:val="00122868"/>
    <w:rsid w:val="00130D0B"/>
    <w:rsid w:val="001311B6"/>
    <w:rsid w:val="001346D4"/>
    <w:rsid w:val="001403F5"/>
    <w:rsid w:val="00142E02"/>
    <w:rsid w:val="0015467D"/>
    <w:rsid w:val="00155D74"/>
    <w:rsid w:val="0015623C"/>
    <w:rsid w:val="00165BBD"/>
    <w:rsid w:val="001750D3"/>
    <w:rsid w:val="001815ED"/>
    <w:rsid w:val="00181A64"/>
    <w:rsid w:val="00190007"/>
    <w:rsid w:val="00196042"/>
    <w:rsid w:val="00196161"/>
    <w:rsid w:val="001A3723"/>
    <w:rsid w:val="001A76D6"/>
    <w:rsid w:val="001A7BF3"/>
    <w:rsid w:val="001B0EB8"/>
    <w:rsid w:val="001B71FC"/>
    <w:rsid w:val="001C0484"/>
    <w:rsid w:val="001C4BFC"/>
    <w:rsid w:val="001D7DAD"/>
    <w:rsid w:val="001E4FC2"/>
    <w:rsid w:val="001E6527"/>
    <w:rsid w:val="001F54F4"/>
    <w:rsid w:val="00225E44"/>
    <w:rsid w:val="00236E4B"/>
    <w:rsid w:val="00237636"/>
    <w:rsid w:val="00237AAA"/>
    <w:rsid w:val="002403D1"/>
    <w:rsid w:val="002433A4"/>
    <w:rsid w:val="00243EEC"/>
    <w:rsid w:val="00245D09"/>
    <w:rsid w:val="00250AEF"/>
    <w:rsid w:val="002544FE"/>
    <w:rsid w:val="002733F8"/>
    <w:rsid w:val="002831E2"/>
    <w:rsid w:val="00284FE4"/>
    <w:rsid w:val="00292BD6"/>
    <w:rsid w:val="00293971"/>
    <w:rsid w:val="00293A32"/>
    <w:rsid w:val="002A12A7"/>
    <w:rsid w:val="002B4DA6"/>
    <w:rsid w:val="002C38AD"/>
    <w:rsid w:val="002C3959"/>
    <w:rsid w:val="002C3CAD"/>
    <w:rsid w:val="002C3FF7"/>
    <w:rsid w:val="002C6336"/>
    <w:rsid w:val="002E3AF8"/>
    <w:rsid w:val="002F1160"/>
    <w:rsid w:val="002F23B5"/>
    <w:rsid w:val="002F6383"/>
    <w:rsid w:val="003107D3"/>
    <w:rsid w:val="00313F75"/>
    <w:rsid w:val="0032156D"/>
    <w:rsid w:val="00326438"/>
    <w:rsid w:val="00332B66"/>
    <w:rsid w:val="00335C28"/>
    <w:rsid w:val="00352ACF"/>
    <w:rsid w:val="00356EA0"/>
    <w:rsid w:val="0036284E"/>
    <w:rsid w:val="00390213"/>
    <w:rsid w:val="003A0551"/>
    <w:rsid w:val="003A3D25"/>
    <w:rsid w:val="003C5F79"/>
    <w:rsid w:val="003D71C4"/>
    <w:rsid w:val="003F1EA1"/>
    <w:rsid w:val="003F4574"/>
    <w:rsid w:val="00414D36"/>
    <w:rsid w:val="00425C98"/>
    <w:rsid w:val="00433FBC"/>
    <w:rsid w:val="00435C6E"/>
    <w:rsid w:val="00442731"/>
    <w:rsid w:val="004457C5"/>
    <w:rsid w:val="00451E14"/>
    <w:rsid w:val="0045294D"/>
    <w:rsid w:val="00456807"/>
    <w:rsid w:val="00462F4F"/>
    <w:rsid w:val="00474487"/>
    <w:rsid w:val="00485746"/>
    <w:rsid w:val="0049006C"/>
    <w:rsid w:val="004A3C92"/>
    <w:rsid w:val="004D2FE8"/>
    <w:rsid w:val="004D55E4"/>
    <w:rsid w:val="004E4218"/>
    <w:rsid w:val="004F20FC"/>
    <w:rsid w:val="004F6839"/>
    <w:rsid w:val="005009D4"/>
    <w:rsid w:val="0050370A"/>
    <w:rsid w:val="005047EB"/>
    <w:rsid w:val="00511A76"/>
    <w:rsid w:val="00514523"/>
    <w:rsid w:val="005203F9"/>
    <w:rsid w:val="0053128B"/>
    <w:rsid w:val="0053388A"/>
    <w:rsid w:val="00545893"/>
    <w:rsid w:val="005554E3"/>
    <w:rsid w:val="005565C5"/>
    <w:rsid w:val="00562F9F"/>
    <w:rsid w:val="00574F98"/>
    <w:rsid w:val="005827BA"/>
    <w:rsid w:val="00583B0A"/>
    <w:rsid w:val="00584FB3"/>
    <w:rsid w:val="005918FF"/>
    <w:rsid w:val="00591C3C"/>
    <w:rsid w:val="00595230"/>
    <w:rsid w:val="00595802"/>
    <w:rsid w:val="005A0A53"/>
    <w:rsid w:val="005A6D01"/>
    <w:rsid w:val="005C23AE"/>
    <w:rsid w:val="005D0665"/>
    <w:rsid w:val="005D4F5A"/>
    <w:rsid w:val="005D5FAF"/>
    <w:rsid w:val="005E0EE4"/>
    <w:rsid w:val="005E6B11"/>
    <w:rsid w:val="00603FFE"/>
    <w:rsid w:val="00621C16"/>
    <w:rsid w:val="0062275A"/>
    <w:rsid w:val="006252D7"/>
    <w:rsid w:val="006307E3"/>
    <w:rsid w:val="00630B7A"/>
    <w:rsid w:val="0063121E"/>
    <w:rsid w:val="00633A80"/>
    <w:rsid w:val="00633D33"/>
    <w:rsid w:val="00634E54"/>
    <w:rsid w:val="00640288"/>
    <w:rsid w:val="00646042"/>
    <w:rsid w:val="00652E0C"/>
    <w:rsid w:val="00656464"/>
    <w:rsid w:val="00661BCB"/>
    <w:rsid w:val="006905A2"/>
    <w:rsid w:val="006A1057"/>
    <w:rsid w:val="006A35A7"/>
    <w:rsid w:val="006B1153"/>
    <w:rsid w:val="006C238D"/>
    <w:rsid w:val="006C62C6"/>
    <w:rsid w:val="006C7BDE"/>
    <w:rsid w:val="006D0976"/>
    <w:rsid w:val="006D0BD4"/>
    <w:rsid w:val="006D7CA7"/>
    <w:rsid w:val="006E4E58"/>
    <w:rsid w:val="006E692D"/>
    <w:rsid w:val="006F61E3"/>
    <w:rsid w:val="007119FA"/>
    <w:rsid w:val="007152A0"/>
    <w:rsid w:val="00720E6F"/>
    <w:rsid w:val="00722201"/>
    <w:rsid w:val="00730AE3"/>
    <w:rsid w:val="00733235"/>
    <w:rsid w:val="0073646E"/>
    <w:rsid w:val="00737243"/>
    <w:rsid w:val="007504AE"/>
    <w:rsid w:val="00754CB2"/>
    <w:rsid w:val="007553BB"/>
    <w:rsid w:val="00762860"/>
    <w:rsid w:val="00762FD9"/>
    <w:rsid w:val="00766B1A"/>
    <w:rsid w:val="007A3C7C"/>
    <w:rsid w:val="007A7E0F"/>
    <w:rsid w:val="007C13DA"/>
    <w:rsid w:val="007E008B"/>
    <w:rsid w:val="007E0B64"/>
    <w:rsid w:val="007E553A"/>
    <w:rsid w:val="007F134B"/>
    <w:rsid w:val="00800E09"/>
    <w:rsid w:val="008177C8"/>
    <w:rsid w:val="00821CE5"/>
    <w:rsid w:val="00822C26"/>
    <w:rsid w:val="00824025"/>
    <w:rsid w:val="0082604D"/>
    <w:rsid w:val="00834D09"/>
    <w:rsid w:val="00836A0B"/>
    <w:rsid w:val="008433E8"/>
    <w:rsid w:val="00854E5A"/>
    <w:rsid w:val="00857955"/>
    <w:rsid w:val="00861B25"/>
    <w:rsid w:val="008634CB"/>
    <w:rsid w:val="00873794"/>
    <w:rsid w:val="00876DA4"/>
    <w:rsid w:val="00880C1A"/>
    <w:rsid w:val="008835E6"/>
    <w:rsid w:val="008966A5"/>
    <w:rsid w:val="008A07F7"/>
    <w:rsid w:val="008A3F10"/>
    <w:rsid w:val="008A4CCA"/>
    <w:rsid w:val="008A5148"/>
    <w:rsid w:val="008A6144"/>
    <w:rsid w:val="008B5904"/>
    <w:rsid w:val="008C6AC8"/>
    <w:rsid w:val="008D0FD2"/>
    <w:rsid w:val="008D6877"/>
    <w:rsid w:val="008E172A"/>
    <w:rsid w:val="008E747F"/>
    <w:rsid w:val="008F695D"/>
    <w:rsid w:val="00903991"/>
    <w:rsid w:val="00946B58"/>
    <w:rsid w:val="009475C3"/>
    <w:rsid w:val="00952BC3"/>
    <w:rsid w:val="00957B6A"/>
    <w:rsid w:val="009618B0"/>
    <w:rsid w:val="00977849"/>
    <w:rsid w:val="00981D03"/>
    <w:rsid w:val="009A5218"/>
    <w:rsid w:val="009B0787"/>
    <w:rsid w:val="009B31B5"/>
    <w:rsid w:val="009C1B23"/>
    <w:rsid w:val="009C40C5"/>
    <w:rsid w:val="009C646C"/>
    <w:rsid w:val="009E7CAA"/>
    <w:rsid w:val="009F414D"/>
    <w:rsid w:val="00A017A5"/>
    <w:rsid w:val="00A32DE7"/>
    <w:rsid w:val="00A355C4"/>
    <w:rsid w:val="00A41736"/>
    <w:rsid w:val="00A46769"/>
    <w:rsid w:val="00A56043"/>
    <w:rsid w:val="00A62DF1"/>
    <w:rsid w:val="00A876C9"/>
    <w:rsid w:val="00A9263D"/>
    <w:rsid w:val="00A96941"/>
    <w:rsid w:val="00AC3F12"/>
    <w:rsid w:val="00AD764C"/>
    <w:rsid w:val="00AE45FD"/>
    <w:rsid w:val="00AF5E2C"/>
    <w:rsid w:val="00AF61FB"/>
    <w:rsid w:val="00AF7869"/>
    <w:rsid w:val="00B02846"/>
    <w:rsid w:val="00B1013E"/>
    <w:rsid w:val="00B15B63"/>
    <w:rsid w:val="00B31C64"/>
    <w:rsid w:val="00B32B5A"/>
    <w:rsid w:val="00B33D2A"/>
    <w:rsid w:val="00B33F03"/>
    <w:rsid w:val="00B43808"/>
    <w:rsid w:val="00B54FB7"/>
    <w:rsid w:val="00B81ED8"/>
    <w:rsid w:val="00B84B46"/>
    <w:rsid w:val="00B85E09"/>
    <w:rsid w:val="00BA472F"/>
    <w:rsid w:val="00BA7E0C"/>
    <w:rsid w:val="00BC0E89"/>
    <w:rsid w:val="00BD232F"/>
    <w:rsid w:val="00BD302B"/>
    <w:rsid w:val="00BD3E2E"/>
    <w:rsid w:val="00BF21BD"/>
    <w:rsid w:val="00BF7831"/>
    <w:rsid w:val="00C132D9"/>
    <w:rsid w:val="00C16E4E"/>
    <w:rsid w:val="00C20902"/>
    <w:rsid w:val="00C2162E"/>
    <w:rsid w:val="00C25695"/>
    <w:rsid w:val="00C466E8"/>
    <w:rsid w:val="00C52FCB"/>
    <w:rsid w:val="00C540AE"/>
    <w:rsid w:val="00C874E1"/>
    <w:rsid w:val="00CB29F1"/>
    <w:rsid w:val="00CB6CCB"/>
    <w:rsid w:val="00CE5AA8"/>
    <w:rsid w:val="00CE5C18"/>
    <w:rsid w:val="00CF1151"/>
    <w:rsid w:val="00D03C9B"/>
    <w:rsid w:val="00D04737"/>
    <w:rsid w:val="00D144F3"/>
    <w:rsid w:val="00D23090"/>
    <w:rsid w:val="00D24865"/>
    <w:rsid w:val="00D32FB9"/>
    <w:rsid w:val="00D5122F"/>
    <w:rsid w:val="00D52E79"/>
    <w:rsid w:val="00D5663D"/>
    <w:rsid w:val="00D6283C"/>
    <w:rsid w:val="00D829CC"/>
    <w:rsid w:val="00D8540C"/>
    <w:rsid w:val="00D86432"/>
    <w:rsid w:val="00D868D4"/>
    <w:rsid w:val="00D87CEA"/>
    <w:rsid w:val="00D9099F"/>
    <w:rsid w:val="00D91434"/>
    <w:rsid w:val="00D96515"/>
    <w:rsid w:val="00D97422"/>
    <w:rsid w:val="00D97ABE"/>
    <w:rsid w:val="00DA1023"/>
    <w:rsid w:val="00DA229D"/>
    <w:rsid w:val="00DA69BE"/>
    <w:rsid w:val="00DC7145"/>
    <w:rsid w:val="00DD4E48"/>
    <w:rsid w:val="00DE409E"/>
    <w:rsid w:val="00DE5FE8"/>
    <w:rsid w:val="00DF469A"/>
    <w:rsid w:val="00DF4E9B"/>
    <w:rsid w:val="00DF6B18"/>
    <w:rsid w:val="00E05742"/>
    <w:rsid w:val="00E20D2E"/>
    <w:rsid w:val="00E27469"/>
    <w:rsid w:val="00E33F44"/>
    <w:rsid w:val="00E42160"/>
    <w:rsid w:val="00E4675E"/>
    <w:rsid w:val="00E55ECE"/>
    <w:rsid w:val="00E6461C"/>
    <w:rsid w:val="00E74472"/>
    <w:rsid w:val="00E802C0"/>
    <w:rsid w:val="00E85D65"/>
    <w:rsid w:val="00E877FD"/>
    <w:rsid w:val="00E95FB1"/>
    <w:rsid w:val="00EA197E"/>
    <w:rsid w:val="00EE527E"/>
    <w:rsid w:val="00F064CC"/>
    <w:rsid w:val="00F134CE"/>
    <w:rsid w:val="00F153A7"/>
    <w:rsid w:val="00F219B0"/>
    <w:rsid w:val="00F249C4"/>
    <w:rsid w:val="00F25261"/>
    <w:rsid w:val="00F30DCB"/>
    <w:rsid w:val="00F30FC1"/>
    <w:rsid w:val="00F312A7"/>
    <w:rsid w:val="00F341F7"/>
    <w:rsid w:val="00F35D74"/>
    <w:rsid w:val="00F375DF"/>
    <w:rsid w:val="00F4298B"/>
    <w:rsid w:val="00F44B22"/>
    <w:rsid w:val="00F50567"/>
    <w:rsid w:val="00F5321C"/>
    <w:rsid w:val="00F54EC5"/>
    <w:rsid w:val="00F62FD9"/>
    <w:rsid w:val="00F6557B"/>
    <w:rsid w:val="00F80609"/>
    <w:rsid w:val="00F829ED"/>
    <w:rsid w:val="00F84BF8"/>
    <w:rsid w:val="00F93641"/>
    <w:rsid w:val="00F943C6"/>
    <w:rsid w:val="00FA3769"/>
    <w:rsid w:val="00FA5486"/>
    <w:rsid w:val="00FA57AA"/>
    <w:rsid w:val="00FA749D"/>
    <w:rsid w:val="00FB566C"/>
    <w:rsid w:val="00FB7513"/>
    <w:rsid w:val="00FC5EA6"/>
    <w:rsid w:val="00FD015A"/>
    <w:rsid w:val="00FE02AA"/>
    <w:rsid w:val="00FE6D98"/>
    <w:rsid w:val="00FF30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E3149"/>
  <w15:docId w15:val="{82F5CE57-EA10-4AB3-B983-B84280F6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46B58"/>
    <w:pPr>
      <w:keepNext/>
      <w:spacing w:after="0" w:line="240" w:lineRule="auto"/>
      <w:outlineLvl w:val="0"/>
    </w:pPr>
    <w:rPr>
      <w:rFonts w:ascii="Times New Roman" w:eastAsia="Times New Roman" w:hAnsi="Times New Roman" w:cs="Times New Roman"/>
      <w:sz w:val="24"/>
      <w:szCs w:val="24"/>
      <w:lang w:val="x-none" w:eastAsia="x-none"/>
    </w:rPr>
  </w:style>
  <w:style w:type="paragraph" w:styleId="Nagwek2">
    <w:name w:val="heading 2"/>
    <w:basedOn w:val="Normalny"/>
    <w:next w:val="Normalny"/>
    <w:link w:val="Nagwek2Znak"/>
    <w:qFormat/>
    <w:rsid w:val="00946B58"/>
    <w:pPr>
      <w:keepNext/>
      <w:spacing w:after="0" w:line="360" w:lineRule="auto"/>
      <w:outlineLvl w:val="1"/>
    </w:pPr>
    <w:rPr>
      <w:rFonts w:ascii="Times New Roman" w:eastAsia="Times New Roman" w:hAnsi="Times New Roman" w:cs="Times New Roman"/>
      <w:b/>
      <w:sz w:val="28"/>
      <w:szCs w:val="20"/>
      <w:lang w:eastAsia="pl-PL"/>
    </w:rPr>
  </w:style>
  <w:style w:type="paragraph" w:styleId="Nagwek3">
    <w:name w:val="heading 3"/>
    <w:basedOn w:val="Normalny"/>
    <w:next w:val="Normalny"/>
    <w:link w:val="Nagwek3Znak"/>
    <w:qFormat/>
    <w:rsid w:val="00946B58"/>
    <w:pPr>
      <w:keepNext/>
      <w:spacing w:after="0" w:line="240" w:lineRule="auto"/>
      <w:jc w:val="center"/>
      <w:outlineLvl w:val="2"/>
    </w:pPr>
    <w:rPr>
      <w:rFonts w:ascii="Times New Roman" w:eastAsia="Times New Roman" w:hAnsi="Times New Roman" w:cs="Times New Roman"/>
      <w:b/>
      <w:sz w:val="28"/>
      <w:szCs w:val="20"/>
      <w:lang w:eastAsia="pl-PL"/>
    </w:rPr>
  </w:style>
  <w:style w:type="paragraph" w:styleId="Nagwek4">
    <w:name w:val="heading 4"/>
    <w:basedOn w:val="Normalny"/>
    <w:next w:val="Normalny"/>
    <w:link w:val="Nagwek4Znak"/>
    <w:qFormat/>
    <w:rsid w:val="00946B58"/>
    <w:pPr>
      <w:keepNext/>
      <w:spacing w:after="0" w:line="360" w:lineRule="auto"/>
      <w:jc w:val="center"/>
      <w:outlineLvl w:val="3"/>
    </w:pPr>
    <w:rPr>
      <w:rFonts w:ascii="Times New Roman" w:eastAsia="Times New Roman" w:hAnsi="Times New Roman" w:cs="Times New Roman"/>
      <w:b/>
      <w:sz w:val="28"/>
      <w:szCs w:val="20"/>
      <w:lang w:eastAsia="pl-PL"/>
    </w:rPr>
  </w:style>
  <w:style w:type="paragraph" w:styleId="Nagwek5">
    <w:name w:val="heading 5"/>
    <w:basedOn w:val="Normalny"/>
    <w:next w:val="Normalny"/>
    <w:link w:val="Nagwek5Znak"/>
    <w:qFormat/>
    <w:rsid w:val="00946B58"/>
    <w:pPr>
      <w:keepNext/>
      <w:spacing w:after="0" w:line="360" w:lineRule="auto"/>
      <w:jc w:val="center"/>
      <w:outlineLvl w:val="4"/>
    </w:pPr>
    <w:rPr>
      <w:rFonts w:ascii="Times New Roman" w:eastAsia="Times New Roman" w:hAnsi="Times New Roman" w:cs="Times New Roman"/>
      <w:b/>
      <w:sz w:val="36"/>
      <w:szCs w:val="20"/>
      <w:lang w:eastAsia="pl-PL"/>
    </w:rPr>
  </w:style>
  <w:style w:type="paragraph" w:styleId="Nagwek6">
    <w:name w:val="heading 6"/>
    <w:basedOn w:val="Normalny"/>
    <w:next w:val="Normalny"/>
    <w:link w:val="Nagwek6Znak"/>
    <w:qFormat/>
    <w:rsid w:val="00946B58"/>
    <w:pPr>
      <w:keepNext/>
      <w:spacing w:after="0" w:line="240" w:lineRule="auto"/>
      <w:ind w:left="1701" w:hanging="1701"/>
      <w:jc w:val="right"/>
      <w:outlineLvl w:val="5"/>
    </w:pPr>
    <w:rPr>
      <w:rFonts w:ascii="Arial" w:eastAsia="Times New Roman" w:hAnsi="Arial" w:cs="Arial"/>
      <w:sz w:val="28"/>
      <w:szCs w:val="24"/>
      <w:lang w:eastAsia="pl-PL"/>
    </w:rPr>
  </w:style>
  <w:style w:type="paragraph" w:styleId="Nagwek8">
    <w:name w:val="heading 8"/>
    <w:basedOn w:val="Normalny"/>
    <w:next w:val="Normalny"/>
    <w:link w:val="Nagwek8Znak"/>
    <w:qFormat/>
    <w:rsid w:val="00946B58"/>
    <w:pPr>
      <w:keepNext/>
      <w:spacing w:after="0" w:line="240" w:lineRule="auto"/>
      <w:ind w:left="284"/>
      <w:outlineLvl w:val="7"/>
    </w:pPr>
    <w:rPr>
      <w:rFonts w:ascii="Times New Roman" w:eastAsia="Times New Roman" w:hAnsi="Times New Roman" w:cs="Times New Roman"/>
      <w:b/>
      <w:i/>
      <w:sz w:val="20"/>
      <w:szCs w:val="20"/>
      <w:lang w:eastAsia="pl-PL"/>
    </w:rPr>
  </w:style>
  <w:style w:type="paragraph" w:styleId="Nagwek9">
    <w:name w:val="heading 9"/>
    <w:basedOn w:val="Normalny"/>
    <w:next w:val="Normalny"/>
    <w:link w:val="Nagwek9Znak"/>
    <w:qFormat/>
    <w:rsid w:val="00946B58"/>
    <w:pPr>
      <w:keepNext/>
      <w:spacing w:after="0" w:line="360" w:lineRule="auto"/>
      <w:ind w:left="113" w:firstLine="709"/>
      <w:jc w:val="right"/>
      <w:outlineLvl w:val="8"/>
    </w:pPr>
    <w:rPr>
      <w:rFonts w:ascii="Bookman Old Style" w:eastAsia="Times New Roman" w:hAnsi="Bookman Old Style" w:cs="Times New Roman"/>
      <w:color w:val="000000"/>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6D0976"/>
    <w:rPr>
      <w:color w:val="0000FF" w:themeColor="hyperlink"/>
      <w:u w:val="single"/>
    </w:rPr>
  </w:style>
  <w:style w:type="paragraph" w:styleId="Akapitzlist">
    <w:name w:val="List Paragraph"/>
    <w:aliases w:val="L1,Numerowanie,Akapit z listą5,wypunktowanie,sw tekst,Akapit z listą31,Odstavec,List Paragraph,Akapit normalny,Podsis rysunku,Akapit z listą BS,Kolorowa lista — akcent 11,Lista XXX,CW_Lista,lp1,Preambuła,Dot pt,F5 List Paragraph"/>
    <w:basedOn w:val="Normalny"/>
    <w:link w:val="AkapitzlistZnak"/>
    <w:uiPriority w:val="34"/>
    <w:qFormat/>
    <w:rsid w:val="00AC3F12"/>
    <w:pPr>
      <w:ind w:left="720"/>
      <w:contextualSpacing/>
    </w:pPr>
  </w:style>
  <w:style w:type="character" w:styleId="Pogrubienie">
    <w:name w:val="Strong"/>
    <w:basedOn w:val="Domylnaczcionkaakapitu"/>
    <w:qFormat/>
    <w:rsid w:val="008A07F7"/>
    <w:rPr>
      <w:b/>
      <w:bCs/>
    </w:rPr>
  </w:style>
  <w:style w:type="paragraph" w:styleId="Tekstdymka">
    <w:name w:val="Balloon Text"/>
    <w:basedOn w:val="Normalny"/>
    <w:link w:val="TekstdymkaZnak"/>
    <w:unhideWhenUsed/>
    <w:rsid w:val="008A07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07F7"/>
    <w:rPr>
      <w:rFonts w:ascii="Tahoma" w:hAnsi="Tahoma" w:cs="Tahoma"/>
      <w:sz w:val="16"/>
      <w:szCs w:val="16"/>
    </w:rPr>
  </w:style>
  <w:style w:type="character" w:styleId="Nierozpoznanawzmianka">
    <w:name w:val="Unresolved Mention"/>
    <w:basedOn w:val="Domylnaczcionkaakapitu"/>
    <w:uiPriority w:val="99"/>
    <w:semiHidden/>
    <w:unhideWhenUsed/>
    <w:rsid w:val="00032246"/>
    <w:rPr>
      <w:color w:val="605E5C"/>
      <w:shd w:val="clear" w:color="auto" w:fill="E1DFDD"/>
    </w:rPr>
  </w:style>
  <w:style w:type="character" w:customStyle="1" w:styleId="h1rwc">
    <w:name w:val="h1rwc"/>
    <w:rsid w:val="00BA472F"/>
  </w:style>
  <w:style w:type="character" w:customStyle="1" w:styleId="1wzkk">
    <w:name w:val="1wzkk"/>
    <w:rsid w:val="00BA472F"/>
  </w:style>
  <w:style w:type="paragraph" w:styleId="Nagwek">
    <w:name w:val="header"/>
    <w:basedOn w:val="Normalny"/>
    <w:link w:val="NagwekZnak"/>
    <w:unhideWhenUsed/>
    <w:rsid w:val="001D7D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7DAD"/>
  </w:style>
  <w:style w:type="paragraph" w:styleId="Stopka">
    <w:name w:val="footer"/>
    <w:aliases w:val=" Znak7"/>
    <w:basedOn w:val="Normalny"/>
    <w:link w:val="StopkaZnak"/>
    <w:unhideWhenUsed/>
    <w:rsid w:val="001D7DAD"/>
    <w:pPr>
      <w:tabs>
        <w:tab w:val="center" w:pos="4536"/>
        <w:tab w:val="right" w:pos="9072"/>
      </w:tabs>
      <w:spacing w:after="0" w:line="240" w:lineRule="auto"/>
    </w:pPr>
  </w:style>
  <w:style w:type="character" w:customStyle="1" w:styleId="StopkaZnak">
    <w:name w:val="Stopka Znak"/>
    <w:aliases w:val=" Znak7 Znak"/>
    <w:basedOn w:val="Domylnaczcionkaakapitu"/>
    <w:link w:val="Stopka"/>
    <w:rsid w:val="001D7DAD"/>
  </w:style>
  <w:style w:type="character" w:customStyle="1" w:styleId="Nagwek1Znak">
    <w:name w:val="Nagłówek 1 Znak"/>
    <w:basedOn w:val="Domylnaczcionkaakapitu"/>
    <w:link w:val="Nagwek1"/>
    <w:rsid w:val="00946B58"/>
    <w:rPr>
      <w:rFonts w:ascii="Times New Roman" w:eastAsia="Times New Roman" w:hAnsi="Times New Roman" w:cs="Times New Roman"/>
      <w:sz w:val="24"/>
      <w:szCs w:val="24"/>
      <w:lang w:val="x-none" w:eastAsia="x-none"/>
    </w:rPr>
  </w:style>
  <w:style w:type="character" w:customStyle="1" w:styleId="Nagwek2Znak">
    <w:name w:val="Nagłówek 2 Znak"/>
    <w:basedOn w:val="Domylnaczcionkaakapitu"/>
    <w:link w:val="Nagwek2"/>
    <w:rsid w:val="00946B58"/>
    <w:rPr>
      <w:rFonts w:ascii="Times New Roman" w:eastAsia="Times New Roman" w:hAnsi="Times New Roman" w:cs="Times New Roman"/>
      <w:b/>
      <w:sz w:val="28"/>
      <w:szCs w:val="20"/>
      <w:lang w:eastAsia="pl-PL"/>
    </w:rPr>
  </w:style>
  <w:style w:type="character" w:customStyle="1" w:styleId="Nagwek3Znak">
    <w:name w:val="Nagłówek 3 Znak"/>
    <w:basedOn w:val="Domylnaczcionkaakapitu"/>
    <w:link w:val="Nagwek3"/>
    <w:rsid w:val="00946B58"/>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946B58"/>
    <w:rPr>
      <w:rFonts w:ascii="Times New Roman" w:eastAsia="Times New Roman" w:hAnsi="Times New Roman" w:cs="Times New Roman"/>
      <w:b/>
      <w:sz w:val="28"/>
      <w:szCs w:val="20"/>
      <w:lang w:eastAsia="pl-PL"/>
    </w:rPr>
  </w:style>
  <w:style w:type="character" w:customStyle="1" w:styleId="Nagwek5Znak">
    <w:name w:val="Nagłówek 5 Znak"/>
    <w:basedOn w:val="Domylnaczcionkaakapitu"/>
    <w:link w:val="Nagwek5"/>
    <w:rsid w:val="00946B58"/>
    <w:rPr>
      <w:rFonts w:ascii="Times New Roman" w:eastAsia="Times New Roman" w:hAnsi="Times New Roman" w:cs="Times New Roman"/>
      <w:b/>
      <w:sz w:val="36"/>
      <w:szCs w:val="20"/>
      <w:lang w:eastAsia="pl-PL"/>
    </w:rPr>
  </w:style>
  <w:style w:type="character" w:customStyle="1" w:styleId="Nagwek6Znak">
    <w:name w:val="Nagłówek 6 Znak"/>
    <w:basedOn w:val="Domylnaczcionkaakapitu"/>
    <w:link w:val="Nagwek6"/>
    <w:rsid w:val="00946B58"/>
    <w:rPr>
      <w:rFonts w:ascii="Arial" w:eastAsia="Times New Roman" w:hAnsi="Arial" w:cs="Arial"/>
      <w:sz w:val="28"/>
      <w:szCs w:val="24"/>
      <w:lang w:eastAsia="pl-PL"/>
    </w:rPr>
  </w:style>
  <w:style w:type="character" w:customStyle="1" w:styleId="Nagwek8Znak">
    <w:name w:val="Nagłówek 8 Znak"/>
    <w:basedOn w:val="Domylnaczcionkaakapitu"/>
    <w:link w:val="Nagwek8"/>
    <w:rsid w:val="00946B58"/>
    <w:rPr>
      <w:rFonts w:ascii="Times New Roman" w:eastAsia="Times New Roman" w:hAnsi="Times New Roman" w:cs="Times New Roman"/>
      <w:b/>
      <w:i/>
      <w:sz w:val="20"/>
      <w:szCs w:val="20"/>
      <w:lang w:eastAsia="pl-PL"/>
    </w:rPr>
  </w:style>
  <w:style w:type="character" w:customStyle="1" w:styleId="Nagwek9Znak">
    <w:name w:val="Nagłówek 9 Znak"/>
    <w:basedOn w:val="Domylnaczcionkaakapitu"/>
    <w:link w:val="Nagwek9"/>
    <w:rsid w:val="00946B58"/>
    <w:rPr>
      <w:rFonts w:ascii="Bookman Old Style" w:eastAsia="Times New Roman" w:hAnsi="Bookman Old Style" w:cs="Times New Roman"/>
      <w:color w:val="000000"/>
      <w:sz w:val="24"/>
      <w:szCs w:val="20"/>
      <w:lang w:eastAsia="pl-PL"/>
    </w:rPr>
  </w:style>
  <w:style w:type="paragraph" w:customStyle="1" w:styleId="Znak3ZnakZnakZnakZnak">
    <w:name w:val="Znak3 Znak Znak Znak Znak"/>
    <w:basedOn w:val="Normalny"/>
    <w:rsid w:val="00946B58"/>
    <w:pPr>
      <w:spacing w:after="0" w:line="240" w:lineRule="auto"/>
    </w:pPr>
    <w:rPr>
      <w:rFonts w:ascii="Arial" w:eastAsia="Times New Roman" w:hAnsi="Arial" w:cs="Arial"/>
      <w:sz w:val="24"/>
      <w:szCs w:val="24"/>
      <w:lang w:eastAsia="pl-PL"/>
    </w:rPr>
  </w:style>
  <w:style w:type="paragraph" w:styleId="Tekstpodstawowy">
    <w:name w:val="Body Text"/>
    <w:basedOn w:val="Normalny"/>
    <w:link w:val="TekstpodstawowyZnak"/>
    <w:rsid w:val="00946B58"/>
    <w:pPr>
      <w:spacing w:after="0" w:line="240" w:lineRule="auto"/>
      <w:jc w:val="both"/>
    </w:pPr>
    <w:rPr>
      <w:rFonts w:ascii="Times New Roman" w:eastAsia="Times New Roman" w:hAnsi="Times New Roman" w:cs="Times New Roman"/>
      <w:b/>
      <w:i/>
      <w:sz w:val="24"/>
      <w:szCs w:val="20"/>
      <w:lang w:eastAsia="pl-PL"/>
    </w:rPr>
  </w:style>
  <w:style w:type="character" w:customStyle="1" w:styleId="TekstpodstawowyZnak">
    <w:name w:val="Tekst podstawowy Znak"/>
    <w:basedOn w:val="Domylnaczcionkaakapitu"/>
    <w:link w:val="Tekstpodstawowy"/>
    <w:rsid w:val="00946B58"/>
    <w:rPr>
      <w:rFonts w:ascii="Times New Roman" w:eastAsia="Times New Roman" w:hAnsi="Times New Roman" w:cs="Times New Roman"/>
      <w:b/>
      <w:i/>
      <w:sz w:val="24"/>
      <w:szCs w:val="20"/>
      <w:lang w:eastAsia="pl-PL"/>
    </w:rPr>
  </w:style>
  <w:style w:type="paragraph" w:customStyle="1" w:styleId="glowny">
    <w:name w:val="glowny"/>
    <w:basedOn w:val="Stopka"/>
    <w:next w:val="Stopka"/>
    <w:rsid w:val="00946B58"/>
    <w:pPr>
      <w:tabs>
        <w:tab w:val="clear" w:pos="4536"/>
        <w:tab w:val="clear" w:pos="9072"/>
      </w:tabs>
      <w:spacing w:line="258" w:lineRule="atLeast"/>
      <w:jc w:val="both"/>
    </w:pPr>
    <w:rPr>
      <w:rFonts w:ascii="FrankfurtGothic" w:eastAsia="Times New Roman" w:hAnsi="FrankfurtGothic" w:cs="Times New Roman"/>
      <w:color w:val="000000"/>
      <w:sz w:val="19"/>
      <w:szCs w:val="20"/>
      <w:lang w:val="x-none" w:eastAsia="x-none"/>
    </w:rPr>
  </w:style>
  <w:style w:type="paragraph" w:customStyle="1" w:styleId="glowny-akapit">
    <w:name w:val="glowny-akapit"/>
    <w:basedOn w:val="glowny"/>
    <w:rsid w:val="00946B58"/>
    <w:pPr>
      <w:snapToGrid w:val="0"/>
      <w:ind w:firstLine="1134"/>
    </w:pPr>
  </w:style>
  <w:style w:type="paragraph" w:customStyle="1" w:styleId="pkt">
    <w:name w:val="pkt"/>
    <w:basedOn w:val="Normalny"/>
    <w:rsid w:val="00946B5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ust">
    <w:name w:val="ust"/>
    <w:rsid w:val="00946B58"/>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1">
    <w:name w:val="pkt1"/>
    <w:basedOn w:val="pkt"/>
    <w:rsid w:val="00946B58"/>
    <w:pPr>
      <w:ind w:left="850" w:hanging="425"/>
    </w:pPr>
  </w:style>
  <w:style w:type="paragraph" w:customStyle="1" w:styleId="awciety">
    <w:name w:val="a) wciety"/>
    <w:basedOn w:val="Normalny"/>
    <w:rsid w:val="00946B58"/>
    <w:pPr>
      <w:tabs>
        <w:tab w:val="left" w:pos="454"/>
      </w:tabs>
      <w:spacing w:after="0" w:line="258" w:lineRule="atLeast"/>
      <w:ind w:left="454" w:hanging="227"/>
      <w:jc w:val="both"/>
    </w:pPr>
    <w:rPr>
      <w:rFonts w:ascii="FrankfurtGothic" w:eastAsia="Times New Roman" w:hAnsi="FrankfurtGothic" w:cs="Times New Roman"/>
      <w:color w:val="000000"/>
      <w:sz w:val="19"/>
      <w:szCs w:val="20"/>
      <w:lang w:eastAsia="pl-PL"/>
    </w:rPr>
  </w:style>
  <w:style w:type="paragraph" w:styleId="NormalnyWeb">
    <w:name w:val="Normal (Web)"/>
    <w:basedOn w:val="Normalny"/>
    <w:uiPriority w:val="99"/>
    <w:rsid w:val="00946B5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customStyle="1" w:styleId="1">
    <w:name w:val="1."/>
    <w:basedOn w:val="Normalny"/>
    <w:rsid w:val="00946B58"/>
    <w:pPr>
      <w:tabs>
        <w:tab w:val="left" w:pos="227"/>
      </w:tabs>
      <w:spacing w:after="0" w:line="258" w:lineRule="atLeast"/>
      <w:ind w:left="227" w:hanging="227"/>
      <w:jc w:val="both"/>
    </w:pPr>
    <w:rPr>
      <w:rFonts w:ascii="FrankfurtGothic" w:eastAsia="Times New Roman" w:hAnsi="FrankfurtGothic" w:cs="Times New Roman"/>
      <w:color w:val="000000"/>
      <w:sz w:val="19"/>
      <w:szCs w:val="20"/>
      <w:lang w:eastAsia="pl-PL"/>
    </w:rPr>
  </w:style>
  <w:style w:type="paragraph" w:styleId="HTML-wstpniesformatowany">
    <w:name w:val="HTML Preformatted"/>
    <w:basedOn w:val="Normalny"/>
    <w:link w:val="HTML-wstpniesformatowanyZnak"/>
    <w:rsid w:val="00946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rsid w:val="00946B58"/>
    <w:rPr>
      <w:rFonts w:ascii="Courier New" w:eastAsia="Times New Roman" w:hAnsi="Courier New" w:cs="Times New Roman"/>
      <w:sz w:val="20"/>
      <w:szCs w:val="20"/>
      <w:lang w:eastAsia="pl-PL"/>
    </w:rPr>
  </w:style>
  <w:style w:type="paragraph" w:styleId="Tekstpodstawowy3">
    <w:name w:val="Body Text 3"/>
    <w:basedOn w:val="Normalny"/>
    <w:link w:val="Tekstpodstawowy3Znak"/>
    <w:rsid w:val="00946B58"/>
    <w:pPr>
      <w:spacing w:after="0" w:line="240" w:lineRule="auto"/>
      <w:jc w:val="both"/>
    </w:pPr>
    <w:rPr>
      <w:rFonts w:ascii="Times New Roman" w:eastAsia="Times New Roman" w:hAnsi="Times New Roman" w:cs="Times New Roman"/>
      <w:b/>
      <w:iCs/>
      <w:sz w:val="28"/>
      <w:szCs w:val="20"/>
      <w:lang w:eastAsia="pl-PL"/>
    </w:rPr>
  </w:style>
  <w:style w:type="character" w:customStyle="1" w:styleId="Tekstpodstawowy3Znak">
    <w:name w:val="Tekst podstawowy 3 Znak"/>
    <w:basedOn w:val="Domylnaczcionkaakapitu"/>
    <w:link w:val="Tekstpodstawowy3"/>
    <w:rsid w:val="00946B58"/>
    <w:rPr>
      <w:rFonts w:ascii="Times New Roman" w:eastAsia="Times New Roman" w:hAnsi="Times New Roman" w:cs="Times New Roman"/>
      <w:b/>
      <w:iCs/>
      <w:sz w:val="28"/>
      <w:szCs w:val="20"/>
      <w:lang w:eastAsia="pl-PL"/>
    </w:rPr>
  </w:style>
  <w:style w:type="paragraph" w:styleId="Tekstpodstawowywcity">
    <w:name w:val="Body Text Indent"/>
    <w:basedOn w:val="Normalny"/>
    <w:link w:val="TekstpodstawowywcityZnak"/>
    <w:rsid w:val="00946B58"/>
    <w:pPr>
      <w:tabs>
        <w:tab w:val="num" w:pos="709"/>
      </w:tabs>
      <w:spacing w:after="0" w:line="240" w:lineRule="auto"/>
      <w:ind w:left="426"/>
      <w:jc w:val="both"/>
    </w:pPr>
    <w:rPr>
      <w:rFonts w:ascii="Arial" w:eastAsia="Times New Roman" w:hAnsi="Arial" w:cs="Arial"/>
      <w:sz w:val="28"/>
      <w:szCs w:val="24"/>
      <w:lang w:eastAsia="pl-PL"/>
    </w:rPr>
  </w:style>
  <w:style w:type="character" w:customStyle="1" w:styleId="TekstpodstawowywcityZnak">
    <w:name w:val="Tekst podstawowy wcięty Znak"/>
    <w:basedOn w:val="Domylnaczcionkaakapitu"/>
    <w:link w:val="Tekstpodstawowywcity"/>
    <w:rsid w:val="00946B58"/>
    <w:rPr>
      <w:rFonts w:ascii="Arial" w:eastAsia="Times New Roman" w:hAnsi="Arial" w:cs="Arial"/>
      <w:sz w:val="28"/>
      <w:szCs w:val="24"/>
      <w:lang w:eastAsia="pl-PL"/>
    </w:rPr>
  </w:style>
  <w:style w:type="paragraph" w:styleId="Tekstpodstawowywcity3">
    <w:name w:val="Body Text Indent 3"/>
    <w:basedOn w:val="Normalny"/>
    <w:link w:val="Tekstpodstawowywcity3Znak"/>
    <w:rsid w:val="00946B58"/>
    <w:pPr>
      <w:spacing w:after="0" w:line="240" w:lineRule="auto"/>
      <w:ind w:left="426" w:hanging="426"/>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946B58"/>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946B58"/>
    <w:pPr>
      <w:spacing w:after="0" w:line="240" w:lineRule="auto"/>
      <w:jc w:val="right"/>
    </w:pPr>
    <w:rPr>
      <w:rFonts w:ascii="Arial" w:eastAsia="Times New Roman" w:hAnsi="Arial" w:cs="Arial"/>
      <w:sz w:val="24"/>
      <w:szCs w:val="24"/>
      <w:lang w:eastAsia="pl-PL"/>
    </w:rPr>
  </w:style>
  <w:style w:type="character" w:customStyle="1" w:styleId="Tekstpodstawowy2Znak">
    <w:name w:val="Tekst podstawowy 2 Znak"/>
    <w:basedOn w:val="Domylnaczcionkaakapitu"/>
    <w:link w:val="Tekstpodstawowy2"/>
    <w:rsid w:val="00946B58"/>
    <w:rPr>
      <w:rFonts w:ascii="Arial" w:eastAsia="Times New Roman" w:hAnsi="Arial" w:cs="Arial"/>
      <w:sz w:val="24"/>
      <w:szCs w:val="24"/>
      <w:lang w:eastAsia="pl-PL"/>
    </w:rPr>
  </w:style>
  <w:style w:type="paragraph" w:styleId="Tekstpodstawowywcity2">
    <w:name w:val="Body Text Indent 2"/>
    <w:basedOn w:val="Normalny"/>
    <w:link w:val="Tekstpodstawowywcity2Znak"/>
    <w:rsid w:val="00946B58"/>
    <w:pPr>
      <w:spacing w:after="0" w:line="240" w:lineRule="auto"/>
      <w:ind w:left="567"/>
      <w:jc w:val="center"/>
    </w:pPr>
    <w:rPr>
      <w:rFonts w:ascii="Bookman Old Style" w:eastAsia="Times New Roman" w:hAnsi="Bookman Old Style" w:cs="Times New Roman"/>
      <w:sz w:val="28"/>
      <w:szCs w:val="20"/>
      <w:lang w:val="x-none" w:eastAsia="x-none"/>
    </w:rPr>
  </w:style>
  <w:style w:type="character" w:customStyle="1" w:styleId="Tekstpodstawowywcity2Znak">
    <w:name w:val="Tekst podstawowy wcięty 2 Znak"/>
    <w:basedOn w:val="Domylnaczcionkaakapitu"/>
    <w:link w:val="Tekstpodstawowywcity2"/>
    <w:rsid w:val="00946B58"/>
    <w:rPr>
      <w:rFonts w:ascii="Bookman Old Style" w:eastAsia="Times New Roman" w:hAnsi="Bookman Old Style" w:cs="Times New Roman"/>
      <w:sz w:val="28"/>
      <w:szCs w:val="20"/>
      <w:lang w:val="x-none" w:eastAsia="x-none"/>
    </w:rPr>
  </w:style>
  <w:style w:type="paragraph" w:styleId="Tekstblokowy">
    <w:name w:val="Block Text"/>
    <w:basedOn w:val="Normalny"/>
    <w:rsid w:val="00946B58"/>
    <w:pPr>
      <w:spacing w:after="0" w:line="240" w:lineRule="auto"/>
      <w:ind w:left="6379" w:right="282" w:hanging="5953"/>
      <w:jc w:val="center"/>
    </w:pPr>
    <w:rPr>
      <w:rFonts w:ascii="Times New Roman" w:eastAsia="Times New Roman" w:hAnsi="Times New Roman" w:cs="Times New Roman"/>
      <w:sz w:val="20"/>
      <w:szCs w:val="24"/>
      <w:lang w:eastAsia="pl-PL"/>
    </w:rPr>
  </w:style>
  <w:style w:type="paragraph" w:customStyle="1" w:styleId="tekst">
    <w:name w:val="tekst"/>
    <w:basedOn w:val="Normalny"/>
    <w:rsid w:val="00946B58"/>
    <w:pPr>
      <w:suppressLineNumbers/>
      <w:spacing w:before="60" w:after="60" w:line="240" w:lineRule="auto"/>
      <w:jc w:val="both"/>
    </w:pPr>
    <w:rPr>
      <w:rFonts w:ascii="Times New Roman" w:eastAsia="Times New Roman" w:hAnsi="Times New Roman" w:cs="Times New Roman"/>
      <w:sz w:val="24"/>
      <w:szCs w:val="20"/>
      <w:lang w:eastAsia="pl-PL"/>
    </w:rPr>
  </w:style>
  <w:style w:type="paragraph" w:customStyle="1" w:styleId="BodyText21">
    <w:name w:val="Body Text 21"/>
    <w:basedOn w:val="Normalny"/>
    <w:rsid w:val="00946B58"/>
    <w:pPr>
      <w:widowControl w:val="0"/>
      <w:tabs>
        <w:tab w:val="right" w:pos="8222"/>
      </w:tabs>
      <w:spacing w:after="0" w:line="360" w:lineRule="auto"/>
      <w:jc w:val="both"/>
    </w:pPr>
    <w:rPr>
      <w:rFonts w:ascii="Times New Roman" w:eastAsia="Times New Roman" w:hAnsi="Times New Roman" w:cs="Times New Roman"/>
      <w:snapToGrid w:val="0"/>
      <w:sz w:val="30"/>
      <w:szCs w:val="20"/>
      <w:lang w:eastAsia="pl-PL"/>
    </w:rPr>
  </w:style>
  <w:style w:type="paragraph" w:styleId="Tytu">
    <w:name w:val="Title"/>
    <w:basedOn w:val="Normalny"/>
    <w:link w:val="TytuZnak"/>
    <w:qFormat/>
    <w:rsid w:val="00946B58"/>
    <w:pPr>
      <w:spacing w:after="0" w:line="240" w:lineRule="auto"/>
      <w:jc w:val="center"/>
    </w:pPr>
    <w:rPr>
      <w:rFonts w:ascii="Times New Roman" w:eastAsia="Times New Roman" w:hAnsi="Times New Roman" w:cs="Times New Roman"/>
      <w:b/>
      <w:color w:val="008000"/>
      <w:sz w:val="28"/>
      <w:szCs w:val="20"/>
      <w:lang w:eastAsia="pl-PL"/>
    </w:rPr>
  </w:style>
  <w:style w:type="character" w:customStyle="1" w:styleId="TytuZnak">
    <w:name w:val="Tytuł Znak"/>
    <w:basedOn w:val="Domylnaczcionkaakapitu"/>
    <w:link w:val="Tytu"/>
    <w:rsid w:val="00946B58"/>
    <w:rPr>
      <w:rFonts w:ascii="Times New Roman" w:eastAsia="Times New Roman" w:hAnsi="Times New Roman" w:cs="Times New Roman"/>
      <w:b/>
      <w:color w:val="008000"/>
      <w:sz w:val="28"/>
      <w:szCs w:val="20"/>
      <w:lang w:eastAsia="pl-PL"/>
    </w:rPr>
  </w:style>
  <w:style w:type="character" w:styleId="Numerstrony">
    <w:name w:val="page number"/>
    <w:basedOn w:val="Domylnaczcionkaakapitu"/>
    <w:rsid w:val="00946B58"/>
  </w:style>
  <w:style w:type="character" w:styleId="UyteHipercze">
    <w:name w:val="FollowedHyperlink"/>
    <w:rsid w:val="00946B58"/>
    <w:rPr>
      <w:color w:val="800080"/>
      <w:u w:val="single"/>
    </w:rPr>
  </w:style>
  <w:style w:type="paragraph" w:customStyle="1" w:styleId="Akapitzlist1">
    <w:name w:val="Akapit z listą1"/>
    <w:basedOn w:val="Normalny"/>
    <w:qFormat/>
    <w:rsid w:val="00946B58"/>
    <w:pPr>
      <w:spacing w:after="0" w:line="240" w:lineRule="auto"/>
      <w:ind w:left="708"/>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946B58"/>
    <w:pPr>
      <w:widowControl w:val="0"/>
      <w:suppressAutoHyphens/>
      <w:spacing w:after="0" w:line="240" w:lineRule="auto"/>
    </w:pPr>
    <w:rPr>
      <w:rFonts w:ascii="Thorndale" w:eastAsia="HG Mincho Light J" w:hAnsi="Thorndale" w:cs="Times New Roman"/>
      <w:color w:val="000000"/>
      <w:sz w:val="20"/>
      <w:szCs w:val="20"/>
      <w:lang w:val="x-none" w:eastAsia="x-none"/>
    </w:rPr>
  </w:style>
  <w:style w:type="character" w:customStyle="1" w:styleId="TekstprzypisudolnegoZnak">
    <w:name w:val="Tekst przypisu dolnego Znak"/>
    <w:basedOn w:val="Domylnaczcionkaakapitu"/>
    <w:link w:val="Tekstprzypisudolnego"/>
    <w:uiPriority w:val="99"/>
    <w:rsid w:val="00946B58"/>
    <w:rPr>
      <w:rFonts w:ascii="Thorndale" w:eastAsia="HG Mincho Light J" w:hAnsi="Thorndale" w:cs="Times New Roman"/>
      <w:color w:val="000000"/>
      <w:sz w:val="20"/>
      <w:szCs w:val="20"/>
      <w:lang w:val="x-none" w:eastAsia="x-none"/>
    </w:rPr>
  </w:style>
  <w:style w:type="paragraph" w:customStyle="1" w:styleId="Bezodstpw1">
    <w:name w:val="Bez odstępów1"/>
    <w:qFormat/>
    <w:rsid w:val="00946B58"/>
    <w:pPr>
      <w:spacing w:after="0" w:line="240" w:lineRule="auto"/>
    </w:pPr>
    <w:rPr>
      <w:rFonts w:ascii="Calibri" w:eastAsia="Calibri" w:hAnsi="Calibri" w:cs="Times New Roman"/>
    </w:rPr>
  </w:style>
  <w:style w:type="paragraph" w:customStyle="1" w:styleId="Zawartotabeli">
    <w:name w:val="Zawartość tabeli"/>
    <w:basedOn w:val="Tekstpodstawowy"/>
    <w:rsid w:val="00946B58"/>
    <w:pPr>
      <w:suppressLineNumbers/>
      <w:suppressAutoHyphens/>
    </w:pPr>
    <w:rPr>
      <w:b w:val="0"/>
      <w:i w:val="0"/>
      <w:szCs w:val="24"/>
      <w:lang w:eastAsia="ar-SA"/>
    </w:rPr>
  </w:style>
  <w:style w:type="character" w:styleId="Odwoaniedokomentarza">
    <w:name w:val="annotation reference"/>
    <w:rsid w:val="00946B58"/>
    <w:rPr>
      <w:sz w:val="18"/>
      <w:szCs w:val="18"/>
    </w:rPr>
  </w:style>
  <w:style w:type="paragraph" w:styleId="Tekstkomentarza">
    <w:name w:val="annotation text"/>
    <w:basedOn w:val="Normalny"/>
    <w:link w:val="TekstkomentarzaZnak"/>
    <w:rsid w:val="00946B58"/>
    <w:pPr>
      <w:spacing w:after="0" w:line="240" w:lineRule="auto"/>
    </w:pPr>
    <w:rPr>
      <w:rFonts w:ascii="Times New Roman" w:eastAsia="Times New Roman" w:hAnsi="Times New Roman" w:cs="Times New Roman"/>
      <w:sz w:val="24"/>
      <w:szCs w:val="24"/>
      <w:lang w:val="x-none" w:eastAsia="x-none"/>
    </w:rPr>
  </w:style>
  <w:style w:type="character" w:customStyle="1" w:styleId="TekstkomentarzaZnak">
    <w:name w:val="Tekst komentarza Znak"/>
    <w:basedOn w:val="Domylnaczcionkaakapitu"/>
    <w:link w:val="Tekstkomentarza"/>
    <w:rsid w:val="00946B58"/>
    <w:rPr>
      <w:rFonts w:ascii="Times New Roman" w:eastAsia="Times New Roman" w:hAnsi="Times New Roman" w:cs="Times New Roman"/>
      <w:sz w:val="24"/>
      <w:szCs w:val="24"/>
      <w:lang w:val="x-none" w:eastAsia="x-none"/>
    </w:rPr>
  </w:style>
  <w:style w:type="paragraph" w:styleId="Tematkomentarza">
    <w:name w:val="annotation subject"/>
    <w:basedOn w:val="Tekstkomentarza"/>
    <w:next w:val="Tekstkomentarza"/>
    <w:link w:val="TematkomentarzaZnak"/>
    <w:rsid w:val="00946B58"/>
    <w:rPr>
      <w:b/>
      <w:bCs/>
      <w:lang w:val="pl-PL"/>
    </w:rPr>
  </w:style>
  <w:style w:type="character" w:customStyle="1" w:styleId="TematkomentarzaZnak">
    <w:name w:val="Temat komentarza Znak"/>
    <w:basedOn w:val="TekstkomentarzaZnak"/>
    <w:link w:val="Tematkomentarza"/>
    <w:rsid w:val="00946B58"/>
    <w:rPr>
      <w:rFonts w:ascii="Times New Roman" w:eastAsia="Times New Roman" w:hAnsi="Times New Roman" w:cs="Times New Roman"/>
      <w:b/>
      <w:bCs/>
      <w:sz w:val="24"/>
      <w:szCs w:val="24"/>
      <w:lang w:val="x-none" w:eastAsia="x-none"/>
    </w:rPr>
  </w:style>
  <w:style w:type="paragraph" w:customStyle="1" w:styleId="WW-Tekstpodstawowywcity2">
    <w:name w:val="WW-Tekst podstawowy wcięty 2"/>
    <w:basedOn w:val="Normalny"/>
    <w:rsid w:val="00946B58"/>
    <w:pPr>
      <w:suppressAutoHyphens/>
      <w:spacing w:after="0" w:line="240" w:lineRule="auto"/>
      <w:ind w:left="284"/>
      <w:jc w:val="both"/>
    </w:pPr>
    <w:rPr>
      <w:rFonts w:ascii="Times New Roman" w:eastAsia="Cambria" w:hAnsi="Times New Roman" w:cs="Times New Roman"/>
      <w:sz w:val="24"/>
      <w:szCs w:val="24"/>
      <w:lang w:eastAsia="ar-SA"/>
    </w:rPr>
  </w:style>
  <w:style w:type="character" w:customStyle="1" w:styleId="Bodytext">
    <w:name w:val="Body text_"/>
    <w:link w:val="Bodytext1"/>
    <w:rsid w:val="00946B58"/>
    <w:rPr>
      <w:rFonts w:ascii="Verdana" w:eastAsia="Calibri" w:hAnsi="Verdana"/>
      <w:spacing w:val="2"/>
      <w:sz w:val="18"/>
      <w:szCs w:val="18"/>
      <w:shd w:val="clear" w:color="auto" w:fill="FFFFFF"/>
    </w:rPr>
  </w:style>
  <w:style w:type="paragraph" w:customStyle="1" w:styleId="Bodytext1">
    <w:name w:val="Body text1"/>
    <w:basedOn w:val="Normalny"/>
    <w:link w:val="Bodytext"/>
    <w:rsid w:val="00946B58"/>
    <w:pPr>
      <w:widowControl w:val="0"/>
      <w:shd w:val="clear" w:color="auto" w:fill="FFFFFF"/>
      <w:spacing w:before="420" w:after="1200" w:line="240" w:lineRule="atLeast"/>
      <w:ind w:hanging="860"/>
    </w:pPr>
    <w:rPr>
      <w:rFonts w:ascii="Verdana" w:eastAsia="Calibri" w:hAnsi="Verdana"/>
      <w:spacing w:val="2"/>
      <w:sz w:val="18"/>
      <w:szCs w:val="18"/>
    </w:rPr>
  </w:style>
  <w:style w:type="character" w:customStyle="1" w:styleId="Bodytext9">
    <w:name w:val="Body text (9)_"/>
    <w:link w:val="Bodytext90"/>
    <w:rsid w:val="00946B58"/>
    <w:rPr>
      <w:rFonts w:ascii="Verdana" w:eastAsia="Calibri" w:hAnsi="Verdana"/>
      <w:b/>
      <w:bCs/>
      <w:spacing w:val="5"/>
      <w:sz w:val="18"/>
      <w:szCs w:val="18"/>
      <w:shd w:val="clear" w:color="auto" w:fill="FFFFFF"/>
    </w:rPr>
  </w:style>
  <w:style w:type="paragraph" w:customStyle="1" w:styleId="Bodytext90">
    <w:name w:val="Body text (9)"/>
    <w:basedOn w:val="Normalny"/>
    <w:link w:val="Bodytext9"/>
    <w:rsid w:val="00946B58"/>
    <w:pPr>
      <w:widowControl w:val="0"/>
      <w:shd w:val="clear" w:color="auto" w:fill="FFFFFF"/>
      <w:spacing w:after="240" w:line="240" w:lineRule="atLeast"/>
      <w:jc w:val="both"/>
    </w:pPr>
    <w:rPr>
      <w:rFonts w:ascii="Verdana" w:eastAsia="Calibri" w:hAnsi="Verdana"/>
      <w:b/>
      <w:bCs/>
      <w:spacing w:val="5"/>
      <w:sz w:val="18"/>
      <w:szCs w:val="18"/>
    </w:rPr>
  </w:style>
  <w:style w:type="paragraph" w:customStyle="1" w:styleId="Znak1">
    <w:name w:val="Znak1"/>
    <w:basedOn w:val="Normalny"/>
    <w:rsid w:val="00946B58"/>
    <w:pPr>
      <w:overflowPunct w:val="0"/>
      <w:autoSpaceDE w:val="0"/>
      <w:autoSpaceDN w:val="0"/>
      <w:adjustRightInd w:val="0"/>
      <w:spacing w:after="0" w:line="240" w:lineRule="auto"/>
      <w:textAlignment w:val="baseline"/>
    </w:pPr>
    <w:rPr>
      <w:rFonts w:ascii="Arial" w:eastAsia="Times New Roman" w:hAnsi="Arial" w:cs="Arial"/>
      <w:sz w:val="24"/>
      <w:szCs w:val="24"/>
      <w:lang w:eastAsia="pl-PL"/>
    </w:rPr>
  </w:style>
  <w:style w:type="character" w:customStyle="1" w:styleId="BodytextArial">
    <w:name w:val="Body text + Arial"/>
    <w:aliases w:val="7,5 pt"/>
    <w:rsid w:val="00946B58"/>
    <w:rPr>
      <w:rFonts w:ascii="Arial" w:hAnsi="Arial" w:cs="Arial"/>
      <w:spacing w:val="2"/>
      <w:sz w:val="15"/>
      <w:szCs w:val="15"/>
      <w:u w:val="none"/>
      <w:lang w:bidi="ar-SA"/>
    </w:rPr>
  </w:style>
  <w:style w:type="character" w:customStyle="1" w:styleId="BodytextArial2">
    <w:name w:val="Body text + Arial2"/>
    <w:aliases w:val="71,5 pt2,Bold"/>
    <w:rsid w:val="00946B58"/>
    <w:rPr>
      <w:rFonts w:ascii="Arial" w:hAnsi="Arial" w:cs="Arial"/>
      <w:b/>
      <w:bCs/>
      <w:spacing w:val="2"/>
      <w:sz w:val="15"/>
      <w:szCs w:val="15"/>
      <w:u w:val="none"/>
      <w:lang w:bidi="ar-SA"/>
    </w:rPr>
  </w:style>
  <w:style w:type="character" w:customStyle="1" w:styleId="BodytextArial1">
    <w:name w:val="Body text + Arial1"/>
    <w:aliases w:val="9,5 pt1"/>
    <w:rsid w:val="00946B58"/>
    <w:rPr>
      <w:rFonts w:ascii="Arial" w:hAnsi="Arial" w:cs="Arial"/>
      <w:spacing w:val="2"/>
      <w:sz w:val="19"/>
      <w:szCs w:val="19"/>
      <w:u w:val="none"/>
      <w:lang w:bidi="ar-SA"/>
    </w:rPr>
  </w:style>
  <w:style w:type="paragraph" w:customStyle="1" w:styleId="Tekstpodstawowy1">
    <w:name w:val="Tekst podstawowy1"/>
    <w:basedOn w:val="Normalny"/>
    <w:rsid w:val="00946B58"/>
    <w:pPr>
      <w:widowControl w:val="0"/>
      <w:shd w:val="clear" w:color="auto" w:fill="FFFFFF"/>
      <w:spacing w:after="0" w:line="240" w:lineRule="auto"/>
    </w:pPr>
    <w:rPr>
      <w:rFonts w:ascii="Times New Roman" w:eastAsia="Courier New" w:hAnsi="Times New Roman" w:cs="Times New Roman"/>
      <w:sz w:val="20"/>
      <w:szCs w:val="20"/>
      <w:lang w:eastAsia="pl-PL"/>
    </w:rPr>
  </w:style>
  <w:style w:type="paragraph" w:customStyle="1" w:styleId="Akapitzlist2">
    <w:name w:val="Akapit z listą2"/>
    <w:basedOn w:val="Normalny"/>
    <w:rsid w:val="00946B58"/>
    <w:pPr>
      <w:spacing w:after="0" w:line="240" w:lineRule="auto"/>
      <w:ind w:left="708"/>
    </w:pPr>
    <w:rPr>
      <w:rFonts w:ascii="Times New Roman" w:eastAsia="Times New Roman" w:hAnsi="Times New Roman" w:cs="Times New Roman"/>
      <w:sz w:val="24"/>
      <w:szCs w:val="24"/>
      <w:lang w:eastAsia="pl-PL"/>
    </w:rPr>
  </w:style>
  <w:style w:type="paragraph" w:customStyle="1" w:styleId="Indeks">
    <w:name w:val="Indeks"/>
    <w:basedOn w:val="Normalny"/>
    <w:rsid w:val="00946B58"/>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ZnakZnak1ZnakZnakZnakZnak">
    <w:name w:val="Znak Znak1 Znak Znak Znak Znak"/>
    <w:basedOn w:val="Normalny"/>
    <w:rsid w:val="00946B58"/>
    <w:pPr>
      <w:spacing w:after="0" w:line="240" w:lineRule="auto"/>
    </w:pPr>
    <w:rPr>
      <w:rFonts w:ascii="Arial" w:eastAsia="Times New Roman" w:hAnsi="Arial" w:cs="Arial"/>
      <w:sz w:val="24"/>
      <w:szCs w:val="24"/>
      <w:lang w:eastAsia="pl-PL"/>
    </w:rPr>
  </w:style>
  <w:style w:type="character" w:customStyle="1" w:styleId="Bodytext2">
    <w:name w:val="Body text (2)_"/>
    <w:link w:val="Bodytext20"/>
    <w:rsid w:val="00946B58"/>
    <w:rPr>
      <w:rFonts w:ascii="Calibri" w:eastAsia="Calibri" w:hAnsi="Calibri"/>
      <w:b/>
      <w:bCs/>
      <w:sz w:val="18"/>
      <w:szCs w:val="18"/>
      <w:shd w:val="clear" w:color="auto" w:fill="FFFFFF"/>
    </w:rPr>
  </w:style>
  <w:style w:type="paragraph" w:customStyle="1" w:styleId="Bodytext20">
    <w:name w:val="Body text (2)"/>
    <w:basedOn w:val="Normalny"/>
    <w:link w:val="Bodytext2"/>
    <w:rsid w:val="00946B58"/>
    <w:pPr>
      <w:widowControl w:val="0"/>
      <w:shd w:val="clear" w:color="auto" w:fill="FFFFFF"/>
      <w:spacing w:after="0" w:line="212" w:lineRule="exact"/>
      <w:jc w:val="center"/>
    </w:pPr>
    <w:rPr>
      <w:rFonts w:ascii="Calibri" w:eastAsia="Calibri" w:hAnsi="Calibri"/>
      <w:b/>
      <w:bCs/>
      <w:sz w:val="18"/>
      <w:szCs w:val="18"/>
    </w:rPr>
  </w:style>
  <w:style w:type="character" w:customStyle="1" w:styleId="Bodytext4">
    <w:name w:val="Body text (4)_"/>
    <w:link w:val="Bodytext41"/>
    <w:rsid w:val="00946B58"/>
    <w:rPr>
      <w:rFonts w:ascii="Calibri" w:eastAsia="Calibri" w:hAnsi="Calibri"/>
      <w:i/>
      <w:iCs/>
      <w:sz w:val="21"/>
      <w:szCs w:val="21"/>
      <w:shd w:val="clear" w:color="auto" w:fill="FFFFFF"/>
    </w:rPr>
  </w:style>
  <w:style w:type="paragraph" w:customStyle="1" w:styleId="Bodytext41">
    <w:name w:val="Body text (4)1"/>
    <w:basedOn w:val="Normalny"/>
    <w:link w:val="Bodytext4"/>
    <w:rsid w:val="00946B58"/>
    <w:pPr>
      <w:widowControl w:val="0"/>
      <w:shd w:val="clear" w:color="auto" w:fill="FFFFFF"/>
      <w:spacing w:before="60" w:after="60" w:line="240" w:lineRule="atLeast"/>
      <w:jc w:val="right"/>
    </w:pPr>
    <w:rPr>
      <w:rFonts w:ascii="Calibri" w:eastAsia="Calibri" w:hAnsi="Calibri"/>
      <w:i/>
      <w:iCs/>
      <w:sz w:val="21"/>
      <w:szCs w:val="21"/>
    </w:rPr>
  </w:style>
  <w:style w:type="character" w:customStyle="1" w:styleId="Bodytext40">
    <w:name w:val="Body text (4)"/>
    <w:rsid w:val="00946B58"/>
    <w:rPr>
      <w:rFonts w:ascii="Calibri" w:hAnsi="Calibri"/>
      <w:i/>
      <w:iCs/>
      <w:sz w:val="21"/>
      <w:szCs w:val="21"/>
      <w:u w:val="single"/>
      <w:lang w:bidi="ar-SA"/>
    </w:rPr>
  </w:style>
  <w:style w:type="character" w:customStyle="1" w:styleId="Heading1">
    <w:name w:val="Heading #1_"/>
    <w:link w:val="Heading10"/>
    <w:rsid w:val="00946B58"/>
    <w:rPr>
      <w:rFonts w:ascii="Calibri" w:eastAsia="Calibri" w:hAnsi="Calibri"/>
      <w:sz w:val="18"/>
      <w:szCs w:val="18"/>
      <w:shd w:val="clear" w:color="auto" w:fill="FFFFFF"/>
    </w:rPr>
  </w:style>
  <w:style w:type="paragraph" w:customStyle="1" w:styleId="Heading10">
    <w:name w:val="Heading #1"/>
    <w:basedOn w:val="Normalny"/>
    <w:link w:val="Heading1"/>
    <w:rsid w:val="00946B58"/>
    <w:pPr>
      <w:widowControl w:val="0"/>
      <w:shd w:val="clear" w:color="auto" w:fill="FFFFFF"/>
      <w:spacing w:after="180" w:line="252" w:lineRule="exact"/>
      <w:ind w:firstLine="2040"/>
      <w:outlineLvl w:val="0"/>
    </w:pPr>
    <w:rPr>
      <w:rFonts w:ascii="Calibri" w:eastAsia="Calibri" w:hAnsi="Calibri"/>
      <w:sz w:val="18"/>
      <w:szCs w:val="18"/>
    </w:rPr>
  </w:style>
  <w:style w:type="character" w:customStyle="1" w:styleId="Bodytext2NotBold">
    <w:name w:val="Body text (2) + Not Bold"/>
    <w:rsid w:val="00946B58"/>
    <w:rPr>
      <w:rFonts w:ascii="Calibri" w:hAnsi="Calibri"/>
      <w:b/>
      <w:bCs/>
      <w:sz w:val="18"/>
      <w:szCs w:val="18"/>
      <w:shd w:val="clear" w:color="auto" w:fill="FFFFFF"/>
    </w:rPr>
  </w:style>
  <w:style w:type="character" w:customStyle="1" w:styleId="BodytextBold">
    <w:name w:val="Body text + Bold"/>
    <w:rsid w:val="00946B58"/>
    <w:rPr>
      <w:rFonts w:ascii="Calibri" w:hAnsi="Calibri" w:cs="Calibri"/>
      <w:b/>
      <w:bCs/>
      <w:spacing w:val="2"/>
      <w:sz w:val="18"/>
      <w:szCs w:val="18"/>
      <w:u w:val="none"/>
      <w:lang w:bidi="ar-SA"/>
    </w:rPr>
  </w:style>
  <w:style w:type="character" w:customStyle="1" w:styleId="Bodytext5">
    <w:name w:val="Body text (5)_"/>
    <w:link w:val="Bodytext50"/>
    <w:rsid w:val="00946B58"/>
    <w:rPr>
      <w:rFonts w:ascii="Calibri" w:eastAsia="Calibri" w:hAnsi="Calibri"/>
      <w:b/>
      <w:bCs/>
      <w:sz w:val="12"/>
      <w:szCs w:val="12"/>
      <w:shd w:val="clear" w:color="auto" w:fill="FFFFFF"/>
    </w:rPr>
  </w:style>
  <w:style w:type="paragraph" w:customStyle="1" w:styleId="Bodytext50">
    <w:name w:val="Body text (5)"/>
    <w:basedOn w:val="Normalny"/>
    <w:link w:val="Bodytext5"/>
    <w:rsid w:val="00946B58"/>
    <w:pPr>
      <w:widowControl w:val="0"/>
      <w:shd w:val="clear" w:color="auto" w:fill="FFFFFF"/>
      <w:spacing w:before="60" w:after="180" w:line="240" w:lineRule="atLeast"/>
      <w:jc w:val="both"/>
    </w:pPr>
    <w:rPr>
      <w:rFonts w:ascii="Calibri" w:eastAsia="Calibri" w:hAnsi="Calibri"/>
      <w:b/>
      <w:bCs/>
      <w:sz w:val="12"/>
      <w:szCs w:val="12"/>
    </w:rPr>
  </w:style>
  <w:style w:type="character" w:customStyle="1" w:styleId="Heading12">
    <w:name w:val="Heading #1 (2)_"/>
    <w:link w:val="Heading120"/>
    <w:rsid w:val="00946B58"/>
    <w:rPr>
      <w:rFonts w:ascii="Calibri" w:eastAsia="Calibri" w:hAnsi="Calibri"/>
      <w:spacing w:val="40"/>
      <w:sz w:val="18"/>
      <w:szCs w:val="18"/>
      <w:shd w:val="clear" w:color="auto" w:fill="FFFFFF"/>
    </w:rPr>
  </w:style>
  <w:style w:type="paragraph" w:customStyle="1" w:styleId="Heading120">
    <w:name w:val="Heading #1 (2)"/>
    <w:basedOn w:val="Normalny"/>
    <w:link w:val="Heading12"/>
    <w:rsid w:val="00946B58"/>
    <w:pPr>
      <w:widowControl w:val="0"/>
      <w:shd w:val="clear" w:color="auto" w:fill="FFFFFF"/>
      <w:spacing w:after="0" w:line="230" w:lineRule="exact"/>
      <w:jc w:val="center"/>
      <w:outlineLvl w:val="0"/>
    </w:pPr>
    <w:rPr>
      <w:rFonts w:ascii="Calibri" w:eastAsia="Calibri" w:hAnsi="Calibri"/>
      <w:spacing w:val="40"/>
      <w:sz w:val="18"/>
      <w:szCs w:val="18"/>
    </w:rPr>
  </w:style>
  <w:style w:type="character" w:customStyle="1" w:styleId="BodytextItalic">
    <w:name w:val="Body text + Italic"/>
    <w:rsid w:val="00946B58"/>
    <w:rPr>
      <w:rFonts w:ascii="Calibri" w:hAnsi="Calibri" w:cs="Calibri"/>
      <w:i/>
      <w:iCs/>
      <w:spacing w:val="2"/>
      <w:sz w:val="18"/>
      <w:szCs w:val="18"/>
      <w:u w:val="none"/>
      <w:lang w:bidi="ar-SA"/>
    </w:rPr>
  </w:style>
  <w:style w:type="character" w:customStyle="1" w:styleId="Bodytext6">
    <w:name w:val="Body text (6)_"/>
    <w:link w:val="Bodytext60"/>
    <w:rsid w:val="00946B58"/>
    <w:rPr>
      <w:rFonts w:ascii="Arial Unicode MS" w:eastAsia="Arial Unicode MS" w:hAnsi="Calibri"/>
      <w:sz w:val="16"/>
      <w:szCs w:val="16"/>
      <w:shd w:val="clear" w:color="auto" w:fill="FFFFFF"/>
    </w:rPr>
  </w:style>
  <w:style w:type="paragraph" w:customStyle="1" w:styleId="Bodytext60">
    <w:name w:val="Body text (6)"/>
    <w:basedOn w:val="Normalny"/>
    <w:link w:val="Bodytext6"/>
    <w:rsid w:val="00946B58"/>
    <w:pPr>
      <w:widowControl w:val="0"/>
      <w:shd w:val="clear" w:color="auto" w:fill="FFFFFF"/>
      <w:spacing w:after="0" w:line="230" w:lineRule="exact"/>
      <w:jc w:val="center"/>
    </w:pPr>
    <w:rPr>
      <w:rFonts w:ascii="Arial Unicode MS" w:eastAsia="Arial Unicode MS" w:hAnsi="Calibri"/>
      <w:sz w:val="16"/>
      <w:szCs w:val="16"/>
    </w:rPr>
  </w:style>
  <w:style w:type="character" w:customStyle="1" w:styleId="BodytextBold1">
    <w:name w:val="Body text + Bold1"/>
    <w:rsid w:val="00946B58"/>
    <w:rPr>
      <w:rFonts w:ascii="Calibri" w:hAnsi="Calibri" w:cs="Calibri"/>
      <w:b/>
      <w:bCs/>
      <w:spacing w:val="2"/>
      <w:sz w:val="18"/>
      <w:szCs w:val="18"/>
      <w:u w:val="single"/>
      <w:lang w:bidi="ar-SA"/>
    </w:rPr>
  </w:style>
  <w:style w:type="character" w:customStyle="1" w:styleId="Bodytext7">
    <w:name w:val="Body text (7)_"/>
    <w:link w:val="Bodytext70"/>
    <w:rsid w:val="00946B58"/>
    <w:rPr>
      <w:rFonts w:ascii="Arial Unicode MS" w:eastAsia="Arial Unicode MS" w:hAnsi="Calibri"/>
      <w:sz w:val="17"/>
      <w:szCs w:val="17"/>
      <w:shd w:val="clear" w:color="auto" w:fill="FFFFFF"/>
    </w:rPr>
  </w:style>
  <w:style w:type="paragraph" w:customStyle="1" w:styleId="Bodytext70">
    <w:name w:val="Body text (7)"/>
    <w:basedOn w:val="Normalny"/>
    <w:link w:val="Bodytext7"/>
    <w:rsid w:val="00946B58"/>
    <w:pPr>
      <w:widowControl w:val="0"/>
      <w:shd w:val="clear" w:color="auto" w:fill="FFFFFF"/>
      <w:spacing w:after="0" w:line="230" w:lineRule="exact"/>
      <w:jc w:val="center"/>
    </w:pPr>
    <w:rPr>
      <w:rFonts w:ascii="Arial Unicode MS" w:eastAsia="Arial Unicode MS" w:hAnsi="Calibri"/>
      <w:sz w:val="17"/>
      <w:szCs w:val="17"/>
    </w:rPr>
  </w:style>
  <w:style w:type="character" w:customStyle="1" w:styleId="Bodytext8">
    <w:name w:val="Body text (8)_"/>
    <w:link w:val="Bodytext80"/>
    <w:rsid w:val="00946B58"/>
    <w:rPr>
      <w:rFonts w:ascii="Calibri" w:eastAsia="Calibri" w:hAnsi="Calibri"/>
      <w:i/>
      <w:iCs/>
      <w:sz w:val="18"/>
      <w:szCs w:val="18"/>
      <w:shd w:val="clear" w:color="auto" w:fill="FFFFFF"/>
    </w:rPr>
  </w:style>
  <w:style w:type="paragraph" w:customStyle="1" w:styleId="Bodytext80">
    <w:name w:val="Body text (8)"/>
    <w:basedOn w:val="Normalny"/>
    <w:link w:val="Bodytext8"/>
    <w:rsid w:val="00946B58"/>
    <w:pPr>
      <w:widowControl w:val="0"/>
      <w:shd w:val="clear" w:color="auto" w:fill="FFFFFF"/>
      <w:spacing w:after="0" w:line="230" w:lineRule="exact"/>
      <w:jc w:val="both"/>
    </w:pPr>
    <w:rPr>
      <w:rFonts w:ascii="Calibri" w:eastAsia="Calibri" w:hAnsi="Calibri"/>
      <w:i/>
      <w:iCs/>
      <w:sz w:val="18"/>
      <w:szCs w:val="18"/>
    </w:rPr>
  </w:style>
  <w:style w:type="character" w:customStyle="1" w:styleId="Bodytext8NotItalic">
    <w:name w:val="Body text (8) + Not Italic"/>
    <w:rsid w:val="00946B58"/>
    <w:rPr>
      <w:rFonts w:ascii="Calibri" w:hAnsi="Calibri"/>
      <w:i/>
      <w:iCs/>
      <w:sz w:val="18"/>
      <w:szCs w:val="18"/>
      <w:shd w:val="clear" w:color="auto" w:fill="FFFFFF"/>
    </w:rPr>
  </w:style>
  <w:style w:type="character" w:customStyle="1" w:styleId="Heading13">
    <w:name w:val="Heading #1 (3)_"/>
    <w:link w:val="Heading130"/>
    <w:rsid w:val="00946B58"/>
    <w:rPr>
      <w:rFonts w:ascii="Calibri" w:eastAsia="Calibri" w:hAnsi="Calibri"/>
      <w:b/>
      <w:bCs/>
      <w:sz w:val="18"/>
      <w:szCs w:val="18"/>
      <w:shd w:val="clear" w:color="auto" w:fill="FFFFFF"/>
    </w:rPr>
  </w:style>
  <w:style w:type="paragraph" w:customStyle="1" w:styleId="Heading130">
    <w:name w:val="Heading #1 (3)"/>
    <w:basedOn w:val="Normalny"/>
    <w:link w:val="Heading13"/>
    <w:rsid w:val="00946B58"/>
    <w:pPr>
      <w:widowControl w:val="0"/>
      <w:shd w:val="clear" w:color="auto" w:fill="FFFFFF"/>
      <w:spacing w:after="0" w:line="234" w:lineRule="exact"/>
      <w:jc w:val="center"/>
      <w:outlineLvl w:val="0"/>
    </w:pPr>
    <w:rPr>
      <w:rFonts w:ascii="Calibri" w:eastAsia="Calibri" w:hAnsi="Calibri"/>
      <w:b/>
      <w:bCs/>
      <w:sz w:val="18"/>
      <w:szCs w:val="18"/>
    </w:rPr>
  </w:style>
  <w:style w:type="character" w:customStyle="1" w:styleId="Bodytext22">
    <w:name w:val="Body text2"/>
    <w:rsid w:val="00946B58"/>
    <w:rPr>
      <w:rFonts w:ascii="Calibri" w:hAnsi="Calibri" w:cs="Calibri"/>
      <w:spacing w:val="2"/>
      <w:sz w:val="18"/>
      <w:szCs w:val="18"/>
      <w:u w:val="none"/>
      <w:lang w:bidi="ar-SA"/>
    </w:rPr>
  </w:style>
  <w:style w:type="character" w:customStyle="1" w:styleId="Heading14">
    <w:name w:val="Heading #1 (4)_"/>
    <w:link w:val="Heading140"/>
    <w:rsid w:val="00946B58"/>
    <w:rPr>
      <w:rFonts w:ascii="Calibri" w:eastAsia="Calibri" w:hAnsi="Calibri"/>
      <w:spacing w:val="-10"/>
      <w:sz w:val="19"/>
      <w:szCs w:val="19"/>
      <w:shd w:val="clear" w:color="auto" w:fill="FFFFFF"/>
    </w:rPr>
  </w:style>
  <w:style w:type="paragraph" w:customStyle="1" w:styleId="Heading140">
    <w:name w:val="Heading #1 (4)"/>
    <w:basedOn w:val="Normalny"/>
    <w:link w:val="Heading14"/>
    <w:rsid w:val="00946B58"/>
    <w:pPr>
      <w:widowControl w:val="0"/>
      <w:shd w:val="clear" w:color="auto" w:fill="FFFFFF"/>
      <w:spacing w:after="0" w:line="234" w:lineRule="exact"/>
      <w:jc w:val="center"/>
      <w:outlineLvl w:val="0"/>
    </w:pPr>
    <w:rPr>
      <w:rFonts w:ascii="Calibri" w:eastAsia="Calibri" w:hAnsi="Calibri"/>
      <w:spacing w:val="-10"/>
      <w:sz w:val="19"/>
      <w:szCs w:val="19"/>
    </w:rPr>
  </w:style>
  <w:style w:type="character" w:customStyle="1" w:styleId="Bodytext11">
    <w:name w:val="Body text (11)_"/>
    <w:link w:val="Bodytext110"/>
    <w:rsid w:val="00946B58"/>
    <w:rPr>
      <w:rFonts w:ascii="Calibri" w:eastAsia="Calibri" w:hAnsi="Calibri"/>
      <w:sz w:val="18"/>
      <w:szCs w:val="18"/>
      <w:shd w:val="clear" w:color="auto" w:fill="FFFFFF"/>
    </w:rPr>
  </w:style>
  <w:style w:type="paragraph" w:customStyle="1" w:styleId="Bodytext110">
    <w:name w:val="Body text (11)"/>
    <w:basedOn w:val="Normalny"/>
    <w:link w:val="Bodytext11"/>
    <w:rsid w:val="00946B58"/>
    <w:pPr>
      <w:widowControl w:val="0"/>
      <w:shd w:val="clear" w:color="auto" w:fill="FFFFFF"/>
      <w:spacing w:after="0" w:line="234" w:lineRule="exact"/>
      <w:jc w:val="both"/>
    </w:pPr>
    <w:rPr>
      <w:rFonts w:ascii="Calibri" w:eastAsia="Calibri" w:hAnsi="Calibri"/>
      <w:sz w:val="18"/>
      <w:szCs w:val="18"/>
    </w:rPr>
  </w:style>
  <w:style w:type="paragraph" w:customStyle="1" w:styleId="Default">
    <w:name w:val="Default"/>
    <w:rsid w:val="00946B58"/>
    <w:pPr>
      <w:widowControl w:val="0"/>
      <w:autoSpaceDE w:val="0"/>
      <w:autoSpaceDN w:val="0"/>
      <w:adjustRightInd w:val="0"/>
      <w:spacing w:after="0" w:line="240" w:lineRule="auto"/>
    </w:pPr>
    <w:rPr>
      <w:rFonts w:ascii="Tahoma" w:eastAsia="Times New Roman" w:hAnsi="Tahoma" w:cs="Tahoma"/>
      <w:color w:val="000000"/>
      <w:sz w:val="24"/>
      <w:szCs w:val="24"/>
      <w:lang w:val="en-US"/>
    </w:rPr>
  </w:style>
  <w:style w:type="character" w:customStyle="1" w:styleId="AkapitzlistZnak">
    <w:name w:val="Akapit z listą Znak"/>
    <w:aliases w:val="L1 Znak,Numerowanie Znak,Akapit z listą5 Znak,wypunktowanie Znak,sw tekst Znak,Akapit z listą31 Znak,Odstavec Znak,List Paragraph Znak,Akapit normalny Znak,Podsis rysunku Znak,Akapit z listą BS Znak,Kolorowa lista — akcent 11 Znak"/>
    <w:link w:val="Akapitzlist"/>
    <w:uiPriority w:val="34"/>
    <w:qFormat/>
    <w:locked/>
    <w:rsid w:val="00946B58"/>
  </w:style>
  <w:style w:type="paragraph" w:customStyle="1" w:styleId="Znak3">
    <w:name w:val="Znak3"/>
    <w:basedOn w:val="Normalny"/>
    <w:rsid w:val="00946B58"/>
    <w:pPr>
      <w:spacing w:after="0" w:line="240" w:lineRule="auto"/>
    </w:pPr>
    <w:rPr>
      <w:rFonts w:ascii="Arial" w:eastAsia="Times New Roman" w:hAnsi="Arial" w:cs="Arial"/>
      <w:sz w:val="24"/>
      <w:szCs w:val="24"/>
      <w:lang w:eastAsia="pl-PL"/>
    </w:rPr>
  </w:style>
  <w:style w:type="character" w:customStyle="1" w:styleId="alb">
    <w:name w:val="a_lb"/>
    <w:rsid w:val="00946B58"/>
  </w:style>
  <w:style w:type="paragraph" w:customStyle="1" w:styleId="Znak3ZnakZnakZnak">
    <w:name w:val="Znak3 Znak Znak Znak"/>
    <w:basedOn w:val="Normalny"/>
    <w:rsid w:val="00946B58"/>
    <w:pPr>
      <w:spacing w:after="0" w:line="240" w:lineRule="auto"/>
    </w:pPr>
    <w:rPr>
      <w:rFonts w:ascii="Arial" w:eastAsia="Times New Roman" w:hAnsi="Arial" w:cs="Arial"/>
      <w:sz w:val="24"/>
      <w:szCs w:val="24"/>
      <w:lang w:eastAsia="pl-PL"/>
    </w:rPr>
  </w:style>
  <w:style w:type="paragraph" w:customStyle="1" w:styleId="Znak3ZnakZnakZnakZnakZnakZnakZnakZnakZnakZnakZnakZnakZnakZnakZnakZnakZnakZnakZnakZnakZnakZnakZnakZnakZnak">
    <w:name w:val="Znak3 Znak Znak Znak Znak Znak Znak Znak Znak Znak Znak Znak Znak Znak Znak Znak Znak Znak Znak Znak Znak Znak Znak Znak Znak Znak"/>
    <w:basedOn w:val="Normalny"/>
    <w:rsid w:val="00946B58"/>
    <w:pPr>
      <w:spacing w:after="0" w:line="240" w:lineRule="auto"/>
    </w:pPr>
    <w:rPr>
      <w:rFonts w:ascii="Arial" w:eastAsia="Times New Roman" w:hAnsi="Arial" w:cs="Arial"/>
      <w:sz w:val="24"/>
      <w:szCs w:val="24"/>
      <w:lang w:eastAsia="pl-PL"/>
    </w:rPr>
  </w:style>
  <w:style w:type="character" w:customStyle="1" w:styleId="Bodytext1ZnakZnak">
    <w:name w:val="Body text1 Znak Znak"/>
    <w:link w:val="Bodytext1Znak"/>
    <w:rsid w:val="00946B58"/>
    <w:rPr>
      <w:rFonts w:ascii="Verdana" w:eastAsia="Calibri" w:hAnsi="Verdana"/>
      <w:spacing w:val="2"/>
      <w:sz w:val="18"/>
      <w:szCs w:val="18"/>
      <w:shd w:val="clear" w:color="auto" w:fill="FFFFFF"/>
      <w:lang w:val="x-none" w:eastAsia="x-none"/>
    </w:rPr>
  </w:style>
  <w:style w:type="paragraph" w:customStyle="1" w:styleId="Bodytext1Znak">
    <w:name w:val="Body text1 Znak"/>
    <w:basedOn w:val="Normalny"/>
    <w:link w:val="Bodytext1ZnakZnak"/>
    <w:rsid w:val="00946B58"/>
    <w:pPr>
      <w:widowControl w:val="0"/>
      <w:shd w:val="clear" w:color="auto" w:fill="FFFFFF"/>
      <w:spacing w:before="420" w:after="1200" w:line="240" w:lineRule="atLeast"/>
      <w:ind w:hanging="860"/>
    </w:pPr>
    <w:rPr>
      <w:rFonts w:ascii="Verdana" w:eastAsia="Calibri" w:hAnsi="Verdana"/>
      <w:spacing w:val="2"/>
      <w:sz w:val="18"/>
      <w:szCs w:val="18"/>
      <w:lang w:val="x-none" w:eastAsia="x-none"/>
    </w:rPr>
  </w:style>
  <w:style w:type="paragraph" w:customStyle="1" w:styleId="ListParagraph1">
    <w:name w:val="List Paragraph1"/>
    <w:basedOn w:val="Normalny"/>
    <w:rsid w:val="00946B58"/>
    <w:pPr>
      <w:spacing w:after="0" w:line="240" w:lineRule="auto"/>
      <w:ind w:left="720" w:hanging="357"/>
    </w:pPr>
    <w:rPr>
      <w:rFonts w:ascii="Calibri" w:eastAsia="Times New Roman" w:hAnsi="Calibri" w:cs="Times New Roman"/>
    </w:rPr>
  </w:style>
  <w:style w:type="character" w:customStyle="1" w:styleId="BodytextZnakZnak">
    <w:name w:val="Body text_ Znak Znak"/>
    <w:link w:val="BodytextZnak"/>
    <w:rsid w:val="00946B58"/>
    <w:rPr>
      <w:rFonts w:ascii="Calibri" w:eastAsia="Courier New" w:hAnsi="Calibri" w:cs="Calibri"/>
      <w:sz w:val="18"/>
      <w:szCs w:val="18"/>
      <w:shd w:val="clear" w:color="auto" w:fill="FFFFFF"/>
      <w:lang w:eastAsia="pl-PL"/>
    </w:rPr>
  </w:style>
  <w:style w:type="paragraph" w:customStyle="1" w:styleId="BodytextZnak">
    <w:name w:val="Body text_ Znak"/>
    <w:basedOn w:val="Normalny"/>
    <w:link w:val="BodytextZnakZnak"/>
    <w:rsid w:val="00946B58"/>
    <w:pPr>
      <w:widowControl w:val="0"/>
      <w:shd w:val="clear" w:color="auto" w:fill="FFFFFF"/>
      <w:spacing w:after="0" w:line="230" w:lineRule="exact"/>
      <w:jc w:val="both"/>
    </w:pPr>
    <w:rPr>
      <w:rFonts w:ascii="Calibri" w:eastAsia="Courier New" w:hAnsi="Calibri" w:cs="Calibri"/>
      <w:sz w:val="18"/>
      <w:szCs w:val="18"/>
      <w:lang w:eastAsia="pl-PL"/>
    </w:rPr>
  </w:style>
  <w:style w:type="paragraph" w:customStyle="1" w:styleId="Znak4ZnakZnak">
    <w:name w:val="Znak4 Znak Znak"/>
    <w:basedOn w:val="Normalny"/>
    <w:rsid w:val="00946B58"/>
    <w:pPr>
      <w:spacing w:after="0" w:line="240" w:lineRule="auto"/>
    </w:pPr>
    <w:rPr>
      <w:rFonts w:ascii="Arial" w:eastAsia="Times New Roman" w:hAnsi="Arial" w:cs="Arial"/>
      <w:sz w:val="24"/>
      <w:szCs w:val="24"/>
      <w:lang w:eastAsia="pl-PL"/>
    </w:rPr>
  </w:style>
  <w:style w:type="paragraph" w:customStyle="1" w:styleId="Znak4ZnakZnakZnakZnak">
    <w:name w:val="Znak4 Znak Znak Znak Znak"/>
    <w:basedOn w:val="Normalny"/>
    <w:rsid w:val="00946B58"/>
    <w:pPr>
      <w:spacing w:after="0" w:line="240" w:lineRule="auto"/>
    </w:pPr>
    <w:rPr>
      <w:rFonts w:ascii="Arial" w:eastAsia="Times New Roman" w:hAnsi="Arial" w:cs="Arial"/>
      <w:sz w:val="24"/>
      <w:szCs w:val="24"/>
      <w:lang w:eastAsia="pl-PL"/>
    </w:rPr>
  </w:style>
  <w:style w:type="character" w:customStyle="1" w:styleId="BodytextZnakZnakZnak">
    <w:name w:val="Body text_ Znak Znak Znak"/>
    <w:rsid w:val="00946B58"/>
    <w:rPr>
      <w:rFonts w:ascii="Calibri" w:eastAsia="Courier New" w:hAnsi="Calibri" w:cs="Calibri"/>
      <w:sz w:val="18"/>
      <w:szCs w:val="18"/>
      <w:lang w:val="pl-PL" w:eastAsia="pl-PL" w:bidi="ar-SA"/>
    </w:rPr>
  </w:style>
  <w:style w:type="paragraph" w:customStyle="1" w:styleId="Znak4ZnakZnakZnakZnakZnakZnak">
    <w:name w:val="Znak4 Znak Znak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TableParagraph">
    <w:name w:val="Table Paragraph"/>
    <w:basedOn w:val="Normalny"/>
    <w:rsid w:val="00946B58"/>
    <w:pPr>
      <w:widowControl w:val="0"/>
      <w:spacing w:after="0" w:line="240" w:lineRule="auto"/>
      <w:ind w:left="103" w:right="308"/>
    </w:pPr>
    <w:rPr>
      <w:rFonts w:ascii="Arial" w:eastAsia="Arial" w:hAnsi="Arial" w:cs="Arial"/>
      <w:lang w:val="en-US"/>
    </w:rPr>
  </w:style>
  <w:style w:type="paragraph" w:customStyle="1" w:styleId="Znak3ZnakZnakZnakZnakZnakZnakZnakZnakZnakZnakZnakZnakZnakZnakZnakZnak">
    <w:name w:val="Znak3 Znak Znak Znak Znak Znak Znak Znak Znak Znak Znak Znak Znak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Znak3ZnakZnakZnakZnakZnakZnakZnakZnakZnakZnakZnakZnakZnak">
    <w:name w:val="Znak3 Znak Znak Znak Znak Znak Znak Znak Znak Znak Znak Znak Znak Znak"/>
    <w:basedOn w:val="Normalny"/>
    <w:rsid w:val="00946B58"/>
    <w:pPr>
      <w:spacing w:after="0" w:line="240" w:lineRule="auto"/>
    </w:pPr>
    <w:rPr>
      <w:rFonts w:ascii="Arial" w:eastAsia="Times New Roman" w:hAnsi="Arial" w:cs="Arial"/>
      <w:sz w:val="24"/>
      <w:szCs w:val="24"/>
      <w:lang w:eastAsia="pl-PL"/>
    </w:rPr>
  </w:style>
  <w:style w:type="character" w:styleId="Uwydatnienie">
    <w:name w:val="Emphasis"/>
    <w:qFormat/>
    <w:rsid w:val="00946B58"/>
    <w:rPr>
      <w:i/>
      <w:iCs/>
    </w:rPr>
  </w:style>
  <w:style w:type="paragraph" w:customStyle="1" w:styleId="ZnakZnak3">
    <w:name w:val="Znak Znak3"/>
    <w:basedOn w:val="Normalny"/>
    <w:rsid w:val="00946B58"/>
    <w:pPr>
      <w:spacing w:after="0" w:line="240" w:lineRule="auto"/>
    </w:pPr>
    <w:rPr>
      <w:rFonts w:ascii="Arial" w:eastAsia="Times New Roman" w:hAnsi="Arial" w:cs="Arial"/>
      <w:sz w:val="24"/>
      <w:szCs w:val="24"/>
      <w:lang w:eastAsia="pl-PL"/>
    </w:rPr>
  </w:style>
  <w:style w:type="paragraph" w:customStyle="1" w:styleId="ZnakZnak3Znak">
    <w:name w:val="Znak Znak3 Znak"/>
    <w:basedOn w:val="Normalny"/>
    <w:rsid w:val="00946B58"/>
    <w:pPr>
      <w:spacing w:after="0" w:line="240" w:lineRule="auto"/>
    </w:pPr>
    <w:rPr>
      <w:rFonts w:ascii="Arial" w:eastAsia="Times New Roman" w:hAnsi="Arial" w:cs="Arial"/>
      <w:sz w:val="24"/>
      <w:szCs w:val="24"/>
      <w:lang w:eastAsia="pl-PL"/>
    </w:rPr>
  </w:style>
  <w:style w:type="paragraph" w:customStyle="1" w:styleId="Znak3Znak">
    <w:name w:val="Znak3 Znak"/>
    <w:basedOn w:val="Normalny"/>
    <w:rsid w:val="00946B58"/>
    <w:pPr>
      <w:spacing w:after="0" w:line="240" w:lineRule="auto"/>
    </w:pPr>
    <w:rPr>
      <w:rFonts w:ascii="Arial" w:eastAsia="Times New Roman" w:hAnsi="Arial" w:cs="Arial"/>
      <w:sz w:val="24"/>
      <w:szCs w:val="24"/>
      <w:lang w:eastAsia="pl-PL"/>
    </w:rPr>
  </w:style>
  <w:style w:type="character" w:styleId="Odwoanieprzypisudolnego">
    <w:name w:val="footnote reference"/>
    <w:semiHidden/>
    <w:rsid w:val="00946B58"/>
    <w:rPr>
      <w:rFonts w:cs="Times New Roman"/>
      <w:vertAlign w:val="superscript"/>
    </w:rPr>
  </w:style>
  <w:style w:type="paragraph" w:customStyle="1" w:styleId="Znak3ZnakZnak">
    <w:name w:val="Znak3 Znak Znak"/>
    <w:basedOn w:val="Normalny"/>
    <w:rsid w:val="00946B58"/>
    <w:pPr>
      <w:spacing w:after="0" w:line="240" w:lineRule="auto"/>
    </w:pPr>
    <w:rPr>
      <w:rFonts w:ascii="Arial" w:eastAsia="Times New Roman" w:hAnsi="Arial" w:cs="Arial"/>
      <w:sz w:val="24"/>
      <w:szCs w:val="24"/>
      <w:lang w:eastAsia="pl-PL"/>
    </w:rPr>
  </w:style>
  <w:style w:type="paragraph" w:customStyle="1" w:styleId="Znak3ZnakZnakZnakZnakZnak">
    <w:name w:val="Znak3 Znak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ZnakZnak6ZnakZnakZnakZnakZnakZnakZnak">
    <w:name w:val="Znak Znak6 Znak Znak Znak Znak Znak Znak Znak"/>
    <w:basedOn w:val="Normalny"/>
    <w:rsid w:val="00946B58"/>
    <w:pPr>
      <w:spacing w:after="0" w:line="240" w:lineRule="auto"/>
    </w:pPr>
    <w:rPr>
      <w:rFonts w:ascii="Arial" w:eastAsia="Times New Roman" w:hAnsi="Arial" w:cs="Arial"/>
      <w:sz w:val="24"/>
      <w:szCs w:val="24"/>
      <w:lang w:eastAsia="pl-PL"/>
    </w:rPr>
  </w:style>
  <w:style w:type="character" w:customStyle="1" w:styleId="Znak30">
    <w:name w:val="Znak3"/>
    <w:rsid w:val="00946B58"/>
    <w:rPr>
      <w:sz w:val="24"/>
      <w:lang w:val="x-none" w:eastAsia="ar-SA" w:bidi="ar-SA"/>
    </w:rPr>
  </w:style>
  <w:style w:type="paragraph" w:customStyle="1" w:styleId="Znak4ZnakZnakZnakZnak0">
    <w:name w:val="Znak4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Znak4ZnakZnak0">
    <w:name w:val="Znak4 Znak Znak"/>
    <w:basedOn w:val="Normalny"/>
    <w:rsid w:val="00946B58"/>
    <w:pPr>
      <w:spacing w:after="0" w:line="240" w:lineRule="auto"/>
    </w:pPr>
    <w:rPr>
      <w:rFonts w:ascii="Arial" w:eastAsia="Times New Roman" w:hAnsi="Arial" w:cs="Arial"/>
      <w:sz w:val="24"/>
      <w:szCs w:val="24"/>
      <w:lang w:eastAsia="pl-PL"/>
    </w:rPr>
  </w:style>
  <w:style w:type="paragraph" w:styleId="Mapadokumentu">
    <w:name w:val="Document Map"/>
    <w:basedOn w:val="Normalny"/>
    <w:link w:val="MapadokumentuZnak"/>
    <w:semiHidden/>
    <w:rsid w:val="00946B58"/>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946B58"/>
    <w:rPr>
      <w:rFonts w:ascii="Tahoma" w:eastAsia="Times New Roman" w:hAnsi="Tahoma" w:cs="Tahoma"/>
      <w:sz w:val="20"/>
      <w:szCs w:val="20"/>
      <w:shd w:val="clear" w:color="auto" w:fill="000080"/>
      <w:lang w:eastAsia="pl-PL"/>
    </w:rPr>
  </w:style>
  <w:style w:type="character" w:customStyle="1" w:styleId="Teksttreci2">
    <w:name w:val="Tekst treści (2)_"/>
    <w:link w:val="Teksttreci21"/>
    <w:rsid w:val="00946B58"/>
    <w:rPr>
      <w:rFonts w:ascii="Segoe UI" w:hAnsi="Segoe UI"/>
      <w:sz w:val="19"/>
      <w:szCs w:val="19"/>
      <w:shd w:val="clear" w:color="auto" w:fill="FFFFFF"/>
    </w:rPr>
  </w:style>
  <w:style w:type="paragraph" w:customStyle="1" w:styleId="Teksttreci21">
    <w:name w:val="Tekst treści (2)1"/>
    <w:basedOn w:val="Normalny"/>
    <w:link w:val="Teksttreci2"/>
    <w:rsid w:val="00946B58"/>
    <w:pPr>
      <w:widowControl w:val="0"/>
      <w:shd w:val="clear" w:color="auto" w:fill="FFFFFF"/>
      <w:spacing w:before="60" w:after="300" w:line="240" w:lineRule="atLeast"/>
      <w:ind w:hanging="720"/>
      <w:jc w:val="center"/>
    </w:pPr>
    <w:rPr>
      <w:rFonts w:ascii="Segoe UI" w:hAnsi="Segoe UI"/>
      <w:sz w:val="19"/>
      <w:szCs w:val="19"/>
    </w:rPr>
  </w:style>
  <w:style w:type="character" w:customStyle="1" w:styleId="Nagwek10">
    <w:name w:val="Nagłówek #1_"/>
    <w:link w:val="Nagwek11"/>
    <w:rsid w:val="00946B58"/>
    <w:rPr>
      <w:rFonts w:ascii="Segoe UI" w:hAnsi="Segoe UI"/>
      <w:b/>
      <w:bCs/>
      <w:sz w:val="19"/>
      <w:szCs w:val="19"/>
      <w:shd w:val="clear" w:color="auto" w:fill="FFFFFF"/>
    </w:rPr>
  </w:style>
  <w:style w:type="paragraph" w:customStyle="1" w:styleId="Nagwek11">
    <w:name w:val="Nagłówek #11"/>
    <w:basedOn w:val="Normalny"/>
    <w:link w:val="Nagwek10"/>
    <w:rsid w:val="00946B58"/>
    <w:pPr>
      <w:widowControl w:val="0"/>
      <w:shd w:val="clear" w:color="auto" w:fill="FFFFFF"/>
      <w:spacing w:after="360" w:line="240" w:lineRule="atLeast"/>
      <w:ind w:hanging="560"/>
      <w:jc w:val="both"/>
      <w:outlineLvl w:val="0"/>
    </w:pPr>
    <w:rPr>
      <w:rFonts w:ascii="Segoe UI" w:hAnsi="Segoe UI"/>
      <w:b/>
      <w:bCs/>
      <w:sz w:val="19"/>
      <w:szCs w:val="19"/>
    </w:rPr>
  </w:style>
  <w:style w:type="character" w:customStyle="1" w:styleId="Teksttreci2Pogrubienie">
    <w:name w:val="Tekst treści (2) + Pogrubienie"/>
    <w:rsid w:val="00946B58"/>
    <w:rPr>
      <w:rFonts w:ascii="Segoe UI" w:hAnsi="Segoe UI" w:cs="Segoe UI"/>
      <w:b/>
      <w:bCs/>
      <w:sz w:val="19"/>
      <w:szCs w:val="19"/>
      <w:u w:val="none"/>
      <w:shd w:val="clear" w:color="auto" w:fill="FFFFFF"/>
      <w:lang w:bidi="ar-SA"/>
    </w:rPr>
  </w:style>
  <w:style w:type="character" w:customStyle="1" w:styleId="Teksttreci2Kursywa">
    <w:name w:val="Tekst treści (2) + Kursywa"/>
    <w:rsid w:val="00946B58"/>
    <w:rPr>
      <w:rFonts w:ascii="Segoe UI" w:hAnsi="Segoe UI" w:cs="Segoe UI"/>
      <w:i/>
      <w:iCs/>
      <w:sz w:val="19"/>
      <w:szCs w:val="19"/>
      <w:u w:val="none"/>
      <w:shd w:val="clear" w:color="auto" w:fill="FFFFFF"/>
      <w:lang w:bidi="ar-SA"/>
    </w:rPr>
  </w:style>
  <w:style w:type="character" w:customStyle="1" w:styleId="Teksttreci20">
    <w:name w:val="Tekst treści (2)"/>
    <w:rsid w:val="00946B58"/>
    <w:rPr>
      <w:rFonts w:ascii="Segoe UI" w:hAnsi="Segoe UI" w:cs="Segoe UI"/>
      <w:sz w:val="19"/>
      <w:szCs w:val="19"/>
      <w:u w:val="single"/>
      <w:shd w:val="clear" w:color="auto" w:fill="FFFFFF"/>
      <w:lang w:bidi="ar-SA"/>
    </w:rPr>
  </w:style>
  <w:style w:type="paragraph" w:customStyle="1" w:styleId="Znak3ZnakZnakZnakZnakZnakZnakZnakZnakZnakZnakZnakZnakZnakZnakZnakZnak0">
    <w:name w:val="Znak3 Znak Znak Znak Znak Znak Znak Znak Znak Znak Znak Znak Znak Znak Znak Znak Znak"/>
    <w:basedOn w:val="Normalny"/>
    <w:rsid w:val="00946B58"/>
    <w:pPr>
      <w:spacing w:after="0" w:line="240" w:lineRule="auto"/>
    </w:pPr>
    <w:rPr>
      <w:rFonts w:ascii="Arial" w:eastAsia="Times New Roman" w:hAnsi="Arial" w:cs="Arial"/>
      <w:sz w:val="24"/>
      <w:szCs w:val="24"/>
      <w:lang w:eastAsia="pl-PL"/>
    </w:rPr>
  </w:style>
  <w:style w:type="character" w:customStyle="1" w:styleId="Znakiprzypiswdolnych">
    <w:name w:val="Znaki przypisów dolnych"/>
    <w:rsid w:val="00946B58"/>
    <w:rPr>
      <w:vertAlign w:val="superscript"/>
    </w:rPr>
  </w:style>
  <w:style w:type="paragraph" w:customStyle="1" w:styleId="Akapitzlist3">
    <w:name w:val="Akapit z listą3"/>
    <w:basedOn w:val="Normalny"/>
    <w:rsid w:val="00946B58"/>
    <w:pPr>
      <w:suppressAutoHyphens/>
      <w:spacing w:after="0" w:line="240" w:lineRule="auto"/>
      <w:ind w:left="708"/>
    </w:pPr>
    <w:rPr>
      <w:rFonts w:ascii="Times New Roman" w:eastAsia="Times New Roman" w:hAnsi="Times New Roman" w:cs="Times New Roman"/>
      <w:sz w:val="24"/>
      <w:szCs w:val="24"/>
      <w:lang w:eastAsia="zh-CN"/>
    </w:rPr>
  </w:style>
  <w:style w:type="table" w:styleId="Tabela-Siatka">
    <w:name w:val="Table Grid"/>
    <w:basedOn w:val="Standardowy"/>
    <w:uiPriority w:val="39"/>
    <w:rsid w:val="00946B58"/>
    <w:pPr>
      <w:numPr>
        <w:numId w:val="34"/>
      </w:numPr>
      <w:spacing w:after="0" w:line="240" w:lineRule="auto"/>
      <w:ind w:left="0" w:firstLine="0"/>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4ZnakZnak">
    <w:name w:val="Znak Znak4 Znak Znak"/>
    <w:basedOn w:val="Normalny"/>
    <w:rsid w:val="00946B58"/>
    <w:pPr>
      <w:spacing w:after="0" w:line="240" w:lineRule="auto"/>
    </w:pPr>
    <w:rPr>
      <w:rFonts w:ascii="Arial" w:eastAsia="Times New Roman" w:hAnsi="Arial" w:cs="Arial"/>
      <w:sz w:val="24"/>
      <w:szCs w:val="24"/>
      <w:lang w:eastAsia="pl-PL"/>
    </w:rPr>
  </w:style>
  <w:style w:type="paragraph" w:customStyle="1" w:styleId="ZnakZnak4">
    <w:name w:val="Znak Znak4"/>
    <w:basedOn w:val="Normalny"/>
    <w:rsid w:val="00946B58"/>
    <w:pPr>
      <w:spacing w:after="0" w:line="240" w:lineRule="auto"/>
    </w:pPr>
    <w:rPr>
      <w:rFonts w:ascii="Arial" w:eastAsia="Times New Roman" w:hAnsi="Arial" w:cs="Arial"/>
      <w:sz w:val="24"/>
      <w:szCs w:val="24"/>
      <w:lang w:eastAsia="pl-PL"/>
    </w:rPr>
  </w:style>
  <w:style w:type="paragraph" w:customStyle="1" w:styleId="Styl1">
    <w:name w:val="Styl1"/>
    <w:basedOn w:val="Bodytext1"/>
    <w:rsid w:val="00946B58"/>
    <w:pPr>
      <w:numPr>
        <w:numId w:val="1"/>
      </w:numPr>
      <w:shd w:val="clear" w:color="auto" w:fill="auto"/>
      <w:tabs>
        <w:tab w:val="left" w:pos="232"/>
      </w:tabs>
      <w:spacing w:before="0" w:after="0" w:line="240" w:lineRule="auto"/>
      <w:ind w:left="0" w:right="-27" w:firstLine="0"/>
      <w:jc w:val="both"/>
    </w:pPr>
    <w:rPr>
      <w:rFonts w:ascii="Calibri" w:eastAsia="Courier New" w:hAnsi="Calibri" w:cs="Arial"/>
      <w:spacing w:val="0"/>
      <w:sz w:val="20"/>
      <w:szCs w:val="20"/>
      <w:lang w:eastAsia="zh-CN"/>
    </w:rPr>
  </w:style>
  <w:style w:type="character" w:customStyle="1" w:styleId="Brak">
    <w:name w:val="Brak"/>
    <w:rsid w:val="00946B58"/>
  </w:style>
  <w:style w:type="paragraph" w:customStyle="1" w:styleId="Domylne">
    <w:name w:val="Domyślne"/>
    <w:rsid w:val="00946B58"/>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pl-PL"/>
    </w:rPr>
  </w:style>
  <w:style w:type="paragraph" w:customStyle="1" w:styleId="Znak3ZnakZnakZnakZnakZnakZnakZnakZnakZnak">
    <w:name w:val="Znak3 Znak Znak Znak Znak Znak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ZnakZnak6ZnakZnakZnak">
    <w:name w:val="Znak Znak6 Znak Znak Znak"/>
    <w:basedOn w:val="Normalny"/>
    <w:rsid w:val="00946B58"/>
    <w:pPr>
      <w:spacing w:after="0" w:line="240" w:lineRule="auto"/>
    </w:pPr>
    <w:rPr>
      <w:rFonts w:ascii="Arial" w:eastAsia="Times New Roman" w:hAnsi="Arial" w:cs="Arial"/>
      <w:sz w:val="24"/>
      <w:szCs w:val="24"/>
      <w:lang w:eastAsia="pl-PL"/>
    </w:rPr>
  </w:style>
  <w:style w:type="character" w:customStyle="1" w:styleId="ZnakZnak5">
    <w:name w:val="Znak Znak5"/>
    <w:locked/>
    <w:rsid w:val="00946B58"/>
    <w:rPr>
      <w:snapToGrid w:val="0"/>
      <w:sz w:val="24"/>
    </w:rPr>
  </w:style>
  <w:style w:type="character" w:customStyle="1" w:styleId="WW8Num37z0">
    <w:name w:val="WW8Num37z0"/>
    <w:rsid w:val="00946B58"/>
    <w:rPr>
      <w:rFonts w:ascii="Arial" w:eastAsia="Times New Roman" w:hAnsi="Arial" w:cs="Arial" w:hint="default"/>
      <w:b/>
      <w:bCs/>
      <w:color w:val="000000"/>
      <w:sz w:val="20"/>
      <w:szCs w:val="20"/>
    </w:rPr>
  </w:style>
  <w:style w:type="paragraph" w:customStyle="1" w:styleId="ZnakZnak3Znak0">
    <w:name w:val="Znak Znak3 Znak"/>
    <w:basedOn w:val="Normalny"/>
    <w:rsid w:val="00946B58"/>
    <w:pPr>
      <w:spacing w:after="0" w:line="240" w:lineRule="auto"/>
    </w:pPr>
    <w:rPr>
      <w:rFonts w:ascii="Arial" w:eastAsia="Times New Roman" w:hAnsi="Arial" w:cs="Arial"/>
      <w:sz w:val="24"/>
      <w:szCs w:val="24"/>
      <w:lang w:eastAsia="pl-PL"/>
    </w:rPr>
  </w:style>
  <w:style w:type="paragraph" w:styleId="Poprawka">
    <w:name w:val="Revision"/>
    <w:hidden/>
    <w:uiPriority w:val="99"/>
    <w:semiHidden/>
    <w:rsid w:val="00946B58"/>
    <w:pPr>
      <w:spacing w:after="0" w:line="240" w:lineRule="auto"/>
    </w:pPr>
    <w:rPr>
      <w:rFonts w:ascii="Times New Roman" w:eastAsia="Times New Roman" w:hAnsi="Times New Roman" w:cs="Times New Roman"/>
      <w:sz w:val="24"/>
      <w:szCs w:val="24"/>
      <w:lang w:eastAsia="pl-PL"/>
    </w:rPr>
  </w:style>
  <w:style w:type="paragraph" w:customStyle="1" w:styleId="Znak3ZnakZnakZnakZnak0">
    <w:name w:val="Znak3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Znak3ZnakZnak0">
    <w:name w:val="Znak3 Znak Znak"/>
    <w:basedOn w:val="Normalny"/>
    <w:rsid w:val="00946B58"/>
    <w:pPr>
      <w:spacing w:after="0" w:line="240" w:lineRule="auto"/>
    </w:pPr>
    <w:rPr>
      <w:rFonts w:ascii="Arial" w:eastAsia="Times New Roman" w:hAnsi="Arial" w:cs="Arial"/>
      <w:sz w:val="24"/>
      <w:szCs w:val="24"/>
      <w:lang w:eastAsia="pl-PL"/>
    </w:rPr>
  </w:style>
  <w:style w:type="paragraph" w:customStyle="1" w:styleId="Znak3ZnakZnakZnakZnakZnak0">
    <w:name w:val="Znak3 Znak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ZnakZnak6ZnakZnakZnakZnakZnakZnakZnak0">
    <w:name w:val="Znak Znak6 Znak Znak Znak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Akapitzlist30">
    <w:name w:val="Akapit z listą3"/>
    <w:basedOn w:val="Normalny"/>
    <w:rsid w:val="00946B58"/>
    <w:pPr>
      <w:suppressAutoHyphens/>
      <w:spacing w:after="0" w:line="240" w:lineRule="auto"/>
      <w:ind w:left="708"/>
    </w:pPr>
    <w:rPr>
      <w:rFonts w:ascii="Times New Roman" w:eastAsia="Times New Roman" w:hAnsi="Times New Roman" w:cs="Times New Roman"/>
      <w:sz w:val="24"/>
      <w:szCs w:val="24"/>
      <w:lang w:eastAsia="zh-CN"/>
    </w:rPr>
  </w:style>
  <w:style w:type="paragraph" w:customStyle="1" w:styleId="ZnakZnak4ZnakZnak0">
    <w:name w:val="Znak Znak4 Znak Znak"/>
    <w:basedOn w:val="Normalny"/>
    <w:rsid w:val="00946B58"/>
    <w:pPr>
      <w:spacing w:after="0" w:line="240" w:lineRule="auto"/>
    </w:pPr>
    <w:rPr>
      <w:rFonts w:ascii="Arial" w:eastAsia="Times New Roman" w:hAnsi="Arial" w:cs="Arial"/>
      <w:sz w:val="24"/>
      <w:szCs w:val="24"/>
      <w:lang w:eastAsia="pl-PL"/>
    </w:rPr>
  </w:style>
  <w:style w:type="paragraph" w:customStyle="1" w:styleId="ZnakZnak40">
    <w:name w:val="Znak Znak4"/>
    <w:basedOn w:val="Normalny"/>
    <w:rsid w:val="00946B58"/>
    <w:pPr>
      <w:spacing w:after="0" w:line="240" w:lineRule="auto"/>
    </w:pPr>
    <w:rPr>
      <w:rFonts w:ascii="Arial" w:eastAsia="Times New Roman" w:hAnsi="Arial" w:cs="Arial"/>
      <w:sz w:val="24"/>
      <w:szCs w:val="24"/>
      <w:lang w:eastAsia="pl-PL"/>
    </w:rPr>
  </w:style>
  <w:style w:type="paragraph" w:customStyle="1" w:styleId="Znak3ZnakZnakZnakZnakZnakZnakZnakZnakZnak0">
    <w:name w:val="Znak3 Znak Znak Znak Znak Znak Znak Znak Znak Znak"/>
    <w:basedOn w:val="Normalny"/>
    <w:rsid w:val="00946B58"/>
    <w:pPr>
      <w:spacing w:after="0" w:line="240" w:lineRule="auto"/>
    </w:pPr>
    <w:rPr>
      <w:rFonts w:ascii="Arial" w:eastAsia="Times New Roman" w:hAnsi="Arial" w:cs="Arial"/>
      <w:sz w:val="24"/>
      <w:szCs w:val="24"/>
      <w:lang w:eastAsia="pl-PL"/>
    </w:rPr>
  </w:style>
  <w:style w:type="paragraph" w:customStyle="1" w:styleId="ZnakZnak6ZnakZnakZnak0">
    <w:name w:val="Znak Znak6 Znak Znak Znak"/>
    <w:basedOn w:val="Normalny"/>
    <w:rsid w:val="00946B58"/>
    <w:pPr>
      <w:spacing w:after="0" w:line="240" w:lineRule="auto"/>
    </w:pPr>
    <w:rPr>
      <w:rFonts w:ascii="Arial" w:eastAsia="Times New Roman" w:hAnsi="Arial" w:cs="Arial"/>
      <w:sz w:val="24"/>
      <w:szCs w:val="24"/>
      <w:lang w:eastAsia="pl-PL"/>
    </w:rPr>
  </w:style>
  <w:style w:type="character" w:customStyle="1" w:styleId="ZnakZnak50">
    <w:name w:val="Znak Znak5"/>
    <w:locked/>
    <w:rsid w:val="00946B58"/>
    <w:rPr>
      <w:snapToGrid w:val="0"/>
      <w:sz w:val="24"/>
    </w:rPr>
  </w:style>
  <w:style w:type="table" w:customStyle="1" w:styleId="Tabela-Siatka1">
    <w:name w:val="Tabela - Siatka1"/>
    <w:basedOn w:val="Standardowy"/>
    <w:next w:val="Tabela-Siatka"/>
    <w:uiPriority w:val="39"/>
    <w:rsid w:val="00946B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1 / 1.1 / 1.1.1121"/>
    <w:rsid w:val="00FC5EA6"/>
    <w:pPr>
      <w:numPr>
        <w:numId w:val="2"/>
      </w:numPr>
    </w:pPr>
  </w:style>
  <w:style w:type="paragraph" w:customStyle="1" w:styleId="Standard">
    <w:name w:val="Standard"/>
    <w:basedOn w:val="Normalny"/>
    <w:rsid w:val="001A7BF3"/>
    <w:pPr>
      <w:widowControl w:val="0"/>
      <w:suppressAutoHyphens/>
      <w:autoSpaceDE w:val="0"/>
      <w:spacing w:after="0" w:line="240" w:lineRule="auto"/>
    </w:pPr>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1642">
      <w:bodyDiv w:val="1"/>
      <w:marLeft w:val="0"/>
      <w:marRight w:val="0"/>
      <w:marTop w:val="0"/>
      <w:marBottom w:val="0"/>
      <w:divBdr>
        <w:top w:val="none" w:sz="0" w:space="0" w:color="auto"/>
        <w:left w:val="none" w:sz="0" w:space="0" w:color="auto"/>
        <w:bottom w:val="none" w:sz="0" w:space="0" w:color="auto"/>
        <w:right w:val="none" w:sz="0" w:space="0" w:color="auto"/>
      </w:divBdr>
    </w:div>
    <w:div w:id="182522509">
      <w:bodyDiv w:val="1"/>
      <w:marLeft w:val="0"/>
      <w:marRight w:val="0"/>
      <w:marTop w:val="0"/>
      <w:marBottom w:val="0"/>
      <w:divBdr>
        <w:top w:val="none" w:sz="0" w:space="0" w:color="auto"/>
        <w:left w:val="none" w:sz="0" w:space="0" w:color="auto"/>
        <w:bottom w:val="none" w:sz="0" w:space="0" w:color="auto"/>
        <w:right w:val="none" w:sz="0" w:space="0" w:color="auto"/>
      </w:divBdr>
    </w:div>
    <w:div w:id="891691349">
      <w:bodyDiv w:val="1"/>
      <w:marLeft w:val="0"/>
      <w:marRight w:val="0"/>
      <w:marTop w:val="0"/>
      <w:marBottom w:val="0"/>
      <w:divBdr>
        <w:top w:val="none" w:sz="0" w:space="0" w:color="auto"/>
        <w:left w:val="none" w:sz="0" w:space="0" w:color="auto"/>
        <w:bottom w:val="none" w:sz="0" w:space="0" w:color="auto"/>
        <w:right w:val="none" w:sz="0" w:space="0" w:color="auto"/>
      </w:divBdr>
    </w:div>
    <w:div w:id="1070808401">
      <w:bodyDiv w:val="1"/>
      <w:marLeft w:val="0"/>
      <w:marRight w:val="0"/>
      <w:marTop w:val="0"/>
      <w:marBottom w:val="0"/>
      <w:divBdr>
        <w:top w:val="none" w:sz="0" w:space="0" w:color="auto"/>
        <w:left w:val="none" w:sz="0" w:space="0" w:color="auto"/>
        <w:bottom w:val="none" w:sz="0" w:space="0" w:color="auto"/>
        <w:right w:val="none" w:sz="0" w:space="0" w:color="auto"/>
      </w:divBdr>
    </w:div>
    <w:div w:id="1249001389">
      <w:bodyDiv w:val="1"/>
      <w:marLeft w:val="0"/>
      <w:marRight w:val="0"/>
      <w:marTop w:val="0"/>
      <w:marBottom w:val="0"/>
      <w:divBdr>
        <w:top w:val="none" w:sz="0" w:space="0" w:color="auto"/>
        <w:left w:val="none" w:sz="0" w:space="0" w:color="auto"/>
        <w:bottom w:val="none" w:sz="0" w:space="0" w:color="auto"/>
        <w:right w:val="none" w:sz="0" w:space="0" w:color="auto"/>
      </w:divBdr>
    </w:div>
    <w:div w:id="1595243051">
      <w:bodyDiv w:val="1"/>
      <w:marLeft w:val="0"/>
      <w:marRight w:val="0"/>
      <w:marTop w:val="0"/>
      <w:marBottom w:val="0"/>
      <w:divBdr>
        <w:top w:val="none" w:sz="0" w:space="0" w:color="auto"/>
        <w:left w:val="none" w:sz="0" w:space="0" w:color="auto"/>
        <w:bottom w:val="none" w:sz="0" w:space="0" w:color="auto"/>
        <w:right w:val="none" w:sz="0" w:space="0" w:color="auto"/>
      </w:divBdr>
    </w:div>
    <w:div w:id="184951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s://platformazakupowa.pl/pn/" TargetMode="External"/><Relationship Id="rId3" Type="http://schemas.openxmlformats.org/officeDocument/2006/relationships/styles" Target="styles.xml"/><Relationship Id="rId21" Type="http://schemas.openxmlformats.org/officeDocument/2006/relationships/hyperlink" Target="https://platformazakupowa.pl/pn/"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platformazakupowa.pl/p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footer" Target="footer1.xml"/><Relationship Id="rId10" Type="http://schemas.openxmlformats.org/officeDocument/2006/relationships/hyperlink" Target="https://platformazakupowa.pl/pn/" TargetMode="External"/><Relationship Id="rId19" Type="http://schemas.openxmlformats.org/officeDocument/2006/relationships/hyperlink" Target="https://platformazakupowa.pl/pn/" TargetMode="External"/><Relationship Id="rId4" Type="http://schemas.openxmlformats.org/officeDocument/2006/relationships/settings" Target="settings.xml"/><Relationship Id="rId9" Type="http://schemas.openxmlformats.org/officeDocument/2006/relationships/hyperlink" Target="mailto:ewa.kwiatkowska@spzozrypin.pl" TargetMode="External"/><Relationship Id="rId14" Type="http://schemas.openxmlformats.org/officeDocument/2006/relationships/hyperlink" Target="https://sip.lex.pl/" TargetMode="External"/><Relationship Id="rId22" Type="http://schemas.openxmlformats.org/officeDocument/2006/relationships/hyperlink" Target="mailto:karolina.krzeszewska@spzozryp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4169D-918D-49EE-9982-0DC6A4D96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1759</TotalTime>
  <Pages>1</Pages>
  <Words>8452</Words>
  <Characters>50717</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start</dc:creator>
  <cp:lastModifiedBy>spzozrypin</cp:lastModifiedBy>
  <cp:revision>55</cp:revision>
  <cp:lastPrinted>2022-05-18T07:55:00Z</cp:lastPrinted>
  <dcterms:created xsi:type="dcterms:W3CDTF">2022-02-10T08:34:00Z</dcterms:created>
  <dcterms:modified xsi:type="dcterms:W3CDTF">2022-05-18T08:39:00Z</dcterms:modified>
</cp:coreProperties>
</file>