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37" w:rsidRPr="00BA1519" w:rsidRDefault="00E57C37" w:rsidP="00E57C37">
      <w:pPr>
        <w:pStyle w:val="Nagwek2"/>
      </w:pPr>
      <w:bookmarkStart w:id="0" w:name="_Toc80788816"/>
      <w:bookmarkStart w:id="1" w:name="_Toc80788818"/>
      <w:r w:rsidRPr="00BA1519">
        <w:t>Załącznik nr 3b  do SWZ</w:t>
      </w:r>
      <w:bookmarkEnd w:id="1"/>
    </w:p>
    <w:p w:rsidR="00E57C37" w:rsidRPr="00BA1519" w:rsidRDefault="00E57C37" w:rsidP="00E57C37">
      <w:pPr>
        <w:jc w:val="right"/>
        <w:rPr>
          <w:rFonts w:ascii="Arial" w:hAnsi="Arial" w:cs="Arial"/>
          <w:i/>
          <w:sz w:val="18"/>
        </w:rPr>
      </w:pPr>
      <w:r w:rsidRPr="00BA1519">
        <w:rPr>
          <w:rFonts w:ascii="Arial" w:hAnsi="Arial" w:cs="Arial"/>
          <w:i/>
          <w:sz w:val="18"/>
        </w:rPr>
        <w:t>4/NMF/zp/21</w:t>
      </w:r>
    </w:p>
    <w:p w:rsidR="00E57C37" w:rsidRPr="00BA1519" w:rsidRDefault="00E57C37" w:rsidP="00E57C37">
      <w:pPr>
        <w:spacing w:after="0" w:line="240" w:lineRule="auto"/>
        <w:rPr>
          <w:rFonts w:ascii="Arial" w:hAnsi="Arial" w:cs="Arial"/>
          <w:i/>
          <w:iCs/>
        </w:rPr>
      </w:pPr>
    </w:p>
    <w:p w:rsidR="00E57C37" w:rsidRPr="00BA1519" w:rsidRDefault="00E57C37" w:rsidP="00E57C37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BA1519">
        <w:rPr>
          <w:rFonts w:ascii="Arial" w:hAnsi="Arial" w:cs="Arial"/>
          <w:b/>
          <w:bCs/>
        </w:rPr>
        <w:t>FORMULARZ CENOWY</w:t>
      </w:r>
    </w:p>
    <w:p w:rsidR="00E57C37" w:rsidRPr="00BA1519" w:rsidRDefault="00E57C37" w:rsidP="00E57C37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:rsidR="00E57C37" w:rsidRPr="00BA1519" w:rsidRDefault="00E57C37" w:rsidP="00E57C37">
      <w:pPr>
        <w:spacing w:before="60"/>
        <w:rPr>
          <w:rFonts w:ascii="Arial" w:hAnsi="Arial" w:cs="Arial"/>
          <w:b/>
          <w:bCs/>
        </w:rPr>
      </w:pPr>
      <w:r w:rsidRPr="00BA1519">
        <w:rPr>
          <w:rFonts w:ascii="Arial" w:hAnsi="Arial" w:cs="Arial"/>
          <w:b/>
          <w:bCs/>
        </w:rPr>
        <w:t>Część II. Urządzenia komputerowe i sieciowe</w:t>
      </w:r>
    </w:p>
    <w:tbl>
      <w:tblPr>
        <w:tblW w:w="554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372"/>
        <w:gridCol w:w="979"/>
        <w:gridCol w:w="975"/>
        <w:gridCol w:w="728"/>
        <w:gridCol w:w="989"/>
        <w:gridCol w:w="798"/>
        <w:gridCol w:w="1118"/>
        <w:gridCol w:w="1391"/>
      </w:tblGrid>
      <w:tr w:rsidR="00E57C37" w:rsidRPr="00BA1519" w:rsidTr="00922F34">
        <w:trPr>
          <w:tblHeader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Lp.</w:t>
            </w: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Nazwa artykułu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Jednostka miary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Cena</w:t>
            </w:r>
          </w:p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jednostkowa netto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Ilość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Wartość</w:t>
            </w:r>
          </w:p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netto</w:t>
            </w:r>
          </w:p>
        </w:tc>
        <w:tc>
          <w:tcPr>
            <w:tcW w:w="397" w:type="pct"/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Stawka</w:t>
            </w:r>
          </w:p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VAT</w:t>
            </w: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Wartość</w:t>
            </w:r>
          </w:p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VAT</w:t>
            </w: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Wartość</w:t>
            </w:r>
          </w:p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brutto</w:t>
            </w:r>
          </w:p>
        </w:tc>
      </w:tr>
      <w:tr w:rsidR="00E57C37" w:rsidRPr="00BA1519" w:rsidTr="00922F34">
        <w:trPr>
          <w:tblHeader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1</w:t>
            </w: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2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3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4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5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6</w:t>
            </w:r>
          </w:p>
        </w:tc>
        <w:tc>
          <w:tcPr>
            <w:tcW w:w="397" w:type="pct"/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7</w:t>
            </w: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8</w:t>
            </w: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i/>
                <w:iCs/>
                <w:sz w:val="18"/>
                <w:lang w:eastAsia="ar-SA"/>
              </w:rPr>
              <w:t>9</w:t>
            </w:r>
          </w:p>
        </w:tc>
      </w:tr>
      <w:tr w:rsidR="00E57C37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E57C37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>Tablica interaktywna z projektorem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1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7C37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E57C37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7C37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E57C37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 xml:space="preserve">Laptop 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7C37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E57C37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>Brama sieciowa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7C37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E57C37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>Punkt dostępowy - Access Point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7C37" w:rsidRPr="00BA1519" w:rsidTr="00922F34">
        <w:trPr>
          <w:trHeight w:val="397"/>
        </w:trPr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E57C37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1519">
              <w:rPr>
                <w:rFonts w:ascii="Arial" w:hAnsi="Arial" w:cs="Arial"/>
                <w:sz w:val="20"/>
                <w:szCs w:val="20"/>
              </w:rPr>
              <w:t>Przełącznik sieciowy - Switch</w:t>
            </w:r>
          </w:p>
        </w:tc>
        <w:tc>
          <w:tcPr>
            <w:tcW w:w="48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48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7C37" w:rsidRPr="00BA1519" w:rsidTr="00922F34">
        <w:trPr>
          <w:trHeight w:val="340"/>
        </w:trPr>
        <w:tc>
          <w:tcPr>
            <w:tcW w:w="2863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lang w:eastAsia="ar-SA"/>
              </w:rPr>
              <w:t>razem</w:t>
            </w:r>
          </w:p>
        </w:tc>
        <w:tc>
          <w:tcPr>
            <w:tcW w:w="4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97" w:type="pct"/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A1519">
              <w:rPr>
                <w:rFonts w:ascii="Arial" w:eastAsia="Times New Roman" w:hAnsi="Arial" w:cs="Arial"/>
                <w:bCs/>
                <w:lang w:eastAsia="ar-SA"/>
              </w:rPr>
              <w:t>x</w:t>
            </w:r>
          </w:p>
        </w:tc>
        <w:tc>
          <w:tcPr>
            <w:tcW w:w="55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69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7C37" w:rsidRPr="00BA1519" w:rsidRDefault="00E57C37" w:rsidP="00922F3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E57C37" w:rsidRPr="00BA1519" w:rsidRDefault="00E57C37" w:rsidP="00E57C37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E57C37" w:rsidRPr="00BA1519" w:rsidRDefault="00E57C37" w:rsidP="00E57C37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E57C37" w:rsidRPr="00BA1519" w:rsidRDefault="00E57C37" w:rsidP="00E57C37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E57C37" w:rsidRPr="00BA1519" w:rsidRDefault="00E57C37" w:rsidP="00E57C37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BA1519">
        <w:rPr>
          <w:rFonts w:ascii="Arial" w:hAnsi="Arial" w:cs="Arial"/>
        </w:rPr>
        <w:t>..................................................................</w:t>
      </w:r>
    </w:p>
    <w:p w:rsidR="00E57C37" w:rsidRPr="00BA1519" w:rsidRDefault="00E57C37" w:rsidP="00E57C3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[dokument należy wypełnić i opatrzyć</w:t>
      </w:r>
    </w:p>
    <w:p w:rsidR="00E57C37" w:rsidRPr="00BA1519" w:rsidRDefault="00E57C37" w:rsidP="00E57C3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kwalifikowanym podpisem elektronicznym</w:t>
      </w:r>
    </w:p>
    <w:p w:rsidR="00E57C37" w:rsidRPr="00BA1519" w:rsidRDefault="00E57C37" w:rsidP="00E57C37">
      <w:pPr>
        <w:snapToGrid w:val="0"/>
        <w:spacing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lub podpisem zaufanym lub podpisem osobistym]</w:t>
      </w:r>
    </w:p>
    <w:p w:rsidR="00916667" w:rsidRDefault="006437D1" w:rsidP="006437D1">
      <w:pPr>
        <w:pStyle w:val="Nagwek2"/>
      </w:pPr>
      <w:bookmarkStart w:id="2" w:name="_GoBack"/>
      <w:bookmarkEnd w:id="2"/>
      <w:r w:rsidRPr="00BA1519">
        <w:rPr>
          <w:szCs w:val="18"/>
        </w:rPr>
        <w:t>ym</w:t>
      </w:r>
    </w:p>
    <w:bookmarkEnd w:id="0"/>
    <w:sectPr w:rsidR="00916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7" w:rsidRDefault="00916667" w:rsidP="00916667">
      <w:pPr>
        <w:spacing w:after="0" w:line="240" w:lineRule="auto"/>
      </w:pPr>
      <w:r>
        <w:separator/>
      </w:r>
    </w:p>
  </w:endnote>
  <w:end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7" w:rsidRDefault="00916667" w:rsidP="00916667">
      <w:pPr>
        <w:spacing w:after="0" w:line="240" w:lineRule="auto"/>
      </w:pPr>
      <w:r>
        <w:separator/>
      </w:r>
    </w:p>
  </w:footnote>
  <w:foot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7" w:rsidRDefault="00916667">
    <w:pPr>
      <w:pStyle w:val="Nagwek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31243CD" wp14:editId="6EBFC724">
          <wp:simplePos x="0" y="0"/>
          <wp:positionH relativeFrom="column">
            <wp:posOffset>47625</wp:posOffset>
          </wp:positionH>
          <wp:positionV relativeFrom="paragraph">
            <wp:posOffset>-220980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-344805</wp:posOffset>
          </wp:positionV>
          <wp:extent cx="581025" cy="769467"/>
          <wp:effectExtent l="0" t="0" r="0" b="0"/>
          <wp:wrapTight wrapText="bothSides">
            <wp:wrapPolygon edited="0">
              <wp:start x="4957" y="0"/>
              <wp:lineTo x="0" y="5886"/>
              <wp:lineTo x="0" y="7491"/>
              <wp:lineTo x="3541" y="8562"/>
              <wp:lineTo x="3541" y="17123"/>
              <wp:lineTo x="0" y="18728"/>
              <wp:lineTo x="0" y="20869"/>
              <wp:lineTo x="17705" y="20869"/>
              <wp:lineTo x="20538" y="20334"/>
              <wp:lineTo x="20538" y="16053"/>
              <wp:lineTo x="17705" y="8562"/>
              <wp:lineTo x="7790" y="0"/>
              <wp:lineTo x="4957" y="0"/>
            </wp:wrapPolygon>
          </wp:wrapTight>
          <wp:docPr id="5" name="Obraz 5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C4172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7"/>
    <w:rsid w:val="00353E40"/>
    <w:rsid w:val="006437D1"/>
    <w:rsid w:val="00916667"/>
    <w:rsid w:val="00C3167F"/>
    <w:rsid w:val="00DF412F"/>
    <w:rsid w:val="00E57C37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89FD4B-ED90-475F-BB49-7AE2029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916667"/>
    <w:pPr>
      <w:keepNext/>
      <w:spacing w:after="0" w:line="240" w:lineRule="auto"/>
      <w:ind w:left="214"/>
      <w:jc w:val="right"/>
      <w:outlineLvl w:val="1"/>
    </w:pPr>
    <w:rPr>
      <w:rFonts w:ascii="Arial" w:eastAsia="Times New Roman" w:hAnsi="Arial" w:cs="Arial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16667"/>
    <w:rPr>
      <w:rFonts w:ascii="Arial" w:eastAsia="Times New Roman" w:hAnsi="Arial" w:cs="Arial"/>
      <w:i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916667"/>
    <w:rPr>
      <w:vertAlign w:val="superscript"/>
    </w:rPr>
  </w:style>
  <w:style w:type="paragraph" w:styleId="NormalnyWeb">
    <w:name w:val="Normal (Web)"/>
    <w:basedOn w:val="Normalny"/>
    <w:uiPriority w:val="99"/>
    <w:rsid w:val="0091666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666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1666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1666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166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67"/>
  </w:style>
  <w:style w:type="paragraph" w:styleId="Stopka">
    <w:name w:val="footer"/>
    <w:basedOn w:val="Normalny"/>
    <w:link w:val="Stopka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2021-08-27T07:03:00Z</dcterms:created>
  <dcterms:modified xsi:type="dcterms:W3CDTF">2021-08-27T07:03:00Z</dcterms:modified>
</cp:coreProperties>
</file>