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A6" w:rsidRPr="00CD21B8" w:rsidRDefault="004C55A6" w:rsidP="004C55A6">
      <w:pPr>
        <w:spacing w:after="0"/>
        <w:jc w:val="right"/>
        <w:rPr>
          <w:b/>
        </w:rPr>
      </w:pPr>
    </w:p>
    <w:p w:rsidR="00FE55F5" w:rsidRPr="00CD21B8" w:rsidRDefault="00FE55F5" w:rsidP="00FE55F5">
      <w:pPr>
        <w:spacing w:after="0"/>
        <w:jc w:val="right"/>
        <w:rPr>
          <w:b/>
        </w:rPr>
      </w:pPr>
      <w:r w:rsidRPr="00CD21B8">
        <w:rPr>
          <w:b/>
        </w:rPr>
        <w:t xml:space="preserve">Załącznik nr </w:t>
      </w:r>
      <w:r w:rsidR="00F26942">
        <w:rPr>
          <w:b/>
        </w:rPr>
        <w:t>6</w:t>
      </w:r>
      <w:r w:rsidR="000D33D3">
        <w:rPr>
          <w:b/>
        </w:rPr>
        <w:t xml:space="preserve"> do SWZ</w:t>
      </w:r>
    </w:p>
    <w:p w:rsidR="004C55A6" w:rsidRPr="00CD21B8" w:rsidRDefault="002A5301" w:rsidP="002A5301">
      <w:pPr>
        <w:spacing w:after="0"/>
        <w:jc w:val="center"/>
        <w:rPr>
          <w:b/>
        </w:rPr>
      </w:pPr>
      <w:r>
        <w:rPr>
          <w:b/>
        </w:rPr>
        <w:t>Istotne postanowienia umowy</w:t>
      </w:r>
    </w:p>
    <w:p w:rsidR="004C55A6" w:rsidRPr="00CD21B8" w:rsidRDefault="00050F51" w:rsidP="004C55A6">
      <w:pPr>
        <w:spacing w:after="0"/>
        <w:jc w:val="both"/>
      </w:pPr>
      <w:r w:rsidRPr="00CD21B8">
        <w:t xml:space="preserve">Umowa nr _ o świadczenie usług pocztowym w obrocie krajowym i zagranicznym dla Powiatowego urzędu Pracy w Jarosławiu, zawarta w dniu _ pomiędzy </w:t>
      </w:r>
      <w:r w:rsidR="00DD2BEC">
        <w:t>Powiatem</w:t>
      </w:r>
      <w:r w:rsidRPr="00CD21B8">
        <w:t xml:space="preserve"> Jarosławski</w:t>
      </w:r>
      <w:r w:rsidR="00DD2BEC">
        <w:t>m</w:t>
      </w:r>
      <w:r w:rsidRPr="00CD21B8">
        <w:t xml:space="preserve"> </w:t>
      </w:r>
      <w:r w:rsidR="00DD2BEC">
        <w:t>reprezentowanym przez pełnomocnika:</w:t>
      </w:r>
      <w:r w:rsidRPr="00CD21B8">
        <w:t xml:space="preserve"> </w:t>
      </w:r>
      <w:r w:rsidR="00DD2BEC">
        <w:t>Ewelinę</w:t>
      </w:r>
      <w:r w:rsidR="000D33D3">
        <w:t xml:space="preserve"> Olejarz - </w:t>
      </w:r>
      <w:r w:rsidRPr="00CD21B8">
        <w:t>Dyrektor Powiatowego Urzędu Pracy w Jarosławiu, z siedzibą ul. Słowackiego 2, 37-500 Jarosław, NIP: 7921883682, REGON: 650960248, zwany dalej „Zamawiającym”,</w:t>
      </w:r>
    </w:p>
    <w:p w:rsidR="00050F51" w:rsidRPr="00CD21B8" w:rsidRDefault="00050F51" w:rsidP="004C55A6">
      <w:pPr>
        <w:spacing w:after="0"/>
        <w:jc w:val="both"/>
      </w:pPr>
      <w:r w:rsidRPr="00CD21B8">
        <w:t>a _________, zwanym dalej „Wykonawcą”, o następującej treści:</w:t>
      </w:r>
    </w:p>
    <w:p w:rsidR="004C55A6" w:rsidRPr="00CD21B8" w:rsidRDefault="004C55A6" w:rsidP="004C55A6">
      <w:pPr>
        <w:spacing w:after="0"/>
        <w:jc w:val="both"/>
        <w:rPr>
          <w:i/>
        </w:rPr>
      </w:pPr>
    </w:p>
    <w:p w:rsidR="004C55A6" w:rsidRPr="00CD21B8" w:rsidRDefault="004C55A6" w:rsidP="004C55A6">
      <w:pPr>
        <w:spacing w:after="0"/>
        <w:jc w:val="center"/>
        <w:rPr>
          <w:b/>
        </w:rPr>
      </w:pPr>
      <w:r w:rsidRPr="00CD21B8">
        <w:t xml:space="preserve">§ 1 </w:t>
      </w:r>
    </w:p>
    <w:p w:rsidR="004C55A6" w:rsidRPr="00CD21B8" w:rsidRDefault="004C55A6" w:rsidP="004C55A6">
      <w:pPr>
        <w:spacing w:after="0"/>
        <w:jc w:val="both"/>
      </w:pPr>
      <w:r w:rsidRPr="00CD21B8">
        <w:t>Zawarta w wyniku udzielenia przez Zamawiającego zamówienia w sprawie „Świadczenia usług pocztowych w obrocie krajowym i zagranicznym dla Powiatow</w:t>
      </w:r>
      <w:r w:rsidR="00050F51" w:rsidRPr="00CD21B8">
        <w:t>ego Urzędu Pracy w Jarosławiu w </w:t>
      </w:r>
      <w:r w:rsidRPr="00CD21B8">
        <w:t>zakresie przyjmowania, przemieszczania i doręczania przesyłek pocztowych</w:t>
      </w:r>
      <w:r w:rsidR="00567533" w:rsidRPr="00CD21B8">
        <w:t xml:space="preserve"> oraz ewentualnych ich zwrotów” na podstawie art. </w:t>
      </w:r>
      <w:r w:rsidR="000D33D3">
        <w:t>275 ust. 1 ustawy Prawo zamówień p</w:t>
      </w:r>
      <w:r w:rsidR="00567533" w:rsidRPr="00CD21B8">
        <w:t>ublicznych.</w:t>
      </w:r>
    </w:p>
    <w:p w:rsidR="004C55A6" w:rsidRPr="00CD21B8" w:rsidRDefault="004C55A6" w:rsidP="004C55A6">
      <w:pPr>
        <w:spacing w:after="0"/>
        <w:jc w:val="both"/>
      </w:pPr>
    </w:p>
    <w:p w:rsidR="004C55A6" w:rsidRPr="00CD21B8" w:rsidRDefault="004C55A6" w:rsidP="004C55A6">
      <w:pPr>
        <w:spacing w:after="0"/>
        <w:jc w:val="both"/>
      </w:pPr>
      <w:r w:rsidRPr="00CD21B8">
        <w:t>1. Przedmiotem umowy jest świadczenie usług pocztowych w obrocie krajowym i zagranicznym przez Wykonawcę na rzecz zamawiającego, w zakresie:</w:t>
      </w:r>
    </w:p>
    <w:p w:rsidR="004C55A6" w:rsidRPr="00CD21B8" w:rsidRDefault="004C55A6" w:rsidP="004C55A6">
      <w:pPr>
        <w:numPr>
          <w:ilvl w:val="0"/>
          <w:numId w:val="1"/>
        </w:numPr>
        <w:spacing w:after="0"/>
        <w:contextualSpacing/>
        <w:jc w:val="both"/>
      </w:pPr>
      <w:r w:rsidRPr="00CD21B8">
        <w:t>przyjmowania, sortowania, przemieszczania i doręczania przesyłek listowych,</w:t>
      </w:r>
    </w:p>
    <w:p w:rsidR="004C55A6" w:rsidRPr="00CD21B8" w:rsidRDefault="004C55A6" w:rsidP="004C55A6">
      <w:pPr>
        <w:numPr>
          <w:ilvl w:val="0"/>
          <w:numId w:val="1"/>
        </w:numPr>
        <w:spacing w:after="0"/>
        <w:contextualSpacing/>
        <w:jc w:val="both"/>
      </w:pPr>
      <w:r w:rsidRPr="00CD21B8">
        <w:t>przyjmowania, sortowania, przemieszczania i doręczania paczek pocztowych,</w:t>
      </w:r>
    </w:p>
    <w:p w:rsidR="004C55A6" w:rsidRPr="00CD21B8" w:rsidRDefault="004C55A6" w:rsidP="004C55A6">
      <w:pPr>
        <w:numPr>
          <w:ilvl w:val="0"/>
          <w:numId w:val="1"/>
        </w:numPr>
        <w:spacing w:after="0"/>
        <w:contextualSpacing/>
        <w:jc w:val="both"/>
      </w:pPr>
      <w:r w:rsidRPr="00CD21B8">
        <w:t>zwrotu przesyłek rejestrowanych Zamawiającemu po wyczerpaniu możliwości doręczenia lub wydania odbiorcy,</w:t>
      </w:r>
    </w:p>
    <w:p w:rsidR="004C55A6" w:rsidRPr="00CD21B8" w:rsidRDefault="004C55A6" w:rsidP="004C55A6">
      <w:pPr>
        <w:numPr>
          <w:ilvl w:val="0"/>
          <w:numId w:val="1"/>
        </w:numPr>
        <w:spacing w:after="0"/>
        <w:contextualSpacing/>
        <w:jc w:val="both"/>
      </w:pPr>
      <w:r w:rsidRPr="00CD21B8">
        <w:t xml:space="preserve">świadczenia przez Wykonawcę usług komplementarnych (potwierdzenie odbioru przesyłki rejestrowanej) przewidzianych dla rodzajów przesyłek rejestrowanych. </w:t>
      </w:r>
    </w:p>
    <w:p w:rsidR="00E65B93" w:rsidRPr="00CD21B8" w:rsidRDefault="00E65B93" w:rsidP="004C55A6">
      <w:pPr>
        <w:numPr>
          <w:ilvl w:val="0"/>
          <w:numId w:val="1"/>
        </w:numPr>
        <w:spacing w:after="0"/>
        <w:contextualSpacing/>
        <w:jc w:val="both"/>
      </w:pPr>
      <w:r w:rsidRPr="00CD21B8">
        <w:t>u</w:t>
      </w:r>
      <w:r w:rsidR="004C55A6" w:rsidRPr="00CD21B8">
        <w:t xml:space="preserve">sługi polegającej na odbiorze uporządkowanych przesyłek oraz stosownej dokumentacji potwierdzającej ich ilość z siedziby </w:t>
      </w:r>
      <w:r w:rsidRPr="00CD21B8">
        <w:t>Z</w:t>
      </w:r>
      <w:r w:rsidR="004C55A6" w:rsidRPr="00CD21B8">
        <w:t xml:space="preserve">amawiającego. </w:t>
      </w:r>
    </w:p>
    <w:p w:rsidR="004C55A6" w:rsidRPr="00CD21B8" w:rsidRDefault="004C55A6" w:rsidP="00E65B93">
      <w:pPr>
        <w:spacing w:after="0"/>
        <w:contextualSpacing/>
        <w:jc w:val="both"/>
      </w:pPr>
      <w:r w:rsidRPr="00CD21B8">
        <w:t xml:space="preserve">Szczegóły realizowania ww. usługi określa załącznik </w:t>
      </w:r>
      <w:r w:rsidR="00E65B93" w:rsidRPr="00CD21B8">
        <w:t>nr 1</w:t>
      </w:r>
      <w:r w:rsidRPr="00CD21B8">
        <w:t xml:space="preserve"> do umowy.</w:t>
      </w:r>
    </w:p>
    <w:p w:rsidR="004C55A6" w:rsidRPr="00CD21B8" w:rsidRDefault="004C55A6" w:rsidP="004C55A6">
      <w:pPr>
        <w:spacing w:after="0"/>
        <w:jc w:val="both"/>
      </w:pPr>
      <w:r w:rsidRPr="00CD21B8">
        <w:t xml:space="preserve">2. Przedmiot zamówienia został szczegółowo określony w </w:t>
      </w:r>
      <w:r w:rsidR="00B6333A" w:rsidRPr="00CD21B8">
        <w:t>Ogłoszeniu o zamówieniu</w:t>
      </w:r>
      <w:r w:rsidR="006B5791">
        <w:t>, SWZ</w:t>
      </w:r>
      <w:r w:rsidR="00B6333A" w:rsidRPr="00CD21B8">
        <w:t xml:space="preserve"> oraz w </w:t>
      </w:r>
      <w:r w:rsidRPr="00CD21B8">
        <w:t xml:space="preserve">ofercie Wykonawcy, stanowiących integralną część niniejszej umowy. </w:t>
      </w:r>
    </w:p>
    <w:p w:rsidR="004C55A6" w:rsidRPr="00CD21B8" w:rsidRDefault="004C55A6" w:rsidP="004C55A6">
      <w:pPr>
        <w:spacing w:after="0"/>
        <w:jc w:val="both"/>
      </w:pPr>
      <w:r w:rsidRPr="00CD21B8">
        <w:t xml:space="preserve">3. W przypadku zaistnienia okoliczności, których wynikiem będzie zmniejszenie zapotrzebowania na wysyłanie przesyłek, Zamawiający zastrzega sobie możliwość zmniejszenia ilościowego przedmiotu zamówienia. Wykonawcy nie przysługuje żadne roszczenie względem zamawiającego w przypadku, gdy środki finansowe  i ilości przesyłek określone w umowie nie zostaną w pełni wykorzystane do terminu zakończenia umowy. </w:t>
      </w:r>
    </w:p>
    <w:p w:rsidR="004C55A6" w:rsidRPr="00CD21B8" w:rsidRDefault="004C55A6" w:rsidP="004C55A6">
      <w:pPr>
        <w:spacing w:after="0"/>
        <w:jc w:val="both"/>
      </w:pPr>
    </w:p>
    <w:p w:rsidR="00022697" w:rsidRPr="00CD21B8" w:rsidRDefault="00022697" w:rsidP="00BF7B16">
      <w:pPr>
        <w:spacing w:after="0"/>
        <w:jc w:val="center"/>
        <w:rPr>
          <w:b/>
        </w:rPr>
      </w:pPr>
      <w:r w:rsidRPr="00CD21B8">
        <w:t>§ 2</w:t>
      </w:r>
    </w:p>
    <w:p w:rsidR="004C55A6" w:rsidRPr="00CD21B8" w:rsidRDefault="004C55A6" w:rsidP="00022697">
      <w:pPr>
        <w:pStyle w:val="Akapitzlist"/>
        <w:numPr>
          <w:ilvl w:val="0"/>
          <w:numId w:val="20"/>
        </w:numPr>
        <w:tabs>
          <w:tab w:val="left" w:pos="0"/>
          <w:tab w:val="left" w:pos="360"/>
        </w:tabs>
        <w:spacing w:after="0"/>
        <w:ind w:left="284" w:hanging="284"/>
        <w:jc w:val="both"/>
        <w:rPr>
          <w:rFonts w:eastAsia="Times New Roman"/>
          <w:bCs/>
        </w:rPr>
      </w:pPr>
      <w:r w:rsidRPr="00CD21B8">
        <w:rPr>
          <w:rFonts w:eastAsia="Times New Roman"/>
          <w:bCs/>
        </w:rPr>
        <w:t>Rodzaje i liczba przesyłek w ramach świadczonych usług są szacunkowe (orientacyjne) – obliczone na podstawie historii usług pocztowych Zamawiającego i mogą ulec zmianie w zależności od potrzeb Zamawiającego</w:t>
      </w:r>
      <w:r w:rsidR="00DD2BEC">
        <w:rPr>
          <w:rFonts w:eastAsia="Times New Roman"/>
          <w:bCs/>
        </w:rPr>
        <w:t xml:space="preserve">. </w:t>
      </w:r>
      <w:r w:rsidRPr="00CD21B8">
        <w:rPr>
          <w:rFonts w:eastAsia="Times New Roman"/>
          <w:bCs/>
        </w:rPr>
        <w:t>Faktyczne ilości realizowanych przesyłek mogą odbiegać od planowanych ilości i będą uzależnione od bieżących potrzeb Zamawiającego.</w:t>
      </w:r>
    </w:p>
    <w:p w:rsidR="004C55A6" w:rsidRPr="00CD21B8" w:rsidRDefault="004C55A6" w:rsidP="00022697">
      <w:pPr>
        <w:pStyle w:val="Akapitzlist"/>
        <w:widowControl w:val="0"/>
        <w:numPr>
          <w:ilvl w:val="0"/>
          <w:numId w:val="20"/>
        </w:numPr>
        <w:suppressAutoHyphens/>
        <w:spacing w:after="0"/>
        <w:ind w:left="284" w:hanging="284"/>
        <w:jc w:val="both"/>
        <w:rPr>
          <w:rFonts w:eastAsia="Times New Roman"/>
          <w:bCs/>
          <w:color w:val="000000"/>
        </w:rPr>
      </w:pPr>
      <w:r w:rsidRPr="00CD21B8">
        <w:rPr>
          <w:rFonts w:eastAsia="Times New Roman"/>
          <w:bCs/>
          <w:color w:val="000000"/>
        </w:rPr>
        <w:t>Przez przesyłki listowe objęte przedmiotem niniejszego zamówienia Zamawiający rozumie się przesyłki listowe do 2000 g (</w:t>
      </w:r>
      <w:r w:rsidR="00AE7EEC">
        <w:rPr>
          <w:rFonts w:eastAsia="Times New Roman"/>
          <w:bCs/>
          <w:color w:val="000000"/>
        </w:rPr>
        <w:t>format S, M i L</w:t>
      </w:r>
      <w:r w:rsidRPr="00CD21B8">
        <w:rPr>
          <w:rFonts w:eastAsia="Times New Roman"/>
          <w:bCs/>
          <w:color w:val="000000"/>
        </w:rPr>
        <w:t>):</w:t>
      </w:r>
    </w:p>
    <w:p w:rsidR="004C55A6" w:rsidRPr="00CD21B8" w:rsidRDefault="004C55A6" w:rsidP="003015B3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/>
        <w:ind w:left="709" w:hanging="284"/>
        <w:jc w:val="both"/>
        <w:rPr>
          <w:rFonts w:eastAsia="Times New Roman"/>
          <w:color w:val="000000"/>
        </w:rPr>
      </w:pPr>
      <w:r w:rsidRPr="00CD21B8">
        <w:rPr>
          <w:rFonts w:eastAsia="Times New Roman"/>
          <w:color w:val="000000"/>
        </w:rPr>
        <w:t>Zwykłe ekonomiczne – przesyłka nie rejestrowana nie będąca przesyłka najszybszej kategorii</w:t>
      </w:r>
    </w:p>
    <w:p w:rsidR="004C55A6" w:rsidRPr="00CD21B8" w:rsidRDefault="004C55A6" w:rsidP="003015B3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/>
        <w:ind w:left="709" w:hanging="284"/>
        <w:jc w:val="both"/>
        <w:rPr>
          <w:rFonts w:eastAsia="Times New Roman"/>
          <w:color w:val="000000"/>
        </w:rPr>
      </w:pPr>
      <w:r w:rsidRPr="00CD21B8">
        <w:rPr>
          <w:rFonts w:eastAsia="Times New Roman"/>
          <w:color w:val="000000"/>
        </w:rPr>
        <w:t>Zwykła priorytetowa – przesyłka nie rejestrowana listowa najszybszej kategorii</w:t>
      </w:r>
    </w:p>
    <w:p w:rsidR="004C55A6" w:rsidRPr="00CD21B8" w:rsidRDefault="004C55A6" w:rsidP="003015B3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/>
        <w:ind w:left="709" w:hanging="284"/>
        <w:jc w:val="both"/>
        <w:rPr>
          <w:rFonts w:eastAsia="Times New Roman"/>
          <w:color w:val="000000"/>
        </w:rPr>
      </w:pPr>
      <w:r w:rsidRPr="00CD21B8">
        <w:rPr>
          <w:rFonts w:eastAsia="Times New Roman"/>
          <w:color w:val="000000"/>
        </w:rPr>
        <w:t>Polecone ekonomiczne - przesyłka rejestrowana będąca przesyłką l</w:t>
      </w:r>
      <w:r w:rsidR="00B934E0" w:rsidRPr="00CD21B8">
        <w:rPr>
          <w:rFonts w:eastAsia="Times New Roman"/>
          <w:color w:val="000000"/>
        </w:rPr>
        <w:t xml:space="preserve">istową, przemieszczaną </w:t>
      </w:r>
      <w:r w:rsidR="00B934E0" w:rsidRPr="00CD21B8">
        <w:rPr>
          <w:rFonts w:eastAsia="Times New Roman"/>
          <w:color w:val="000000"/>
        </w:rPr>
        <w:lastRenderedPageBreak/>
        <w:t>i </w:t>
      </w:r>
      <w:r w:rsidRPr="00CD21B8">
        <w:rPr>
          <w:rFonts w:eastAsia="Times New Roman"/>
          <w:color w:val="000000"/>
        </w:rPr>
        <w:t>doręczaną w sposób zabezpieczający ją przez utratą, ubytkiem zawartości, uszkodzeniem,</w:t>
      </w:r>
    </w:p>
    <w:p w:rsidR="004C55A6" w:rsidRPr="00CD21B8" w:rsidRDefault="004C55A6" w:rsidP="003015B3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/>
        <w:ind w:left="709" w:hanging="284"/>
        <w:jc w:val="both"/>
        <w:rPr>
          <w:rFonts w:eastAsia="Times New Roman"/>
          <w:color w:val="000000"/>
        </w:rPr>
      </w:pPr>
      <w:r w:rsidRPr="00CD21B8">
        <w:rPr>
          <w:rFonts w:eastAsia="Times New Roman"/>
          <w:color w:val="000000"/>
        </w:rPr>
        <w:t>Polecone priorytetowe  - przesyłka rejestrowana najszybszej kategorii,</w:t>
      </w:r>
    </w:p>
    <w:p w:rsidR="004C55A6" w:rsidRPr="00CD21B8" w:rsidRDefault="004C55A6" w:rsidP="003015B3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/>
        <w:ind w:left="709" w:hanging="284"/>
        <w:jc w:val="both"/>
        <w:rPr>
          <w:rFonts w:eastAsia="Times New Roman"/>
          <w:color w:val="000000"/>
        </w:rPr>
      </w:pPr>
      <w:r w:rsidRPr="00CD21B8">
        <w:rPr>
          <w:rFonts w:eastAsia="Times New Roman"/>
          <w:color w:val="000000"/>
        </w:rPr>
        <w:t>Polecone ze zwrotnym potwierdzeniem odbioru – przesyłka przyjęta za potwierdzeniem nadania i doręczona za pokwitowaniem odbioru</w:t>
      </w:r>
    </w:p>
    <w:p w:rsidR="004C55A6" w:rsidRPr="00CD21B8" w:rsidRDefault="004C55A6" w:rsidP="003015B3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/>
        <w:ind w:left="709" w:hanging="284"/>
        <w:jc w:val="both"/>
        <w:rPr>
          <w:rFonts w:eastAsia="Times New Roman"/>
          <w:color w:val="000000"/>
        </w:rPr>
      </w:pPr>
      <w:r w:rsidRPr="00CD21B8">
        <w:rPr>
          <w:rFonts w:eastAsia="Times New Roman"/>
          <w:color w:val="000000"/>
        </w:rPr>
        <w:t xml:space="preserve">Polecone priorytetowe ze zwrotnym potwierdzeniem odbioru - przesyłka najszybszej kategorii przyjęta za potwierdzeniem nadania i doręczona za pokwitowaniem odbioru. </w:t>
      </w:r>
    </w:p>
    <w:p w:rsidR="004C55A6" w:rsidRDefault="004C55A6" w:rsidP="003015B3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/>
        <w:ind w:left="709" w:hanging="284"/>
        <w:jc w:val="both"/>
        <w:rPr>
          <w:rFonts w:eastAsia="Times New Roman"/>
          <w:color w:val="000000"/>
        </w:rPr>
      </w:pPr>
      <w:r w:rsidRPr="00CD21B8">
        <w:rPr>
          <w:rFonts w:eastAsia="Times New Roman"/>
          <w:color w:val="000000"/>
        </w:rPr>
        <w:t>Zamawiający przewiduje nadawanie przesyłek listowych  o następujących gabarytach:</w:t>
      </w:r>
    </w:p>
    <w:p w:rsidR="00AE7EEC" w:rsidRPr="00AE7EEC" w:rsidRDefault="00AE7EEC" w:rsidP="00AE7EEC">
      <w:pPr>
        <w:widowControl w:val="0"/>
        <w:numPr>
          <w:ilvl w:val="1"/>
          <w:numId w:val="6"/>
        </w:numPr>
        <w:tabs>
          <w:tab w:val="left" w:pos="709"/>
        </w:tabs>
        <w:suppressAutoHyphens/>
        <w:spacing w:after="0"/>
        <w:jc w:val="both"/>
        <w:rPr>
          <w:rFonts w:eastAsia="Times New Roman"/>
          <w:color w:val="000000"/>
        </w:rPr>
      </w:pPr>
      <w:r w:rsidRPr="00AE7EEC">
        <w:rPr>
          <w:bCs/>
          <w:color w:val="000000"/>
        </w:rPr>
        <w:t>Format S – maksymalny wymiar koperty C</w:t>
      </w:r>
      <w:r w:rsidR="00DE3438">
        <w:rPr>
          <w:bCs/>
          <w:color w:val="000000"/>
        </w:rPr>
        <w:t>5</w:t>
      </w:r>
      <w:r w:rsidRPr="00AE7EEC">
        <w:rPr>
          <w:bCs/>
          <w:color w:val="000000"/>
        </w:rPr>
        <w:t xml:space="preserve"> (162x229x20mm) do 500g</w:t>
      </w:r>
    </w:p>
    <w:p w:rsidR="00AE7EEC" w:rsidRPr="00AE7EEC" w:rsidRDefault="00AE7EEC" w:rsidP="00AE7EEC">
      <w:pPr>
        <w:widowControl w:val="0"/>
        <w:numPr>
          <w:ilvl w:val="1"/>
          <w:numId w:val="6"/>
        </w:numPr>
        <w:tabs>
          <w:tab w:val="left" w:pos="709"/>
        </w:tabs>
        <w:suppressAutoHyphens/>
        <w:spacing w:after="0"/>
        <w:jc w:val="both"/>
        <w:rPr>
          <w:rFonts w:eastAsia="Times New Roman"/>
          <w:color w:val="000000"/>
        </w:rPr>
      </w:pPr>
      <w:r w:rsidRPr="00AE7EEC">
        <w:rPr>
          <w:bCs/>
          <w:color w:val="000000"/>
        </w:rPr>
        <w:t>Format M – maksymalny wymiar koperty C</w:t>
      </w:r>
      <w:r w:rsidR="00DE3438">
        <w:rPr>
          <w:bCs/>
          <w:color w:val="000000"/>
        </w:rPr>
        <w:t>4</w:t>
      </w:r>
      <w:r w:rsidRPr="00AE7EEC">
        <w:rPr>
          <w:bCs/>
          <w:color w:val="000000"/>
        </w:rPr>
        <w:t xml:space="preserve"> (229x324x20mm) do 1000g</w:t>
      </w:r>
    </w:p>
    <w:p w:rsidR="00AE7EEC" w:rsidRPr="00AE7EEC" w:rsidRDefault="00AE7EEC" w:rsidP="00AE7EEC">
      <w:pPr>
        <w:widowControl w:val="0"/>
        <w:numPr>
          <w:ilvl w:val="1"/>
          <w:numId w:val="6"/>
        </w:numPr>
        <w:tabs>
          <w:tab w:val="left" w:pos="709"/>
        </w:tabs>
        <w:suppressAutoHyphens/>
        <w:spacing w:after="0"/>
        <w:jc w:val="both"/>
        <w:rPr>
          <w:rFonts w:eastAsia="Times New Roman"/>
          <w:color w:val="000000"/>
        </w:rPr>
      </w:pPr>
      <w:r w:rsidRPr="00AE7EEC">
        <w:rPr>
          <w:bCs/>
          <w:color w:val="000000"/>
        </w:rPr>
        <w:t>Format L – ponad wymiar koperty C4 (suma wymiarów nie może przekroczyć 900mm, przy czym długość nie może być większa niż 600mm) do 2000g.</w:t>
      </w:r>
    </w:p>
    <w:p w:rsidR="004C55A6" w:rsidRDefault="004C55A6" w:rsidP="003015B3">
      <w:pPr>
        <w:tabs>
          <w:tab w:val="left" w:pos="709"/>
        </w:tabs>
        <w:spacing w:after="0"/>
        <w:ind w:left="709" w:hanging="284"/>
        <w:jc w:val="both"/>
        <w:rPr>
          <w:bCs/>
          <w:color w:val="000000"/>
        </w:rPr>
      </w:pPr>
      <w:r w:rsidRPr="00CD21B8">
        <w:rPr>
          <w:bCs/>
          <w:color w:val="000000"/>
        </w:rPr>
        <w:t>8) Paczek pocztowych w tym z zadeklarowaną wartością, o masie do 10 000 g i wymiarach, z których największy nie przekracza 1500 mm, a suma długości i największego obwodu mierzonego w innym kierunku niż</w:t>
      </w:r>
      <w:r w:rsidR="00C11872" w:rsidRPr="00CD21B8">
        <w:rPr>
          <w:bCs/>
          <w:color w:val="000000"/>
        </w:rPr>
        <w:t xml:space="preserve"> długość nie przekracza 3000 mm.</w:t>
      </w:r>
    </w:p>
    <w:p w:rsidR="00DE3438" w:rsidRPr="00DE3438" w:rsidRDefault="00DE3438" w:rsidP="00DE3438">
      <w:pPr>
        <w:pStyle w:val="Bezodstpw"/>
        <w:numPr>
          <w:ilvl w:val="0"/>
          <w:numId w:val="20"/>
        </w:numPr>
        <w:ind w:left="284" w:hanging="284"/>
        <w:jc w:val="both"/>
      </w:pPr>
      <w:r w:rsidRPr="00B70B93">
        <w:rPr>
          <w:bCs/>
        </w:rPr>
        <w:t>Zakres przedmiotu zamówienia obejmuje:</w:t>
      </w:r>
    </w:p>
    <w:p w:rsidR="00DE3438" w:rsidRDefault="00DE3438" w:rsidP="00DE3438">
      <w:pPr>
        <w:pStyle w:val="Bezodstpw"/>
        <w:numPr>
          <w:ilvl w:val="1"/>
          <w:numId w:val="20"/>
        </w:numPr>
        <w:ind w:left="709"/>
        <w:jc w:val="both"/>
      </w:pPr>
      <w:r w:rsidRPr="00B70B93">
        <w:t>Usługi pocztowe w obrocie krajowym i zagranicznym, opłacane za pomocą opłaty z dołu.</w:t>
      </w:r>
    </w:p>
    <w:p w:rsidR="00DE3438" w:rsidRDefault="00DE3438" w:rsidP="00DE3438">
      <w:pPr>
        <w:pStyle w:val="Bezodstpw"/>
        <w:numPr>
          <w:ilvl w:val="1"/>
          <w:numId w:val="20"/>
        </w:numPr>
        <w:ind w:left="709"/>
        <w:jc w:val="both"/>
      </w:pPr>
      <w:r w:rsidRPr="00B70B93">
        <w:t>Usługi codziennego doręczania ZPO (zwr</w:t>
      </w:r>
      <w:r>
        <w:t>otnego potwierdzenia odbioru) i </w:t>
      </w:r>
      <w:r w:rsidRPr="00B70B93">
        <w:t xml:space="preserve">zwrotów przesyłek pocztowych do Zamawiającego po wyczerpaniu możliwości ich doręczenia lub wydania odbiorcy i zwrotów przesyłek pocztowych do Zamawiającego po wyczerpaniu możliwości ich doręczenia lub wydania odbiorcy oraz usługa odbioru przesyłek od zamawiającego. Usługi przyjmowania korespondencji do doręczenia w trybach przewidzianych dla Kodeksu postępowania administracyjnego, Ordynacji podatkowej i Kodeksu postępowania karnego, jeżeli zamawiający jest stroną jednego z takich postępowań. </w:t>
      </w:r>
    </w:p>
    <w:p w:rsidR="00DE3438" w:rsidRPr="00DE3438" w:rsidRDefault="00DE3438" w:rsidP="00DE3438">
      <w:pPr>
        <w:pStyle w:val="Bezodstpw"/>
        <w:numPr>
          <w:ilvl w:val="1"/>
          <w:numId w:val="20"/>
        </w:numPr>
        <w:ind w:left="709"/>
        <w:jc w:val="both"/>
      </w:pPr>
      <w:r w:rsidRPr="00846D77">
        <w:t xml:space="preserve">Usługa doręczenia powinna być wykonana w jak najkrótszym czasie, zgodnie ze wskazaniami określonymi w ustawie  - prawo pocztowe i wydanymi na jej podstawie aktami wykonawczymi oraz ustawie z dnia 14 czerwca 1960 r. Kodeks postępowania </w:t>
      </w:r>
      <w:r w:rsidR="00265019">
        <w:t>administracyjnego, lub ustawy z </w:t>
      </w:r>
      <w:r w:rsidRPr="00846D77">
        <w:t xml:space="preserve">dnia 29 sierpnia 1997 r. Ordynacja podatkowa. </w:t>
      </w:r>
    </w:p>
    <w:p w:rsidR="00E776F9" w:rsidRPr="00CD21B8" w:rsidRDefault="00E776F9" w:rsidP="00022697">
      <w:pPr>
        <w:tabs>
          <w:tab w:val="left" w:pos="709"/>
        </w:tabs>
        <w:spacing w:after="0"/>
        <w:ind w:left="284" w:hanging="284"/>
        <w:jc w:val="both"/>
        <w:rPr>
          <w:bCs/>
          <w:color w:val="000000"/>
        </w:rPr>
      </w:pPr>
    </w:p>
    <w:p w:rsidR="00936385" w:rsidRPr="00CD21B8" w:rsidRDefault="00936385" w:rsidP="00BF7B16">
      <w:pPr>
        <w:tabs>
          <w:tab w:val="left" w:pos="709"/>
        </w:tabs>
        <w:spacing w:after="0"/>
        <w:jc w:val="center"/>
        <w:rPr>
          <w:bCs/>
          <w:color w:val="000000"/>
        </w:rPr>
      </w:pPr>
      <w:r w:rsidRPr="00CD21B8">
        <w:rPr>
          <w:bCs/>
          <w:color w:val="000000"/>
        </w:rPr>
        <w:t>§</w:t>
      </w:r>
      <w:r w:rsidR="00022697" w:rsidRPr="00CD21B8">
        <w:rPr>
          <w:bCs/>
          <w:color w:val="000000"/>
        </w:rPr>
        <w:t xml:space="preserve"> 3 </w:t>
      </w:r>
    </w:p>
    <w:p w:rsidR="00936385" w:rsidRPr="00CD21B8" w:rsidRDefault="00936385" w:rsidP="003015B3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bCs/>
          <w:color w:val="000000"/>
        </w:rPr>
      </w:pPr>
      <w:r w:rsidRPr="00CD21B8">
        <w:rPr>
          <w:bCs/>
          <w:color w:val="000000"/>
        </w:rPr>
        <w:t>Zamawiający jest zobowiązany do:</w:t>
      </w:r>
    </w:p>
    <w:p w:rsidR="00191E37" w:rsidRPr="00CD21B8" w:rsidRDefault="00191E37" w:rsidP="003015B3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spacing w:after="0"/>
        <w:ind w:left="709" w:hanging="283"/>
        <w:jc w:val="both"/>
        <w:rPr>
          <w:bCs/>
          <w:color w:val="000000"/>
        </w:rPr>
      </w:pPr>
      <w:r w:rsidRPr="00CD21B8">
        <w:rPr>
          <w:bCs/>
          <w:color w:val="000000"/>
        </w:rPr>
        <w:t>n</w:t>
      </w:r>
      <w:r w:rsidR="000B5A34" w:rsidRPr="00CD21B8">
        <w:rPr>
          <w:bCs/>
          <w:color w:val="000000"/>
        </w:rPr>
        <w:t>adania przesyłek listowych i paczek w stanie umożliwiającym Wykonawcy doręczanie bez ubytku i uszkodzenia do miejsc zgodnie z adresem przeznaczenia</w:t>
      </w:r>
      <w:r w:rsidR="00C06477">
        <w:rPr>
          <w:bCs/>
          <w:color w:val="000000"/>
        </w:rPr>
        <w:t>, właściwych ich przygotowanie oraz sporządzenie zestawienia dla przesyłek.</w:t>
      </w:r>
    </w:p>
    <w:p w:rsidR="001F73F4" w:rsidRPr="00CD21B8" w:rsidRDefault="00022697" w:rsidP="003015B3">
      <w:pPr>
        <w:pStyle w:val="Akapitzlist"/>
        <w:numPr>
          <w:ilvl w:val="1"/>
          <w:numId w:val="7"/>
        </w:numPr>
        <w:tabs>
          <w:tab w:val="clear" w:pos="1080"/>
          <w:tab w:val="num" w:pos="709"/>
        </w:tabs>
        <w:spacing w:after="0"/>
        <w:ind w:left="709" w:hanging="283"/>
        <w:jc w:val="both"/>
        <w:rPr>
          <w:bCs/>
          <w:color w:val="000000"/>
        </w:rPr>
      </w:pPr>
      <w:r w:rsidRPr="00CD21B8">
        <w:rPr>
          <w:bCs/>
          <w:color w:val="000000"/>
        </w:rPr>
        <w:t>n</w:t>
      </w:r>
      <w:r w:rsidR="001F73F4" w:rsidRPr="00CD21B8">
        <w:rPr>
          <w:bCs/>
          <w:color w:val="000000"/>
        </w:rPr>
        <w:t>adawania przesyłek w stanie uporządk</w:t>
      </w:r>
      <w:r w:rsidR="003015B3" w:rsidRPr="00CD21B8">
        <w:rPr>
          <w:bCs/>
          <w:color w:val="000000"/>
        </w:rPr>
        <w:t>owanym wg kategorii rodzajowej i </w:t>
      </w:r>
      <w:r w:rsidR="001F73F4" w:rsidRPr="00CD21B8">
        <w:rPr>
          <w:bCs/>
          <w:color w:val="000000"/>
        </w:rPr>
        <w:t xml:space="preserve">wagowej. Przesyłki listowe rejestrowane nadawane będą na podstawie wykazu listów w formie książki nadawczej. W przypadku przesyłek, które nie </w:t>
      </w:r>
      <w:r w:rsidRPr="00CD21B8">
        <w:rPr>
          <w:bCs/>
          <w:color w:val="000000"/>
        </w:rPr>
        <w:t>są</w:t>
      </w:r>
      <w:r w:rsidR="00944971" w:rsidRPr="00CD21B8">
        <w:rPr>
          <w:bCs/>
          <w:color w:val="000000"/>
        </w:rPr>
        <w:t xml:space="preserve"> rejestrowane  - ich ilość i </w:t>
      </w:r>
      <w:r w:rsidR="001F73F4" w:rsidRPr="00CD21B8">
        <w:rPr>
          <w:bCs/>
          <w:color w:val="000000"/>
        </w:rPr>
        <w:t>wag</w:t>
      </w:r>
      <w:r w:rsidR="00944971" w:rsidRPr="00CD21B8">
        <w:rPr>
          <w:bCs/>
          <w:color w:val="000000"/>
        </w:rPr>
        <w:t>i</w:t>
      </w:r>
      <w:r w:rsidR="001F73F4" w:rsidRPr="00CD21B8">
        <w:rPr>
          <w:bCs/>
          <w:color w:val="000000"/>
        </w:rPr>
        <w:t xml:space="preserve"> przyjętych lub zwróconych przesyłek, stwierdzona będzie na podstawie zestawienia nadanych lub zwróconych przesyłek, sporządzonego przez </w:t>
      </w:r>
      <w:r w:rsidR="007E79E7" w:rsidRPr="00CD21B8">
        <w:rPr>
          <w:bCs/>
          <w:color w:val="000000"/>
        </w:rPr>
        <w:t>Z</w:t>
      </w:r>
      <w:r w:rsidR="001F73F4" w:rsidRPr="00CD21B8">
        <w:rPr>
          <w:bCs/>
          <w:color w:val="000000"/>
        </w:rPr>
        <w:t xml:space="preserve">amawiającego i potwierdzona przez Wykonawcę. </w:t>
      </w:r>
    </w:p>
    <w:p w:rsidR="001F73F4" w:rsidRDefault="00022697" w:rsidP="003015B3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bCs/>
          <w:color w:val="000000"/>
        </w:rPr>
      </w:pPr>
      <w:r w:rsidRPr="00CD21B8">
        <w:rPr>
          <w:bCs/>
          <w:color w:val="000000"/>
        </w:rPr>
        <w:t xml:space="preserve"> Wykonawca </w:t>
      </w:r>
      <w:r w:rsidR="001F73F4" w:rsidRPr="00CD21B8">
        <w:rPr>
          <w:bCs/>
          <w:color w:val="000000"/>
        </w:rPr>
        <w:t xml:space="preserve"> zobow</w:t>
      </w:r>
      <w:r w:rsidR="008C1185">
        <w:rPr>
          <w:bCs/>
          <w:color w:val="000000"/>
        </w:rPr>
        <w:t>iązany jest w szczególności do:</w:t>
      </w:r>
    </w:p>
    <w:p w:rsidR="00E51C95" w:rsidRDefault="00022697" w:rsidP="008C1185">
      <w:pPr>
        <w:pStyle w:val="Akapitzlist"/>
        <w:numPr>
          <w:ilvl w:val="1"/>
          <w:numId w:val="23"/>
        </w:numPr>
        <w:spacing w:after="0"/>
        <w:ind w:left="709"/>
        <w:jc w:val="both"/>
        <w:rPr>
          <w:bCs/>
          <w:color w:val="000000"/>
        </w:rPr>
      </w:pPr>
      <w:r w:rsidRPr="008C1185">
        <w:rPr>
          <w:bCs/>
          <w:color w:val="000000"/>
        </w:rPr>
        <w:t>Odbioru przesyłek z siedziby Zamawiającego</w:t>
      </w:r>
      <w:r w:rsidR="00E3774D" w:rsidRPr="008C1185">
        <w:rPr>
          <w:bCs/>
          <w:color w:val="000000"/>
        </w:rPr>
        <w:t>, w dni robocze od poniedziałku do pią</w:t>
      </w:r>
      <w:r w:rsidR="00DE3438" w:rsidRPr="008C1185">
        <w:rPr>
          <w:bCs/>
          <w:color w:val="000000"/>
        </w:rPr>
        <w:t>tku, z </w:t>
      </w:r>
      <w:r w:rsidR="00E3774D" w:rsidRPr="008C1185">
        <w:rPr>
          <w:bCs/>
          <w:color w:val="000000"/>
        </w:rPr>
        <w:t>sekretariatu Urzędu pok. 107</w:t>
      </w:r>
      <w:r w:rsidR="00DE3438" w:rsidRPr="008C1185">
        <w:rPr>
          <w:bCs/>
          <w:color w:val="000000"/>
        </w:rPr>
        <w:t>, przez pracownika uprawnionego</w:t>
      </w:r>
      <w:r w:rsidR="00BD2130" w:rsidRPr="008C1185">
        <w:rPr>
          <w:bCs/>
          <w:color w:val="000000"/>
        </w:rPr>
        <w:t>;</w:t>
      </w:r>
    </w:p>
    <w:p w:rsidR="00E51C95" w:rsidRDefault="00022697" w:rsidP="008C1185">
      <w:pPr>
        <w:pStyle w:val="Akapitzlist"/>
        <w:numPr>
          <w:ilvl w:val="1"/>
          <w:numId w:val="23"/>
        </w:numPr>
        <w:spacing w:after="0"/>
        <w:ind w:left="709"/>
        <w:jc w:val="both"/>
        <w:rPr>
          <w:bCs/>
          <w:color w:val="000000"/>
        </w:rPr>
      </w:pPr>
      <w:r w:rsidRPr="008C1185">
        <w:rPr>
          <w:bCs/>
          <w:color w:val="000000"/>
        </w:rPr>
        <w:t>Dostarczania przesyłek do siedziby Zamawiającego</w:t>
      </w:r>
      <w:r w:rsidR="006D4563">
        <w:rPr>
          <w:bCs/>
          <w:color w:val="000000"/>
        </w:rPr>
        <w:t xml:space="preserve"> w godzinach otwarcia tj. 7</w:t>
      </w:r>
      <w:r w:rsidR="006D4563">
        <w:rPr>
          <w:bCs/>
          <w:color w:val="000000"/>
          <w:vertAlign w:val="superscript"/>
        </w:rPr>
        <w:t>00</w:t>
      </w:r>
      <w:r w:rsidR="006D4563">
        <w:rPr>
          <w:bCs/>
          <w:color w:val="000000"/>
        </w:rPr>
        <w:t>-15</w:t>
      </w:r>
      <w:r w:rsidR="006D4563">
        <w:rPr>
          <w:bCs/>
          <w:color w:val="000000"/>
          <w:vertAlign w:val="superscript"/>
        </w:rPr>
        <w:t>00</w:t>
      </w:r>
      <w:r w:rsidR="00BD2130" w:rsidRPr="008C1185">
        <w:rPr>
          <w:bCs/>
          <w:color w:val="000000"/>
        </w:rPr>
        <w:t>;</w:t>
      </w:r>
    </w:p>
    <w:p w:rsidR="00E51C95" w:rsidRDefault="00E51C95" w:rsidP="008C1185">
      <w:pPr>
        <w:pStyle w:val="Akapitzlist"/>
        <w:numPr>
          <w:ilvl w:val="1"/>
          <w:numId w:val="23"/>
        </w:numPr>
        <w:spacing w:after="0"/>
        <w:ind w:left="709"/>
        <w:jc w:val="both"/>
        <w:rPr>
          <w:bCs/>
          <w:color w:val="000000"/>
        </w:rPr>
      </w:pPr>
      <w:r w:rsidRPr="008C1185">
        <w:rPr>
          <w:bCs/>
          <w:color w:val="000000"/>
        </w:rPr>
        <w:t>Nadawania przesyłek w dniu ich odbioru</w:t>
      </w:r>
      <w:r w:rsidR="006D4563">
        <w:rPr>
          <w:bCs/>
          <w:color w:val="000000"/>
        </w:rPr>
        <w:t>.</w:t>
      </w:r>
    </w:p>
    <w:p w:rsidR="00E51C95" w:rsidRDefault="00E51C95" w:rsidP="008C1185">
      <w:pPr>
        <w:pStyle w:val="Akapitzlist"/>
        <w:numPr>
          <w:ilvl w:val="1"/>
          <w:numId w:val="23"/>
        </w:numPr>
        <w:spacing w:after="0"/>
        <w:ind w:left="709"/>
        <w:jc w:val="both"/>
        <w:rPr>
          <w:bCs/>
          <w:color w:val="000000"/>
        </w:rPr>
      </w:pPr>
      <w:r w:rsidRPr="008C1185">
        <w:rPr>
          <w:bCs/>
          <w:color w:val="000000"/>
        </w:rPr>
        <w:t>Doręczania przesyłek w miejsce wskazane przez Zamawiającego w postaci przekazanej przez Zamawiającego</w:t>
      </w:r>
      <w:r w:rsidR="00BD2130" w:rsidRPr="008C1185">
        <w:rPr>
          <w:bCs/>
          <w:color w:val="000000"/>
        </w:rPr>
        <w:t>;</w:t>
      </w:r>
    </w:p>
    <w:p w:rsidR="00E51C95" w:rsidRDefault="00E51C95" w:rsidP="008C1185">
      <w:pPr>
        <w:pStyle w:val="Akapitzlist"/>
        <w:numPr>
          <w:ilvl w:val="1"/>
          <w:numId w:val="23"/>
        </w:numPr>
        <w:spacing w:after="0"/>
        <w:ind w:left="709"/>
        <w:jc w:val="both"/>
        <w:rPr>
          <w:bCs/>
          <w:color w:val="000000"/>
        </w:rPr>
      </w:pPr>
      <w:r w:rsidRPr="008C1185">
        <w:rPr>
          <w:bCs/>
          <w:color w:val="000000"/>
        </w:rPr>
        <w:lastRenderedPageBreak/>
        <w:t>Zapewnienia bezpłatnych formularzy potwierdz</w:t>
      </w:r>
      <w:r w:rsidR="00F24660" w:rsidRPr="008C1185">
        <w:rPr>
          <w:bCs/>
          <w:color w:val="000000"/>
        </w:rPr>
        <w:t>eń odbioru do realizacji usługi na zasadach ogólnych.</w:t>
      </w:r>
    </w:p>
    <w:p w:rsidR="008C1185" w:rsidRPr="008C1185" w:rsidRDefault="008C1185" w:rsidP="008C1185">
      <w:pPr>
        <w:pStyle w:val="Akapitzlist"/>
        <w:numPr>
          <w:ilvl w:val="1"/>
          <w:numId w:val="23"/>
        </w:numPr>
        <w:spacing w:after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W przypadku nieobecności adresata przesyłki rejestrowanej, przedstawiciel Wykonawcy pozostawia zawiadomienie (awizo) o próbie doręczenia przesyłki ze wskazaniem gdzie i kiedy adresat może odebrać przesyłkę. Termin odbioru przesyłki przez adresata wynosi 7 dni, licząc od dnia pozostawienia pierwszego zawiadomienia (awizo), w przypadku niepodjęcia przesyłki w terminie, przesyłka jest awizowana powtórnie poprzez zastosowanie</w:t>
      </w:r>
      <w:r w:rsidR="00673E14">
        <w:rPr>
          <w:bCs/>
          <w:color w:val="000000"/>
        </w:rPr>
        <w:t xml:space="preserve"> kolejnego zawiadomienia (awizo) o możliwości odbioru przesyłki w terminie nie dłuższym niż 14 dni od daty pierwszego zawiadomienia. Po upływie w/w terminu, przesyłka zwracana jest zamawiającemu wraz z podaniem przyczyny nie odebrania przez adresata (zgodnie z przepisami art. 44 Kodeksu postępowania administracyjnego).</w:t>
      </w:r>
    </w:p>
    <w:p w:rsidR="00E776F9" w:rsidRPr="00CD21B8" w:rsidRDefault="00E776F9" w:rsidP="00E776F9">
      <w:pPr>
        <w:autoSpaceDE w:val="0"/>
        <w:autoSpaceDN w:val="0"/>
        <w:adjustRightInd w:val="0"/>
        <w:spacing w:after="0"/>
      </w:pPr>
    </w:p>
    <w:p w:rsidR="004C55A6" w:rsidRPr="00CD21B8" w:rsidRDefault="004C55A6" w:rsidP="00BF7B16">
      <w:pPr>
        <w:autoSpaceDE w:val="0"/>
        <w:autoSpaceDN w:val="0"/>
        <w:adjustRightInd w:val="0"/>
        <w:spacing w:after="0"/>
        <w:jc w:val="center"/>
      </w:pPr>
      <w:r w:rsidRPr="00CD21B8">
        <w:t xml:space="preserve">§ </w:t>
      </w:r>
      <w:r w:rsidR="003015B3" w:rsidRPr="00CD21B8">
        <w:t>4</w:t>
      </w:r>
    </w:p>
    <w:p w:rsidR="00E776F9" w:rsidRPr="00CD21B8" w:rsidRDefault="004C55A6" w:rsidP="004C55A6">
      <w:pPr>
        <w:autoSpaceDE w:val="0"/>
        <w:autoSpaceDN w:val="0"/>
        <w:adjustRightInd w:val="0"/>
        <w:spacing w:after="0"/>
        <w:jc w:val="both"/>
      </w:pPr>
      <w:r w:rsidRPr="00CD21B8">
        <w:t>Umowa zostaje zawarta na czas określony: od 1.</w:t>
      </w:r>
      <w:r w:rsidR="00B36DEC" w:rsidRPr="00CD21B8">
        <w:t>01</w:t>
      </w:r>
      <w:r w:rsidRPr="00CD21B8">
        <w:t>.20</w:t>
      </w:r>
      <w:r w:rsidR="000D33D3">
        <w:t>2</w:t>
      </w:r>
      <w:r w:rsidR="00265019">
        <w:t>3</w:t>
      </w:r>
      <w:r w:rsidR="00B36DEC" w:rsidRPr="00CD21B8">
        <w:t xml:space="preserve"> r.  do dnia 31.12</w:t>
      </w:r>
      <w:r w:rsidR="00A64CAB" w:rsidRPr="00CD21B8">
        <w:t>.</w:t>
      </w:r>
      <w:r w:rsidRPr="00CD21B8">
        <w:t>20</w:t>
      </w:r>
      <w:r w:rsidR="000D33D3">
        <w:t>2</w:t>
      </w:r>
      <w:r w:rsidR="00265019">
        <w:t>3</w:t>
      </w:r>
      <w:r w:rsidRPr="00CD21B8">
        <w:t xml:space="preserve"> r.</w:t>
      </w:r>
    </w:p>
    <w:p w:rsidR="00E776F9" w:rsidRPr="00CD21B8" w:rsidRDefault="00E776F9" w:rsidP="004C55A6">
      <w:pPr>
        <w:autoSpaceDE w:val="0"/>
        <w:autoSpaceDN w:val="0"/>
        <w:adjustRightInd w:val="0"/>
        <w:spacing w:after="0"/>
        <w:jc w:val="both"/>
      </w:pPr>
    </w:p>
    <w:p w:rsidR="00E776F9" w:rsidRPr="00CD21B8" w:rsidRDefault="00E776F9" w:rsidP="00832CDB">
      <w:pPr>
        <w:autoSpaceDE w:val="0"/>
        <w:autoSpaceDN w:val="0"/>
        <w:adjustRightInd w:val="0"/>
        <w:spacing w:after="0"/>
        <w:jc w:val="center"/>
      </w:pPr>
      <w:r w:rsidRPr="00CD21B8">
        <w:t xml:space="preserve">§ </w:t>
      </w:r>
      <w:r w:rsidR="003015B3" w:rsidRPr="00CD21B8">
        <w:t>5</w:t>
      </w:r>
    </w:p>
    <w:p w:rsidR="00E776F9" w:rsidRPr="00CD21B8" w:rsidRDefault="00E776F9" w:rsidP="00FC40CF">
      <w:pPr>
        <w:autoSpaceDE w:val="0"/>
        <w:autoSpaceDN w:val="0"/>
        <w:adjustRightInd w:val="0"/>
        <w:spacing w:after="0"/>
        <w:jc w:val="both"/>
      </w:pPr>
      <w:r w:rsidRPr="00CD21B8">
        <w:t>Zasady świadczenia usług pocztowych, odpowiedzialnoś</w:t>
      </w:r>
      <w:r w:rsidR="003015B3" w:rsidRPr="00CD21B8">
        <w:t xml:space="preserve">ć Wykonawcy z tytułu wykonania </w:t>
      </w:r>
      <w:r w:rsidRPr="00CD21B8">
        <w:t>lub nienależytego wykonania tych us</w:t>
      </w:r>
      <w:r w:rsidR="003015B3" w:rsidRPr="00CD21B8">
        <w:t xml:space="preserve">ług, uprawnienia Zamawiającego </w:t>
      </w:r>
      <w:r w:rsidRPr="00CD21B8">
        <w:t>i adresata oraz procedury reklamacyjne określa ustawa Prawo pocztowe oraz wydane na j</w:t>
      </w:r>
      <w:r w:rsidR="00050F51" w:rsidRPr="00CD21B8">
        <w:t>ej podstawie akty wykonawcze, a </w:t>
      </w:r>
      <w:r w:rsidRPr="00CD21B8">
        <w:t>także międzynarodowe przepisy pocztowe. Regulaminy</w:t>
      </w:r>
      <w:r w:rsidR="00050F51" w:rsidRPr="00CD21B8">
        <w:t xml:space="preserve"> Wykonawcy wiążą strony umowy w </w:t>
      </w:r>
      <w:r w:rsidRPr="00CD21B8">
        <w:t xml:space="preserve">zakresie </w:t>
      </w:r>
      <w:r w:rsidR="00906E9A" w:rsidRPr="00CD21B8">
        <w:t>niesprzecznym</w:t>
      </w:r>
      <w:r w:rsidR="003015B3" w:rsidRPr="00CD21B8">
        <w:t xml:space="preserve"> </w:t>
      </w:r>
      <w:r w:rsidRPr="00CD21B8">
        <w:t xml:space="preserve">z postanowieniami umowy. </w:t>
      </w:r>
    </w:p>
    <w:p w:rsidR="00936385" w:rsidRPr="00CD21B8" w:rsidRDefault="00936385" w:rsidP="004C55A6">
      <w:pPr>
        <w:autoSpaceDE w:val="0"/>
        <w:autoSpaceDN w:val="0"/>
        <w:adjustRightInd w:val="0"/>
        <w:spacing w:after="0"/>
        <w:jc w:val="both"/>
      </w:pPr>
    </w:p>
    <w:p w:rsidR="004C55A6" w:rsidRPr="00CD21B8" w:rsidRDefault="00E776F9" w:rsidP="00BF7B16">
      <w:pPr>
        <w:autoSpaceDE w:val="0"/>
        <w:autoSpaceDN w:val="0"/>
        <w:adjustRightInd w:val="0"/>
        <w:spacing w:after="0"/>
        <w:jc w:val="center"/>
      </w:pPr>
      <w:r w:rsidRPr="00CD21B8">
        <w:t xml:space="preserve">§ </w:t>
      </w:r>
      <w:r w:rsidR="003015B3" w:rsidRPr="00CD21B8">
        <w:t>6</w:t>
      </w:r>
    </w:p>
    <w:p w:rsidR="004C55A6" w:rsidRDefault="004C55A6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D21B8">
        <w:t xml:space="preserve">Za wykonanie przedmiotu umowy Wykonawca otrzyma wynagrodzenie w </w:t>
      </w:r>
      <w:r w:rsidR="006D4563">
        <w:t>kwocie nie przekraczającej</w:t>
      </w:r>
      <w:r w:rsidRPr="00CD21B8">
        <w:t xml:space="preserve"> </w:t>
      </w:r>
      <w:r w:rsidR="007E79E7" w:rsidRPr="00CD21B8">
        <w:t>_</w:t>
      </w:r>
      <w:r w:rsidRPr="00CD21B8">
        <w:t xml:space="preserve"> zł (słownie: </w:t>
      </w:r>
      <w:r w:rsidR="007E79E7" w:rsidRPr="00CD21B8">
        <w:t>_</w:t>
      </w:r>
      <w:r w:rsidR="00B51E9D" w:rsidRPr="00CD21B8">
        <w:t xml:space="preserve"> </w:t>
      </w:r>
      <w:r w:rsidRPr="00CD21B8">
        <w:t>zł) brutto</w:t>
      </w:r>
      <w:r w:rsidR="00C11872" w:rsidRPr="00CD21B8">
        <w:t xml:space="preserve">, </w:t>
      </w:r>
      <w:r w:rsidRPr="00CD21B8">
        <w:t xml:space="preserve"> w tym należny podatek VAT.</w:t>
      </w:r>
    </w:p>
    <w:p w:rsidR="006D4563" w:rsidRPr="00CD21B8" w:rsidRDefault="006D4563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>
        <w:t>W przypadku gdy należność z tytułu realizacji umowy osiągnął kwotę o której mowa w ust. 1, umowa zostaje rozwiązana na mocy niniejszego postanowienia bez potrzeby składania przez strony dodatkowych oświadczeń w tym zakresie, a Wykonawcy nie będą przysługiwały z tego tytułu roszczenia względem Zamawiającego.</w:t>
      </w:r>
    </w:p>
    <w:p w:rsidR="004C55A6" w:rsidRPr="00CD21B8" w:rsidRDefault="004C55A6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D21B8">
        <w:t xml:space="preserve">Strony ustalają, że faktury będą </w:t>
      </w:r>
      <w:r w:rsidR="0032760B" w:rsidRPr="00CD21B8">
        <w:t xml:space="preserve">zawierać </w:t>
      </w:r>
      <w:r w:rsidR="006B5791">
        <w:t>wskazanie jako nabywcy/odbiorcy płatnika:</w:t>
      </w:r>
      <w:r w:rsidR="007E79E7" w:rsidRPr="00CD21B8">
        <w:br/>
        <w:t>Powiatowy Urząd Pracy w Jarosławiu, ul.</w:t>
      </w:r>
      <w:r w:rsidR="0032760B" w:rsidRPr="00CD21B8">
        <w:t xml:space="preserve"> Słowackiego 2, 37-500 Jarosław, NIP: 792 18 83 682.</w:t>
      </w:r>
    </w:p>
    <w:p w:rsidR="004C55A6" w:rsidRPr="00CD21B8" w:rsidRDefault="004C55A6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D21B8">
        <w:t>Za okres rozliczeniowy przyjmuje się jeden miesiąc kalendarzowy.</w:t>
      </w:r>
    </w:p>
    <w:p w:rsidR="004C55A6" w:rsidRDefault="004C55A6" w:rsidP="00CB20A7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jc w:val="both"/>
        <w:rPr>
          <w:bCs/>
        </w:rPr>
      </w:pPr>
      <w:r w:rsidRPr="00CD21B8">
        <w:t>Za przyjęte przesyłki oraz zwroty przesyłek, Zamawiający zobowiązuje się uiś</w:t>
      </w:r>
      <w:r w:rsidR="00C11872" w:rsidRPr="00CD21B8">
        <w:t xml:space="preserve">cić opłatę „z dołu”, </w:t>
      </w:r>
      <w:r w:rsidR="00C11872" w:rsidRPr="00CD21B8">
        <w:rPr>
          <w:bCs/>
        </w:rPr>
        <w:t xml:space="preserve"> formie opłaty skredytowanej. Zamawiający będzie umieszczał oznaczenie potwierdzające wniesienie opłaty za usługę w postaci napisu, nadruku lub pieczęci </w:t>
      </w:r>
      <w:r w:rsidR="003015B3" w:rsidRPr="00CD21B8">
        <w:rPr>
          <w:bCs/>
        </w:rPr>
        <w:t>o </w:t>
      </w:r>
      <w:r w:rsidR="00C11872" w:rsidRPr="00CD21B8">
        <w:rPr>
          <w:bCs/>
        </w:rPr>
        <w:t>treści ustalonej z Wykonawcą.</w:t>
      </w:r>
    </w:p>
    <w:p w:rsidR="00553E14" w:rsidRPr="006E5FB3" w:rsidRDefault="00553E14" w:rsidP="00CB20A7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jc w:val="both"/>
        <w:rPr>
          <w:bCs/>
        </w:rPr>
      </w:pPr>
      <w:r>
        <w:rPr>
          <w:bCs/>
        </w:rPr>
        <w:t xml:space="preserve">Wykonawca oświadcza, że zna </w:t>
      </w:r>
      <w:r w:rsidRPr="00553E14">
        <w:t>obowiązek dokonywania rozliczeń za pomocą kont o których mowa z rozdziałem 3a ustawy z dnia 29 sierpnia 1997 r. Prawo bankowe (Dz. U. 20</w:t>
      </w:r>
      <w:r w:rsidR="000D33D3">
        <w:t>2</w:t>
      </w:r>
      <w:r w:rsidR="00265019">
        <w:t>1</w:t>
      </w:r>
      <w:r w:rsidR="000D33D3">
        <w:t>.</w:t>
      </w:r>
      <w:r w:rsidR="00265019">
        <w:t>2439</w:t>
      </w:r>
      <w:r w:rsidRPr="00553E14">
        <w:t xml:space="preserve"> ze zm.) </w:t>
      </w:r>
      <w:r w:rsidR="00EE7B56">
        <w:t xml:space="preserve">dla których </w:t>
      </w:r>
      <w:r w:rsidRPr="00553E14">
        <w:t>prowadzony jest rachunek VAT</w:t>
      </w:r>
      <w:r w:rsidR="006E5FB3">
        <w:t>.</w:t>
      </w:r>
    </w:p>
    <w:p w:rsidR="006E5FB3" w:rsidRPr="00CD21B8" w:rsidRDefault="006E5FB3" w:rsidP="00CB20A7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after="0"/>
        <w:jc w:val="both"/>
        <w:rPr>
          <w:bCs/>
        </w:rPr>
      </w:pPr>
      <w:r>
        <w:t xml:space="preserve">W przypadku nie posiadania </w:t>
      </w:r>
      <w:r w:rsidRPr="006E5FB3">
        <w:rPr>
          <w:bCs/>
        </w:rPr>
        <w:t>przez Wykonawcę rachunku umożliwiającego podzielną płatność, po stronie Zamawiającego nie powstaje zwłoka, aż do chwili zapewnienia przez Wykonawcę takiej możliwości</w:t>
      </w:r>
      <w:r>
        <w:rPr>
          <w:bCs/>
        </w:rPr>
        <w:t>.</w:t>
      </w:r>
    </w:p>
    <w:p w:rsidR="004C55A6" w:rsidRPr="00CD21B8" w:rsidRDefault="004C55A6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D21B8">
        <w:t>Do dnia 7-go każdego następnego miesiąca Wykonawca wystawi fakturę wraz ze specyfikacją wykonanych usług.</w:t>
      </w:r>
    </w:p>
    <w:p w:rsidR="004C55A6" w:rsidRDefault="004C55A6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D21B8">
        <w:lastRenderedPageBreak/>
        <w:t xml:space="preserve">Wynagrodzenie będzie płatne na podstawie faktury w terminie </w:t>
      </w:r>
      <w:r w:rsidR="003A3577" w:rsidRPr="00CD21B8">
        <w:t>21</w:t>
      </w:r>
      <w:r w:rsidRPr="00CD21B8">
        <w:t xml:space="preserve"> dni od daty </w:t>
      </w:r>
      <w:r w:rsidR="004816C2" w:rsidRPr="00CD21B8">
        <w:t>jej wystawienia</w:t>
      </w:r>
      <w:r w:rsidRPr="00CD21B8">
        <w:t xml:space="preserve"> przez Wykonawcę.</w:t>
      </w:r>
    </w:p>
    <w:p w:rsidR="004C55A6" w:rsidRPr="00CD21B8" w:rsidRDefault="004C55A6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D21B8">
        <w:t xml:space="preserve">Za dzień zapłaty strony przyjmują dzień </w:t>
      </w:r>
      <w:r w:rsidR="00630DE1">
        <w:t>wpływu środków na rachunek bankowy Wykonawcy</w:t>
      </w:r>
      <w:r w:rsidRPr="00CD21B8">
        <w:t>.</w:t>
      </w:r>
    </w:p>
    <w:p w:rsidR="004C55A6" w:rsidRPr="00CD21B8" w:rsidRDefault="004C55A6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D21B8">
        <w:t>Podstawą obliczenia należności, będzie suma opłat za przesyłki faktycznie nadane lub zwrócone z  powodu braku możliwości ich doręczenia w okresie rozliczeniowym, potwierdzoną co do ilości i wagi na podstawie dokumentów nadawczych lub oddawczych, przy czym obowiązywać będą ceny jednostkowe podane w Formularzu cenowym.</w:t>
      </w:r>
    </w:p>
    <w:p w:rsidR="004C55A6" w:rsidRPr="00CD21B8" w:rsidRDefault="004C55A6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D21B8">
        <w:t>W przypadku przesyłek, które nie są rejestrowane - ilość i waga przyjętych lub zwróconych przesyłek, stwierdzona będzie na podstawie zestawienia nadanych lub zwróconych przesyłek, sporządzonego przez Zamawiającego i potwierdzona przez placówkę Wykonawcy.</w:t>
      </w:r>
    </w:p>
    <w:p w:rsidR="004C55A6" w:rsidRPr="00CD21B8" w:rsidRDefault="004C55A6" w:rsidP="004C55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bCs/>
        </w:rPr>
      </w:pPr>
      <w:r w:rsidRPr="00CD21B8">
        <w:rPr>
          <w:bCs/>
        </w:rPr>
        <w:t xml:space="preserve">W przypadku, gdy przedmiot zamówienia realizowany jest przy pomocy podwykonawców Wykonawca ponosi wobec Zamawiającego pełną odpowiedzialność za usługi przez nich wykonane.   </w:t>
      </w:r>
    </w:p>
    <w:p w:rsidR="00FC40CF" w:rsidRPr="00CD21B8" w:rsidRDefault="00FC40CF" w:rsidP="00832CDB">
      <w:pPr>
        <w:autoSpaceDE w:val="0"/>
        <w:autoSpaceDN w:val="0"/>
        <w:adjustRightInd w:val="0"/>
        <w:spacing w:after="0"/>
        <w:jc w:val="both"/>
        <w:rPr>
          <w:bCs/>
        </w:rPr>
      </w:pPr>
    </w:p>
    <w:p w:rsidR="00832CDB" w:rsidRPr="00CD21B8" w:rsidRDefault="00832CDB" w:rsidP="00BF7B16">
      <w:pPr>
        <w:autoSpaceDE w:val="0"/>
        <w:autoSpaceDN w:val="0"/>
        <w:adjustRightInd w:val="0"/>
        <w:spacing w:after="0"/>
        <w:jc w:val="center"/>
        <w:rPr>
          <w:bCs/>
        </w:rPr>
      </w:pPr>
      <w:r w:rsidRPr="00CD21B8">
        <w:rPr>
          <w:bCs/>
        </w:rPr>
        <w:t xml:space="preserve">§ </w:t>
      </w:r>
      <w:r w:rsidR="003015B3" w:rsidRPr="00CD21B8">
        <w:rPr>
          <w:bCs/>
        </w:rPr>
        <w:t>7</w:t>
      </w:r>
    </w:p>
    <w:p w:rsidR="00300847" w:rsidRPr="00CD21B8" w:rsidRDefault="00300847" w:rsidP="003015B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 xml:space="preserve">Umowa może być rozwiązana przez każdą ze stron w terminie natychmiastowym, </w:t>
      </w:r>
      <w:r w:rsidR="003015B3" w:rsidRPr="00CD21B8">
        <w:rPr>
          <w:bCs/>
        </w:rPr>
        <w:t>w </w:t>
      </w:r>
      <w:r w:rsidRPr="00CD21B8">
        <w:rPr>
          <w:bCs/>
        </w:rPr>
        <w:t>przypadku niedotrzymania warunków niniejszej umowy lu</w:t>
      </w:r>
      <w:r w:rsidR="00342C4C" w:rsidRPr="00CD21B8">
        <w:rPr>
          <w:bCs/>
        </w:rPr>
        <w:t>b</w:t>
      </w:r>
      <w:r w:rsidRPr="00CD21B8">
        <w:rPr>
          <w:bCs/>
        </w:rPr>
        <w:t xml:space="preserve"> w przypadku zmiany </w:t>
      </w:r>
      <w:r w:rsidR="003015B3" w:rsidRPr="00CD21B8">
        <w:rPr>
          <w:bCs/>
        </w:rPr>
        <w:t>w </w:t>
      </w:r>
      <w:r w:rsidRPr="00CD21B8">
        <w:rPr>
          <w:bCs/>
        </w:rPr>
        <w:t xml:space="preserve">trakcie obowiązywania umowy przepisów prawnych  regulujących działalność pocztową, jeżeli wejście w </w:t>
      </w:r>
      <w:r w:rsidR="00D41C2B" w:rsidRPr="00CD21B8">
        <w:rPr>
          <w:bCs/>
        </w:rPr>
        <w:t>życie</w:t>
      </w:r>
      <w:r w:rsidRPr="00CD21B8">
        <w:rPr>
          <w:bCs/>
        </w:rPr>
        <w:t xml:space="preserve"> tych przepisów uniemożliwi realizację umowy. </w:t>
      </w:r>
    </w:p>
    <w:p w:rsidR="00D41C2B" w:rsidRPr="00CD21B8" w:rsidRDefault="00D41C2B" w:rsidP="003015B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 xml:space="preserve">Strony zobowiązują się do niezwłocznego, wzajemnego, informowania o każdej zmianie danych w dokumentach rejestracyjnych oraz innych danych wymienionych w umowie mających wpływ na jej ważność. W przypadku poniesienia strat z powodu braku aktualizacji danych, strony zastrzegają sobie prawo dochodzenia odszkodowania na zasadach ogólnych. </w:t>
      </w:r>
    </w:p>
    <w:p w:rsidR="00D41C2B" w:rsidRPr="00CD21B8" w:rsidRDefault="00D41C2B" w:rsidP="003015B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 xml:space="preserve">Dopuszcza się zmiany określonych w umowie nazw, adresów, jeśli będą one wynikać ze zmian organizacyjnych w strukturze Zamawiającego lub Wykonawcy bez konieczności sporządzania aneksu do umowy. </w:t>
      </w:r>
    </w:p>
    <w:p w:rsidR="004C55A6" w:rsidRPr="00CD21B8" w:rsidRDefault="004C55A6" w:rsidP="004C55A6">
      <w:pPr>
        <w:autoSpaceDE w:val="0"/>
        <w:autoSpaceDN w:val="0"/>
        <w:adjustRightInd w:val="0"/>
        <w:spacing w:after="0"/>
      </w:pPr>
    </w:p>
    <w:p w:rsidR="004C55A6" w:rsidRPr="00CD21B8" w:rsidRDefault="00FC40CF" w:rsidP="00BF7B16">
      <w:pPr>
        <w:autoSpaceDE w:val="0"/>
        <w:autoSpaceDN w:val="0"/>
        <w:adjustRightInd w:val="0"/>
        <w:spacing w:after="0"/>
        <w:jc w:val="center"/>
      </w:pPr>
      <w:r w:rsidRPr="00CD21B8">
        <w:t xml:space="preserve">§ </w:t>
      </w:r>
      <w:r w:rsidR="003015B3" w:rsidRPr="00CD21B8">
        <w:t>8</w:t>
      </w:r>
    </w:p>
    <w:p w:rsidR="004C55A6" w:rsidRPr="00CD21B8" w:rsidRDefault="004C55A6" w:rsidP="004C55A6">
      <w:pPr>
        <w:autoSpaceDE w:val="0"/>
        <w:autoSpaceDN w:val="0"/>
        <w:adjustRightInd w:val="0"/>
        <w:spacing w:after="0"/>
        <w:jc w:val="both"/>
        <w:rPr>
          <w:bCs/>
        </w:rPr>
      </w:pPr>
      <w:r w:rsidRPr="00CD21B8">
        <w:rPr>
          <w:bCs/>
        </w:rPr>
        <w:t>Usługi pocztowe, będące przedmiotem umowy będą realizowane na zasadach określonych w powszechnie obowiązujących przepisach prawa, w szczególności w:</w:t>
      </w:r>
    </w:p>
    <w:p w:rsidR="004C55A6" w:rsidRPr="00CD21B8" w:rsidRDefault="004C55A6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 xml:space="preserve">Ustawie z dnia 23 listopada 2012 r. Prawo pocztowe (Dz. U. </w:t>
      </w:r>
      <w:r w:rsidR="00B810DF">
        <w:rPr>
          <w:bCs/>
        </w:rPr>
        <w:t>202</w:t>
      </w:r>
      <w:r w:rsidR="00265019">
        <w:rPr>
          <w:bCs/>
        </w:rPr>
        <w:t>2</w:t>
      </w:r>
      <w:r w:rsidRPr="00CD21B8">
        <w:rPr>
          <w:bCs/>
        </w:rPr>
        <w:t xml:space="preserve"> r. poz. </w:t>
      </w:r>
      <w:r w:rsidR="00265019">
        <w:rPr>
          <w:bCs/>
        </w:rPr>
        <w:t>896</w:t>
      </w:r>
      <w:r w:rsidRPr="00CD21B8">
        <w:rPr>
          <w:bCs/>
        </w:rPr>
        <w:t>),</w:t>
      </w:r>
    </w:p>
    <w:p w:rsidR="004C55A6" w:rsidRPr="00CD21B8" w:rsidRDefault="004C55A6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>Rozporządzenie Ministra Administracji Cyfrowej z dnia 26 listopada 2013 r. w sprawie reklamacji usługi pocztowej (Dz. U. z 201</w:t>
      </w:r>
      <w:r w:rsidR="00601A19" w:rsidRPr="00CD21B8">
        <w:rPr>
          <w:bCs/>
        </w:rPr>
        <w:t>9</w:t>
      </w:r>
      <w:r w:rsidRPr="00CD21B8">
        <w:rPr>
          <w:bCs/>
        </w:rPr>
        <w:t xml:space="preserve"> r. poz. </w:t>
      </w:r>
      <w:r w:rsidR="003A3577" w:rsidRPr="00CD21B8">
        <w:rPr>
          <w:bCs/>
        </w:rPr>
        <w:t>4</w:t>
      </w:r>
      <w:r w:rsidR="00601A19" w:rsidRPr="00CD21B8">
        <w:rPr>
          <w:bCs/>
        </w:rPr>
        <w:t>74</w:t>
      </w:r>
      <w:r w:rsidRPr="00CD21B8">
        <w:rPr>
          <w:bCs/>
        </w:rPr>
        <w:t>),</w:t>
      </w:r>
    </w:p>
    <w:p w:rsidR="004C55A6" w:rsidRPr="00CD21B8" w:rsidRDefault="004C55A6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>Światowej konwencji pocztowej</w:t>
      </w:r>
      <w:r w:rsidR="003A3577" w:rsidRPr="00CD21B8">
        <w:rPr>
          <w:bCs/>
        </w:rPr>
        <w:t>,</w:t>
      </w:r>
    </w:p>
    <w:p w:rsidR="004C55A6" w:rsidRPr="00CD21B8" w:rsidRDefault="004C55A6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>Międzynarodowych przepisach pocztowych: ratyfikowana u</w:t>
      </w:r>
      <w:r w:rsidR="00050F51" w:rsidRPr="00CD21B8">
        <w:rPr>
          <w:bCs/>
        </w:rPr>
        <w:t>mowa międzynarodowa ogłoszona w </w:t>
      </w:r>
      <w:r w:rsidRPr="00CD21B8">
        <w:rPr>
          <w:bCs/>
        </w:rPr>
        <w:t>dniu 8 listopada 2007 r. (Dz. U. 2007 r. poz. 1494), Regulamin Poczty Listowej (Dz. U. z 2007 r. nr 108 poz. 744),</w:t>
      </w:r>
    </w:p>
    <w:p w:rsidR="004C55A6" w:rsidRPr="00CD21B8" w:rsidRDefault="004C55A6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>Regulaminie dotyczącym paczek pocztowych,</w:t>
      </w:r>
    </w:p>
    <w:p w:rsidR="004C55A6" w:rsidRPr="00CD21B8" w:rsidRDefault="004C55A6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>Ustawie z dnia 23 listopada 2012 r. Kodeks postępowania administracyjnego (Dz. U. z 20</w:t>
      </w:r>
      <w:r w:rsidR="000D33D3">
        <w:rPr>
          <w:bCs/>
        </w:rPr>
        <w:t>2</w:t>
      </w:r>
      <w:r w:rsidR="00265019">
        <w:rPr>
          <w:bCs/>
        </w:rPr>
        <w:t>2</w:t>
      </w:r>
      <w:r w:rsidRPr="00CD21B8">
        <w:rPr>
          <w:bCs/>
        </w:rPr>
        <w:t xml:space="preserve"> r. poz. </w:t>
      </w:r>
      <w:r w:rsidR="00265019">
        <w:rPr>
          <w:bCs/>
        </w:rPr>
        <w:t>2000</w:t>
      </w:r>
      <w:r w:rsidRPr="00CD21B8">
        <w:rPr>
          <w:bCs/>
        </w:rPr>
        <w:t xml:space="preserve"> z późn. zm.).</w:t>
      </w:r>
    </w:p>
    <w:p w:rsidR="00711C41" w:rsidRPr="00CD21B8" w:rsidRDefault="00711C41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>Ustawie z dnia 29 sierpnia 1997 r. Ordynacja podatkowa (Dz.</w:t>
      </w:r>
      <w:r w:rsidR="003015B3" w:rsidRPr="00CD21B8">
        <w:rPr>
          <w:bCs/>
        </w:rPr>
        <w:t xml:space="preserve"> </w:t>
      </w:r>
      <w:r w:rsidRPr="00CD21B8">
        <w:rPr>
          <w:bCs/>
        </w:rPr>
        <w:t>U. 20</w:t>
      </w:r>
      <w:r w:rsidR="00B810DF">
        <w:rPr>
          <w:bCs/>
        </w:rPr>
        <w:t>2</w:t>
      </w:r>
      <w:r w:rsidR="000D33D3">
        <w:rPr>
          <w:bCs/>
        </w:rPr>
        <w:t>1</w:t>
      </w:r>
      <w:r w:rsidRPr="00CD21B8">
        <w:rPr>
          <w:bCs/>
        </w:rPr>
        <w:t xml:space="preserve"> poz. </w:t>
      </w:r>
      <w:r w:rsidR="00B810DF">
        <w:rPr>
          <w:bCs/>
        </w:rPr>
        <w:t>1</w:t>
      </w:r>
      <w:r w:rsidR="000D33D3">
        <w:rPr>
          <w:bCs/>
        </w:rPr>
        <w:t>540</w:t>
      </w:r>
      <w:r w:rsidRPr="00CD21B8">
        <w:rPr>
          <w:bCs/>
        </w:rPr>
        <w:t>)</w:t>
      </w:r>
    </w:p>
    <w:p w:rsidR="00711C41" w:rsidRPr="00CD21B8" w:rsidRDefault="00711C41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>Ustawie z dnia 17 listopada 1964 r. Kodeks post</w:t>
      </w:r>
      <w:r w:rsidR="003015B3" w:rsidRPr="00CD21B8">
        <w:rPr>
          <w:bCs/>
        </w:rPr>
        <w:t>ę</w:t>
      </w:r>
      <w:r w:rsidRPr="00CD21B8">
        <w:rPr>
          <w:bCs/>
        </w:rPr>
        <w:t>powania cywilnego (Dz.</w:t>
      </w:r>
      <w:r w:rsidR="003015B3" w:rsidRPr="00CD21B8">
        <w:rPr>
          <w:bCs/>
        </w:rPr>
        <w:t xml:space="preserve"> </w:t>
      </w:r>
      <w:r w:rsidRPr="00CD21B8">
        <w:rPr>
          <w:bCs/>
        </w:rPr>
        <w:t>U. 20</w:t>
      </w:r>
      <w:r w:rsidR="00B810DF">
        <w:rPr>
          <w:bCs/>
        </w:rPr>
        <w:t>2</w:t>
      </w:r>
      <w:r w:rsidR="000D33D3">
        <w:rPr>
          <w:bCs/>
        </w:rPr>
        <w:t>1</w:t>
      </w:r>
      <w:r w:rsidRPr="00CD21B8">
        <w:rPr>
          <w:bCs/>
        </w:rPr>
        <w:t xml:space="preserve"> poz. </w:t>
      </w:r>
      <w:r w:rsidR="00B810DF">
        <w:rPr>
          <w:bCs/>
        </w:rPr>
        <w:t>1</w:t>
      </w:r>
      <w:r w:rsidR="000D33D3">
        <w:rPr>
          <w:bCs/>
        </w:rPr>
        <w:t>80</w:t>
      </w:r>
      <w:r w:rsidR="00601A19" w:rsidRPr="00CD21B8">
        <w:rPr>
          <w:bCs/>
        </w:rPr>
        <w:t>5</w:t>
      </w:r>
      <w:r w:rsidR="00790C72" w:rsidRPr="00CD21B8">
        <w:rPr>
          <w:bCs/>
        </w:rPr>
        <w:t xml:space="preserve"> </w:t>
      </w:r>
      <w:r w:rsidR="00601A19" w:rsidRPr="00CD21B8">
        <w:rPr>
          <w:bCs/>
        </w:rPr>
        <w:t>z </w:t>
      </w:r>
      <w:r w:rsidRPr="00CD21B8">
        <w:rPr>
          <w:bCs/>
        </w:rPr>
        <w:t>późn.zm.)</w:t>
      </w:r>
    </w:p>
    <w:p w:rsidR="003D0EA8" w:rsidRDefault="003D0EA8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lastRenderedPageBreak/>
        <w:t>Ustawie z dnia 6 czerwca 1997 r. Kodeks postępowania karnego (Dz.</w:t>
      </w:r>
      <w:r w:rsidR="003015B3" w:rsidRPr="00CD21B8">
        <w:rPr>
          <w:bCs/>
        </w:rPr>
        <w:t xml:space="preserve"> </w:t>
      </w:r>
      <w:r w:rsidRPr="00CD21B8">
        <w:rPr>
          <w:bCs/>
        </w:rPr>
        <w:t xml:space="preserve">U.  z </w:t>
      </w:r>
      <w:r w:rsidR="00567533" w:rsidRPr="00CD21B8">
        <w:rPr>
          <w:bCs/>
        </w:rPr>
        <w:t>20</w:t>
      </w:r>
      <w:r w:rsidR="00B810DF">
        <w:rPr>
          <w:bCs/>
        </w:rPr>
        <w:t>2</w:t>
      </w:r>
      <w:r w:rsidR="00265019">
        <w:rPr>
          <w:bCs/>
        </w:rPr>
        <w:t>2</w:t>
      </w:r>
      <w:r w:rsidRPr="00CD21B8">
        <w:rPr>
          <w:bCs/>
        </w:rPr>
        <w:t xml:space="preserve"> r. poz. </w:t>
      </w:r>
      <w:r w:rsidR="00265019">
        <w:rPr>
          <w:bCs/>
        </w:rPr>
        <w:t>1375</w:t>
      </w:r>
      <w:r w:rsidR="00601A19" w:rsidRPr="00CD21B8">
        <w:rPr>
          <w:bCs/>
        </w:rPr>
        <w:t xml:space="preserve"> z </w:t>
      </w:r>
      <w:r w:rsidRPr="00CD21B8">
        <w:rPr>
          <w:bCs/>
        </w:rPr>
        <w:t>późn.zm.)</w:t>
      </w:r>
      <w:r w:rsidR="00553E14">
        <w:rPr>
          <w:bCs/>
        </w:rPr>
        <w:t>.</w:t>
      </w:r>
    </w:p>
    <w:p w:rsidR="00553E14" w:rsidRPr="00CD21B8" w:rsidRDefault="00553E14" w:rsidP="001B558D">
      <w:pPr>
        <w:numPr>
          <w:ilvl w:val="6"/>
          <w:numId w:val="4"/>
        </w:numPr>
        <w:tabs>
          <w:tab w:val="clear" w:pos="2520"/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bCs/>
        </w:rPr>
      </w:pPr>
      <w:r>
        <w:rPr>
          <w:bCs/>
        </w:rPr>
        <w:t xml:space="preserve">Ustawy z 30 sierpnia 2002 r. Prawo o postępowaniu przed sądami </w:t>
      </w:r>
      <w:r w:rsidR="00B810DF">
        <w:rPr>
          <w:bCs/>
        </w:rPr>
        <w:t>administracyjnymi (Dz. U. z 20</w:t>
      </w:r>
      <w:r w:rsidR="00265019">
        <w:rPr>
          <w:bCs/>
        </w:rPr>
        <w:t>22 r. poz. 329</w:t>
      </w:r>
      <w:r>
        <w:rPr>
          <w:bCs/>
        </w:rPr>
        <w:t xml:space="preserve"> z późn. zm.).</w:t>
      </w:r>
    </w:p>
    <w:p w:rsidR="004C55A6" w:rsidRPr="00CD21B8" w:rsidRDefault="004C55A6" w:rsidP="004C55A6">
      <w:pPr>
        <w:autoSpaceDE w:val="0"/>
        <w:autoSpaceDN w:val="0"/>
        <w:adjustRightInd w:val="0"/>
        <w:spacing w:after="0"/>
      </w:pPr>
    </w:p>
    <w:p w:rsidR="004C55A6" w:rsidRPr="00CD21B8" w:rsidRDefault="00FC40CF" w:rsidP="004C55A6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CD21B8">
        <w:t xml:space="preserve">§ </w:t>
      </w:r>
      <w:r w:rsidR="00BF7B16" w:rsidRPr="00CD21B8">
        <w:t>9</w:t>
      </w:r>
      <w:r w:rsidRPr="00CD21B8">
        <w:t xml:space="preserve"> </w:t>
      </w:r>
    </w:p>
    <w:p w:rsidR="00EC08FE" w:rsidRPr="00EC08FE" w:rsidRDefault="00EC08FE" w:rsidP="00BF7B1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bCs/>
        </w:rPr>
      </w:pPr>
      <w:r>
        <w:t>Zamawiający zastrzega sobie prawo do zmiany treści umowy w stosunku do treści oferty w zakresie uregulowanym w art. 455 ustawy PZP oraz dopuszcza zmiany cennika usług pocztowych wskazanych w formularzu cenowym w przypadku gdy cennik ten zostanie zmieniony w sposób dopuszczony przez Prawo pocztowe, oraz zostanie zatwierdzony przez Prezesa UKE. O fakcie zaistnienia zmian Wykonawca poinformuje Zamawiającego z przynajmniej 7 dniowym wyprzedzeniem.</w:t>
      </w:r>
    </w:p>
    <w:p w:rsidR="00C939C2" w:rsidRDefault="00C939C2" w:rsidP="00BF7B1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/>
        <w:jc w:val="both"/>
        <w:rPr>
          <w:bCs/>
        </w:rPr>
      </w:pPr>
      <w:r w:rsidRPr="00CD21B8">
        <w:rPr>
          <w:bCs/>
        </w:rPr>
        <w:t xml:space="preserve">Za niewykonanie lub nienależyte wykonanie usługi pocztowej tj. utratę, ubytek lub uszkodzenie przesyłki pocztowej, Wykonawca zapłaci Zamawiającemu </w:t>
      </w:r>
      <w:r w:rsidR="00601A19" w:rsidRPr="00CD21B8">
        <w:rPr>
          <w:bCs/>
        </w:rPr>
        <w:t>karę umowną naliczoną zgodnie z </w:t>
      </w:r>
      <w:r w:rsidRPr="00CD21B8">
        <w:rPr>
          <w:bCs/>
        </w:rPr>
        <w:t>przepisami ustawy Prawo pocz</w:t>
      </w:r>
      <w:r w:rsidR="00601A19" w:rsidRPr="00CD21B8">
        <w:rPr>
          <w:bCs/>
        </w:rPr>
        <w:t>towe dotyczącymi odszkodowania.</w:t>
      </w:r>
    </w:p>
    <w:p w:rsidR="004C55A6" w:rsidRPr="00CD21B8" w:rsidRDefault="004C55A6" w:rsidP="00BF7B16">
      <w:pPr>
        <w:autoSpaceDE w:val="0"/>
        <w:autoSpaceDN w:val="0"/>
        <w:adjustRightInd w:val="0"/>
        <w:spacing w:after="0"/>
      </w:pPr>
    </w:p>
    <w:p w:rsidR="00FC40CF" w:rsidRPr="00CD21B8" w:rsidRDefault="00FC40CF" w:rsidP="00BF7B16">
      <w:pPr>
        <w:autoSpaceDE w:val="0"/>
        <w:autoSpaceDN w:val="0"/>
        <w:adjustRightInd w:val="0"/>
        <w:spacing w:after="0"/>
        <w:jc w:val="center"/>
      </w:pPr>
      <w:r w:rsidRPr="00CD21B8">
        <w:t xml:space="preserve">§ </w:t>
      </w:r>
      <w:r w:rsidR="00BF7B16" w:rsidRPr="00CD21B8">
        <w:t>10</w:t>
      </w:r>
    </w:p>
    <w:p w:rsidR="004C55A6" w:rsidRPr="00CD21B8" w:rsidRDefault="004C55A6" w:rsidP="004C55A6">
      <w:pPr>
        <w:autoSpaceDE w:val="0"/>
        <w:autoSpaceDN w:val="0"/>
        <w:adjustRightInd w:val="0"/>
        <w:spacing w:after="0"/>
        <w:jc w:val="both"/>
        <w:rPr>
          <w:bCs/>
        </w:rPr>
      </w:pPr>
      <w:r w:rsidRPr="00CD21B8">
        <w:rPr>
          <w:bCs/>
        </w:rPr>
        <w:t>1. Umowa może być rozwiązana przez każdą ze stron w formie pisemnej, z obowiązkiem dokonania płatności za czynności będące  w toku realizacji, wynikające z wykonania umowy:</w:t>
      </w:r>
    </w:p>
    <w:p w:rsidR="004C55A6" w:rsidRPr="00CD21B8" w:rsidRDefault="00601A19" w:rsidP="00BF7B16">
      <w:pPr>
        <w:autoSpaceDE w:val="0"/>
        <w:autoSpaceDN w:val="0"/>
        <w:adjustRightInd w:val="0"/>
        <w:spacing w:after="0"/>
        <w:ind w:left="709" w:hanging="283"/>
        <w:jc w:val="both"/>
        <w:rPr>
          <w:bCs/>
        </w:rPr>
      </w:pPr>
      <w:r w:rsidRPr="00CD21B8">
        <w:rPr>
          <w:bCs/>
        </w:rPr>
        <w:t>1</w:t>
      </w:r>
      <w:r w:rsidR="004C55A6" w:rsidRPr="00CD21B8">
        <w:rPr>
          <w:bCs/>
        </w:rPr>
        <w:t>) w terminie natychmiastowym w przypadku niedotrzymania warunków niniejszej umowy, po uprzednim wezwaniu Strony do świadczenia usług zgodnie z umową oraz obowiązującymi przepisami.</w:t>
      </w:r>
    </w:p>
    <w:p w:rsidR="004C55A6" w:rsidRPr="00CD21B8" w:rsidRDefault="00601A19" w:rsidP="00BF7B16">
      <w:pPr>
        <w:autoSpaceDE w:val="0"/>
        <w:autoSpaceDN w:val="0"/>
        <w:adjustRightInd w:val="0"/>
        <w:spacing w:after="0"/>
        <w:ind w:left="709" w:hanging="283"/>
        <w:jc w:val="both"/>
        <w:rPr>
          <w:bCs/>
        </w:rPr>
      </w:pPr>
      <w:r w:rsidRPr="00CD21B8">
        <w:rPr>
          <w:bCs/>
        </w:rPr>
        <w:t>2</w:t>
      </w:r>
      <w:r w:rsidR="004C55A6" w:rsidRPr="00CD21B8">
        <w:rPr>
          <w:bCs/>
        </w:rPr>
        <w:t>) z zachowaniem miesięcznego terminu wypowiedzenia</w:t>
      </w:r>
      <w:r w:rsidR="006B5791">
        <w:rPr>
          <w:bCs/>
        </w:rPr>
        <w:t>.</w:t>
      </w:r>
    </w:p>
    <w:p w:rsidR="004C55A6" w:rsidRPr="00CD21B8" w:rsidRDefault="004C55A6" w:rsidP="004C55A6">
      <w:pPr>
        <w:autoSpaceDE w:val="0"/>
        <w:autoSpaceDN w:val="0"/>
        <w:adjustRightInd w:val="0"/>
        <w:spacing w:after="0"/>
        <w:jc w:val="both"/>
        <w:rPr>
          <w:bCs/>
        </w:rPr>
      </w:pPr>
    </w:p>
    <w:p w:rsidR="004C55A6" w:rsidRPr="00CD21B8" w:rsidRDefault="004C55A6" w:rsidP="004C55A6">
      <w:pPr>
        <w:autoSpaceDE w:val="0"/>
        <w:autoSpaceDN w:val="0"/>
        <w:adjustRightInd w:val="0"/>
        <w:spacing w:after="0"/>
        <w:jc w:val="both"/>
        <w:rPr>
          <w:bCs/>
        </w:rPr>
      </w:pPr>
      <w:r w:rsidRPr="00CD21B8">
        <w:rPr>
          <w:bCs/>
        </w:rPr>
        <w:t>W razie zaistnienia zmiany okoliczności powodującej, że wykonanie umowy nie leży w interesie publicznym, czego nie można było przewidzieć  w chwili zawarcia umowy, Zamawiający może odstąpić od umowy w terminie 30 dni od powzięcia wiadomości o tych okolicznościach.</w:t>
      </w:r>
    </w:p>
    <w:p w:rsidR="004C55A6" w:rsidRPr="00CD21B8" w:rsidRDefault="004C55A6" w:rsidP="004C55A6">
      <w:pPr>
        <w:autoSpaceDE w:val="0"/>
        <w:autoSpaceDN w:val="0"/>
        <w:adjustRightInd w:val="0"/>
        <w:spacing w:after="0"/>
      </w:pPr>
    </w:p>
    <w:p w:rsidR="001B767C" w:rsidRPr="00CD21B8" w:rsidRDefault="001B767C" w:rsidP="001B767C">
      <w:pPr>
        <w:autoSpaceDE w:val="0"/>
        <w:autoSpaceDN w:val="0"/>
        <w:adjustRightInd w:val="0"/>
        <w:spacing w:after="0"/>
        <w:jc w:val="center"/>
      </w:pPr>
      <w:r w:rsidRPr="00CD21B8">
        <w:t>§ 11</w:t>
      </w:r>
    </w:p>
    <w:p w:rsidR="001B767C" w:rsidRPr="00CD21B8" w:rsidRDefault="001B767C" w:rsidP="001B767C">
      <w:pPr>
        <w:spacing w:after="0"/>
        <w:jc w:val="both"/>
      </w:pPr>
      <w:r w:rsidRPr="00CD21B8">
        <w:t>Zamawiający informuje iż w przypadku w którym przetwarzanie danych osobowych będzie niezbędne do wypełnienia obowiązku prawnego ciążącego na „administratorze” (tj. Zamawiającym względem osób fizycznych, od których dane osobowe bezpośrednio pozyskał, w szczególności, osób fizycznych skierowanych do realizacji zamówienia, podwykonawcy/podmiotu trzeciego będącego osobą fizyczną/prowadzącą działalność gospodarczą, pełnomocnika podwykonawcy/podmiotu trzeciego będącego osobą fizyczną, członka organu zarządzającego podwykonawcy/podmiotu trzeciego będącego osoba fizyczną)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 4.05.2016, str. 1), dalej „RODO”, informuje że:</w:t>
      </w:r>
    </w:p>
    <w:p w:rsidR="001B767C" w:rsidRPr="00CD21B8" w:rsidRDefault="001B767C" w:rsidP="001B767C">
      <w:pPr>
        <w:pStyle w:val="Akapitzlist"/>
        <w:numPr>
          <w:ilvl w:val="2"/>
          <w:numId w:val="26"/>
        </w:numPr>
        <w:spacing w:after="0" w:line="259" w:lineRule="auto"/>
        <w:jc w:val="both"/>
      </w:pPr>
      <w:r w:rsidRPr="00CD21B8">
        <w:t>Administratorem danych osobowych jest Powiatowy Urząd Pracy w Jarosławiu, ul. Słowackiego 2, 37-500 Jarosław reprezentowanym przez Dyrektora Urzędu Pracy w Jarosławiu;</w:t>
      </w:r>
    </w:p>
    <w:p w:rsidR="001B767C" w:rsidRPr="00CD21B8" w:rsidRDefault="001B767C" w:rsidP="001B767C">
      <w:pPr>
        <w:pStyle w:val="Akapitzlist"/>
        <w:numPr>
          <w:ilvl w:val="2"/>
          <w:numId w:val="26"/>
        </w:numPr>
        <w:spacing w:after="0" w:line="259" w:lineRule="auto"/>
        <w:jc w:val="both"/>
      </w:pPr>
      <w:r w:rsidRPr="00CD21B8">
        <w:lastRenderedPageBreak/>
        <w:t>Kontakt z Inspektorem Ochrony Danych w Powiatowym Urzędzie Pracy w Jarosławiu możliwy jest pod adresem email: iod@pup.jaroslaw.pl;</w:t>
      </w:r>
    </w:p>
    <w:p w:rsidR="001B767C" w:rsidRPr="00CD21B8" w:rsidRDefault="001B767C" w:rsidP="001B767C">
      <w:pPr>
        <w:pStyle w:val="Akapitzlist"/>
        <w:numPr>
          <w:ilvl w:val="2"/>
          <w:numId w:val="26"/>
        </w:numPr>
        <w:spacing w:after="0" w:line="259" w:lineRule="auto"/>
        <w:jc w:val="both"/>
        <w:rPr>
          <w:color w:val="FF0000"/>
        </w:rPr>
      </w:pPr>
      <w:r w:rsidRPr="00CD21B8">
        <w:t>Dane osobowe przetwarzane będą na podstawie art. 6 ust. 1 lit. c RODO w celu związanym z postępowaniem o udzielenie zamówienia publicznego pn.: „Świadczenie usług pocztowych w obrocie krajowym i zagranicznym</w:t>
      </w:r>
      <w:r w:rsidR="00601A19" w:rsidRPr="00CD21B8">
        <w:t xml:space="preserve"> dla Powiatowego Urzędu Pracy w </w:t>
      </w:r>
      <w:r w:rsidRPr="00CD21B8">
        <w:t xml:space="preserve">Jarosławiu w zakresie przyjmowania, przemieszczania i doręczania przesyłek pocztowych oraz ewentualnych ich zwrotów”, prowadzonym w trybie art. </w:t>
      </w:r>
      <w:r w:rsidR="00BB02E4">
        <w:t>275 pkt 1</w:t>
      </w:r>
      <w:r w:rsidRPr="00CD21B8">
        <w:t xml:space="preserve"> ustawy Prawo zamówień</w:t>
      </w:r>
      <w:r w:rsidR="00BB02E4">
        <w:t xml:space="preserve"> publicznych.</w:t>
      </w:r>
    </w:p>
    <w:p w:rsidR="001B767C" w:rsidRPr="00CD21B8" w:rsidRDefault="001B767C" w:rsidP="001B767C">
      <w:pPr>
        <w:pStyle w:val="Akapitzlist"/>
        <w:numPr>
          <w:ilvl w:val="2"/>
          <w:numId w:val="26"/>
        </w:numPr>
        <w:spacing w:after="0" w:line="259" w:lineRule="auto"/>
        <w:jc w:val="both"/>
      </w:pPr>
      <w:r w:rsidRPr="00CD21B8">
        <w:t xml:space="preserve">Odbiorcami danych osobowych będą osoby lub podmioty, którym udostępniona zostanie dokumentacja postępowania w oparciu o art. </w:t>
      </w:r>
      <w:r w:rsidR="00BB02E4">
        <w:t>1</w:t>
      </w:r>
      <w:r w:rsidRPr="00CD21B8">
        <w:t>8</w:t>
      </w:r>
      <w:r w:rsidR="00BB02E4">
        <w:t>-19</w:t>
      </w:r>
      <w:r w:rsidRPr="00CD21B8">
        <w:t xml:space="preserve"> oraz art. </w:t>
      </w:r>
      <w:r w:rsidR="00BB02E4">
        <w:t>75-76</w:t>
      </w:r>
      <w:r w:rsidRPr="00CD21B8">
        <w:t xml:space="preserve"> ustawy PZP;</w:t>
      </w:r>
    </w:p>
    <w:p w:rsidR="001B767C" w:rsidRPr="00CD21B8" w:rsidRDefault="001B767C" w:rsidP="001B767C">
      <w:pPr>
        <w:pStyle w:val="Akapitzlist"/>
        <w:numPr>
          <w:ilvl w:val="2"/>
          <w:numId w:val="26"/>
        </w:numPr>
        <w:spacing w:after="0" w:line="259" w:lineRule="auto"/>
        <w:jc w:val="both"/>
      </w:pPr>
      <w:r w:rsidRPr="00CD21B8">
        <w:t xml:space="preserve">Dane osobowe będą przechowywane przez okres wskazany w art. </w:t>
      </w:r>
      <w:r w:rsidR="00BB02E4">
        <w:t>78</w:t>
      </w:r>
      <w:r w:rsidRPr="00CD21B8">
        <w:t xml:space="preserve"> ustawy PZP;</w:t>
      </w:r>
    </w:p>
    <w:p w:rsidR="001B767C" w:rsidRPr="00CD21B8" w:rsidRDefault="001B767C" w:rsidP="001B767C">
      <w:pPr>
        <w:pStyle w:val="Akapitzlist"/>
        <w:numPr>
          <w:ilvl w:val="2"/>
          <w:numId w:val="26"/>
        </w:numPr>
        <w:spacing w:after="0" w:line="259" w:lineRule="auto"/>
        <w:jc w:val="both"/>
      </w:pPr>
      <w:r w:rsidRPr="00CD21B8">
        <w:t>Obowiązek podania danych osobowych dotyczących Wykonawcy jest wymogiem ustawowym określonym ustawą PZP, związa</w:t>
      </w:r>
      <w:r w:rsidR="00601A19" w:rsidRPr="00CD21B8">
        <w:t>nym z udziałem w postępowaniu o </w:t>
      </w:r>
      <w:r w:rsidRPr="00CD21B8">
        <w:t>udzielenie zamówienia publicznego, a konsekwencje niepodania danych określa ustawa PZP;</w:t>
      </w:r>
    </w:p>
    <w:p w:rsidR="001B767C" w:rsidRPr="00CD21B8" w:rsidRDefault="001B767C" w:rsidP="001B767C">
      <w:pPr>
        <w:pStyle w:val="Akapitzlist"/>
        <w:numPr>
          <w:ilvl w:val="2"/>
          <w:numId w:val="26"/>
        </w:numPr>
        <w:spacing w:after="0" w:line="259" w:lineRule="auto"/>
        <w:jc w:val="both"/>
      </w:pPr>
      <w:r w:rsidRPr="00CD21B8">
        <w:t>W odniesieniu do danych osobowych Wykonawcy decyzje nie będą podejmowane w sposób zautomatyzowany, stosownie do art. 22 RODO;</w:t>
      </w:r>
    </w:p>
    <w:p w:rsidR="001B767C" w:rsidRPr="00CD21B8" w:rsidRDefault="001B767C" w:rsidP="001B767C">
      <w:pPr>
        <w:pStyle w:val="Akapitzlist"/>
        <w:numPr>
          <w:ilvl w:val="2"/>
          <w:numId w:val="26"/>
        </w:numPr>
        <w:spacing w:after="0" w:line="259" w:lineRule="auto"/>
        <w:jc w:val="both"/>
      </w:pPr>
      <w:r w:rsidRPr="00CD21B8">
        <w:t>Wykonawca posiada:</w:t>
      </w:r>
    </w:p>
    <w:p w:rsidR="001B767C" w:rsidRPr="00CD21B8" w:rsidRDefault="001B767C" w:rsidP="001B767C">
      <w:pPr>
        <w:pStyle w:val="Akapitzlist"/>
        <w:numPr>
          <w:ilvl w:val="3"/>
          <w:numId w:val="26"/>
        </w:numPr>
        <w:spacing w:after="0" w:line="259" w:lineRule="auto"/>
        <w:jc w:val="both"/>
      </w:pPr>
      <w:r w:rsidRPr="00CD21B8">
        <w:t>Prawo dostępu do swoich danych, na podstawie art. 15 RODO;</w:t>
      </w:r>
    </w:p>
    <w:p w:rsidR="001B767C" w:rsidRPr="00CD21B8" w:rsidRDefault="001B767C" w:rsidP="001B767C">
      <w:pPr>
        <w:pStyle w:val="Akapitzlist"/>
        <w:numPr>
          <w:ilvl w:val="3"/>
          <w:numId w:val="26"/>
        </w:numPr>
        <w:spacing w:after="0" w:line="259" w:lineRule="auto"/>
        <w:jc w:val="both"/>
      </w:pPr>
      <w:r w:rsidRPr="00CD21B8">
        <w:t>Prawo do sprostowania swoich danych, na podstawie art. 16 RODO;</w:t>
      </w:r>
    </w:p>
    <w:p w:rsidR="001B767C" w:rsidRPr="00CD21B8" w:rsidRDefault="001B767C" w:rsidP="001B767C">
      <w:pPr>
        <w:pStyle w:val="Akapitzlist"/>
        <w:numPr>
          <w:ilvl w:val="3"/>
          <w:numId w:val="26"/>
        </w:numPr>
        <w:spacing w:after="0" w:line="259" w:lineRule="auto"/>
        <w:jc w:val="both"/>
      </w:pPr>
      <w:r w:rsidRPr="00CD21B8">
        <w:t>Prawo do ograniczenia przetwarzania swoich danych osobowych, na podstawie art. 18 RODO, z zastrzeżeniem art. 18 ust. 2 RODO;</w:t>
      </w:r>
    </w:p>
    <w:p w:rsidR="001B767C" w:rsidRPr="00CD21B8" w:rsidRDefault="001B767C" w:rsidP="001B767C">
      <w:pPr>
        <w:pStyle w:val="Akapitzlist"/>
        <w:numPr>
          <w:ilvl w:val="3"/>
          <w:numId w:val="26"/>
        </w:numPr>
        <w:spacing w:after="0" w:line="259" w:lineRule="auto"/>
        <w:jc w:val="both"/>
      </w:pPr>
      <w:r w:rsidRPr="00CD21B8">
        <w:t>Prawo do wniesienia skargi do Prezesa Urzędu Ochrony Danych Osobowych, gdy uzna że przetwarzanie danych osobowych narusza przepisy RODO;</w:t>
      </w:r>
    </w:p>
    <w:p w:rsidR="001B767C" w:rsidRPr="00CD21B8" w:rsidRDefault="001B767C" w:rsidP="001B767C">
      <w:pPr>
        <w:pStyle w:val="Akapitzlist"/>
        <w:numPr>
          <w:ilvl w:val="2"/>
          <w:numId w:val="26"/>
        </w:numPr>
        <w:spacing w:after="0" w:line="259" w:lineRule="auto"/>
        <w:jc w:val="both"/>
      </w:pPr>
      <w:r w:rsidRPr="00CD21B8">
        <w:t>Wykonawcy nie przysługuje:</w:t>
      </w:r>
    </w:p>
    <w:p w:rsidR="001B767C" w:rsidRPr="00CD21B8" w:rsidRDefault="001B767C" w:rsidP="001B767C">
      <w:pPr>
        <w:pStyle w:val="Akapitzlist"/>
        <w:numPr>
          <w:ilvl w:val="3"/>
          <w:numId w:val="26"/>
        </w:numPr>
        <w:spacing w:after="0" w:line="259" w:lineRule="auto"/>
        <w:jc w:val="both"/>
      </w:pPr>
      <w:r w:rsidRPr="00CD21B8">
        <w:t>Prawo do usunięcia swoich danych osobowych, zgodnie z art. 17 ust. 3 lit. b, d lub e RODO;</w:t>
      </w:r>
    </w:p>
    <w:p w:rsidR="001B767C" w:rsidRPr="00CD21B8" w:rsidRDefault="001B767C" w:rsidP="001B767C">
      <w:pPr>
        <w:pStyle w:val="Akapitzlist"/>
        <w:numPr>
          <w:ilvl w:val="3"/>
          <w:numId w:val="26"/>
        </w:numPr>
        <w:spacing w:after="0" w:line="259" w:lineRule="auto"/>
        <w:jc w:val="both"/>
      </w:pPr>
      <w:r w:rsidRPr="00CD21B8">
        <w:t>Prawo do przenoszenia swoich danych, zgodnie z art. 20 RODO;</w:t>
      </w:r>
    </w:p>
    <w:p w:rsidR="001B767C" w:rsidRPr="00CD21B8" w:rsidRDefault="001B767C" w:rsidP="001B767C">
      <w:pPr>
        <w:pStyle w:val="Akapitzlist"/>
        <w:numPr>
          <w:ilvl w:val="3"/>
          <w:numId w:val="26"/>
        </w:numPr>
        <w:spacing w:after="0" w:line="259" w:lineRule="auto"/>
        <w:jc w:val="both"/>
      </w:pPr>
      <w:r w:rsidRPr="00CD21B8">
        <w:t>Prawo sprzeciwu wobec przetwarzanych danych osobowych, o którym mowa w art. 21 RODO, ze względu na zapisy art. 6 ust. 1 lit. c RODO.</w:t>
      </w:r>
    </w:p>
    <w:p w:rsidR="001B767C" w:rsidRPr="00CD21B8" w:rsidRDefault="001B767C" w:rsidP="004C55A6">
      <w:pPr>
        <w:autoSpaceDE w:val="0"/>
        <w:autoSpaceDN w:val="0"/>
        <w:adjustRightInd w:val="0"/>
        <w:spacing w:after="0"/>
      </w:pPr>
    </w:p>
    <w:p w:rsidR="004C55A6" w:rsidRPr="00CD21B8" w:rsidRDefault="00995251" w:rsidP="004C55A6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CD21B8">
        <w:t xml:space="preserve">§ </w:t>
      </w:r>
      <w:r w:rsidR="00BF7B16" w:rsidRPr="00CD21B8">
        <w:t>1</w:t>
      </w:r>
      <w:r w:rsidR="001B767C" w:rsidRPr="00CD21B8">
        <w:t>2</w:t>
      </w:r>
    </w:p>
    <w:p w:rsidR="004C55A6" w:rsidRPr="00CD21B8" w:rsidRDefault="004C55A6" w:rsidP="003015B3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</w:rPr>
      </w:pPr>
      <w:r w:rsidRPr="00CD21B8">
        <w:rPr>
          <w:bCs/>
        </w:rPr>
        <w:t>Wierzytelność wynikająca z niniejszej umowy nie może być przedmiotem cesji, bez zgody Zamawiającego wyrażonej w formie pisemnej.</w:t>
      </w:r>
    </w:p>
    <w:p w:rsidR="004C55A6" w:rsidRPr="00CD21B8" w:rsidRDefault="004C55A6" w:rsidP="00FC40CF">
      <w:pPr>
        <w:numPr>
          <w:ilvl w:val="1"/>
          <w:numId w:val="20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bCs/>
        </w:rPr>
      </w:pPr>
      <w:r w:rsidRPr="00CD21B8">
        <w:rPr>
          <w:bCs/>
        </w:rPr>
        <w:t>Strony zobowiązują się do dołożenia wszelkich starań, aby ewentualne spory rozwiązywane były polubownie, w drodze negocjacji.</w:t>
      </w:r>
    </w:p>
    <w:p w:rsidR="004C55A6" w:rsidRPr="00CD21B8" w:rsidRDefault="004C55A6" w:rsidP="001B558D">
      <w:pPr>
        <w:numPr>
          <w:ilvl w:val="1"/>
          <w:numId w:val="20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bCs/>
        </w:rPr>
      </w:pPr>
      <w:r w:rsidRPr="00CD21B8">
        <w:rPr>
          <w:bCs/>
        </w:rPr>
        <w:t>W przypadku gdy ugodowe rozstrzygnięcie sporu  okaże się niemożliwe, spór rozstrzygany będzie przez sąd powszechny właściwy dla siedziby Zamawiającego.</w:t>
      </w:r>
    </w:p>
    <w:p w:rsidR="004C55A6" w:rsidRPr="00CD21B8" w:rsidRDefault="004C55A6" w:rsidP="001B558D">
      <w:pPr>
        <w:numPr>
          <w:ilvl w:val="1"/>
          <w:numId w:val="20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bCs/>
        </w:rPr>
      </w:pPr>
      <w:r w:rsidRPr="00CD21B8">
        <w:rPr>
          <w:bCs/>
        </w:rPr>
        <w:t xml:space="preserve"> W sprawach nieuregulowanych niniejsza umową będą miały zastosowanie w szczególności przepisy Kodeksu cywilnego oraz ustawy Prawo pocztowe.</w:t>
      </w:r>
    </w:p>
    <w:p w:rsidR="004C55A6" w:rsidRPr="00CD21B8" w:rsidRDefault="004C55A6" w:rsidP="001B558D">
      <w:pPr>
        <w:numPr>
          <w:ilvl w:val="1"/>
          <w:numId w:val="20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bCs/>
        </w:rPr>
      </w:pPr>
      <w:r w:rsidRPr="00CD21B8">
        <w:rPr>
          <w:bCs/>
        </w:rPr>
        <w:t xml:space="preserve">Wszelkie zmiany niniejszej umowy wymagają formy pisemnej pod rygorem nieważności. </w:t>
      </w:r>
    </w:p>
    <w:p w:rsidR="004C55A6" w:rsidRPr="00CD21B8" w:rsidRDefault="004C55A6" w:rsidP="001B558D">
      <w:pPr>
        <w:numPr>
          <w:ilvl w:val="1"/>
          <w:numId w:val="20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bCs/>
        </w:rPr>
      </w:pPr>
      <w:r w:rsidRPr="00CD21B8">
        <w:rPr>
          <w:bCs/>
        </w:rPr>
        <w:t xml:space="preserve">Umowa została sporządzona w </w:t>
      </w:r>
      <w:r w:rsidR="003A3577" w:rsidRPr="00CD21B8">
        <w:rPr>
          <w:bCs/>
        </w:rPr>
        <w:t>trzech</w:t>
      </w:r>
      <w:r w:rsidRPr="00CD21B8">
        <w:rPr>
          <w:bCs/>
        </w:rPr>
        <w:t xml:space="preserve"> jednobrzmiących egzemplarzach, </w:t>
      </w:r>
      <w:r w:rsidR="003A3577" w:rsidRPr="00CD21B8">
        <w:rPr>
          <w:bCs/>
        </w:rPr>
        <w:t>dwóch dla Zamawiającego oraz jednego dla Wykonawcy.</w:t>
      </w:r>
      <w:r w:rsidRPr="00CD21B8">
        <w:rPr>
          <w:bCs/>
        </w:rPr>
        <w:t xml:space="preserve"> </w:t>
      </w:r>
    </w:p>
    <w:p w:rsidR="002A5301" w:rsidRDefault="00BB02E4" w:rsidP="00EC08FE">
      <w:pPr>
        <w:spacing w:after="0"/>
        <w:rPr>
          <w:b/>
        </w:rPr>
      </w:pPr>
      <w:r>
        <w:rPr>
          <w:b/>
        </w:rPr>
        <w:br w:type="page"/>
      </w:r>
    </w:p>
    <w:p w:rsidR="004C55A6" w:rsidRPr="00CD21B8" w:rsidRDefault="004C55A6" w:rsidP="004C55A6">
      <w:pPr>
        <w:spacing w:after="0"/>
        <w:jc w:val="right"/>
        <w:rPr>
          <w:b/>
        </w:rPr>
      </w:pPr>
      <w:r w:rsidRPr="00CD21B8">
        <w:rPr>
          <w:b/>
        </w:rPr>
        <w:lastRenderedPageBreak/>
        <w:t>Załącznik nr 1</w:t>
      </w:r>
      <w:r w:rsidR="00AC3724">
        <w:rPr>
          <w:b/>
        </w:rPr>
        <w:t xml:space="preserve"> do umowy _/2022</w:t>
      </w:r>
    </w:p>
    <w:p w:rsidR="00B934E0" w:rsidRPr="00CD21B8" w:rsidRDefault="00B934E0" w:rsidP="004C55A6">
      <w:pPr>
        <w:spacing w:after="0"/>
        <w:jc w:val="right"/>
        <w:rPr>
          <w:b/>
        </w:rPr>
      </w:pPr>
    </w:p>
    <w:p w:rsidR="004C55A6" w:rsidRPr="00CD21B8" w:rsidRDefault="004C55A6" w:rsidP="004C55A6">
      <w:pPr>
        <w:spacing w:after="0"/>
        <w:rPr>
          <w:b/>
        </w:rPr>
      </w:pPr>
      <w:r w:rsidRPr="00CD21B8">
        <w:rPr>
          <w:b/>
        </w:rPr>
        <w:t>Zestawienie ilościowo - wartościowe przesyłek w obrocie krajowym nadanych w dniu _</w:t>
      </w:r>
    </w:p>
    <w:p w:rsidR="004C55A6" w:rsidRPr="00CD21B8" w:rsidRDefault="004C55A6" w:rsidP="004C55A6">
      <w:pPr>
        <w:spacing w:after="0"/>
        <w:rPr>
          <w:b/>
        </w:rPr>
      </w:pPr>
      <w:r w:rsidRPr="00CD21B8">
        <w:t xml:space="preserve">Nazwa firmy  </w:t>
      </w:r>
      <w:r w:rsidRPr="00CD21B8">
        <w:tab/>
      </w:r>
    </w:p>
    <w:p w:rsidR="004C55A6" w:rsidRPr="00CD21B8" w:rsidRDefault="004C55A6" w:rsidP="004C55A6">
      <w:pPr>
        <w:spacing w:after="0"/>
        <w:rPr>
          <w:b/>
        </w:rPr>
      </w:pPr>
      <w:r w:rsidRPr="00CD21B8">
        <w:rPr>
          <w:b/>
        </w:rPr>
        <w:t>Adres</w:t>
      </w:r>
      <w:r w:rsidRPr="00CD21B8">
        <w:rPr>
          <w:b/>
        </w:rPr>
        <w:tab/>
        <w:t>:</w:t>
      </w:r>
    </w:p>
    <w:p w:rsidR="004C55A6" w:rsidRPr="00CD21B8" w:rsidRDefault="004C55A6" w:rsidP="004C55A6">
      <w:pPr>
        <w:spacing w:after="0"/>
        <w:rPr>
          <w:b/>
        </w:rPr>
      </w:pPr>
      <w:r w:rsidRPr="00CD21B8">
        <w:t>Forma opłaty za przesyłki: Z DOŁU /</w:t>
      </w:r>
      <w:r w:rsidRPr="00CD21B8">
        <w:rPr>
          <w:b/>
        </w:rPr>
        <w:t>Umowa nr _</w:t>
      </w:r>
      <w:r w:rsidR="00FF63E4" w:rsidRPr="00CD21B8">
        <w:rPr>
          <w:b/>
        </w:rPr>
        <w:t>/20</w:t>
      </w:r>
      <w:r w:rsidR="000D33D3">
        <w:rPr>
          <w:b/>
        </w:rPr>
        <w:t>2</w:t>
      </w:r>
      <w:r w:rsidR="00AC3724">
        <w:rPr>
          <w:b/>
        </w:rPr>
        <w:t>2</w:t>
      </w:r>
      <w:bookmarkStart w:id="0" w:name="_GoBack"/>
      <w:bookmarkEnd w:id="0"/>
      <w:r w:rsidRPr="00CD21B8">
        <w:rPr>
          <w:b/>
        </w:rPr>
        <w:t xml:space="preserve">  z dnia _</w:t>
      </w:r>
    </w:p>
    <w:tbl>
      <w:tblPr>
        <w:tblpPr w:leftFromText="141" w:rightFromText="141" w:vertAnchor="text" w:horzAnchor="margin" w:tblpY="2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0"/>
        <w:gridCol w:w="994"/>
        <w:gridCol w:w="993"/>
        <w:gridCol w:w="992"/>
      </w:tblGrid>
      <w:tr w:rsidR="004C55A6" w:rsidRPr="00CD21B8" w:rsidTr="00E65B93">
        <w:trPr>
          <w:trHeight w:val="288"/>
        </w:trPr>
        <w:tc>
          <w:tcPr>
            <w:tcW w:w="195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  <w:r w:rsidRPr="00CD21B8">
              <w:rPr>
                <w:b/>
              </w:rPr>
              <w:t>Przedział wagowy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  <w:r w:rsidRPr="00CD21B8">
              <w:rPr>
                <w:b/>
              </w:rPr>
              <w:t>Przesyłki listowe nierejestrowane</w:t>
            </w:r>
          </w:p>
        </w:tc>
      </w:tr>
      <w:tr w:rsidR="004C55A6" w:rsidRPr="00CD21B8" w:rsidTr="00E65B93">
        <w:trPr>
          <w:trHeight w:val="241"/>
        </w:trPr>
        <w:tc>
          <w:tcPr>
            <w:tcW w:w="1951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C55A6" w:rsidRPr="00CD21B8" w:rsidRDefault="004C55A6" w:rsidP="004C55A6">
            <w:pPr>
              <w:spacing w:after="0"/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  <w:r w:rsidRPr="00CD21B8">
              <w:rPr>
                <w:b/>
              </w:rPr>
              <w:t>ekonomiczne</w:t>
            </w:r>
          </w:p>
        </w:tc>
        <w:tc>
          <w:tcPr>
            <w:tcW w:w="2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  <w:r w:rsidRPr="00CD21B8">
              <w:rPr>
                <w:b/>
              </w:rPr>
              <w:t>priorytetowe</w:t>
            </w:r>
          </w:p>
        </w:tc>
      </w:tr>
      <w:tr w:rsidR="004C55A6" w:rsidRPr="00CD21B8" w:rsidTr="00E65B93">
        <w:trPr>
          <w:trHeight w:val="363"/>
        </w:trPr>
        <w:tc>
          <w:tcPr>
            <w:tcW w:w="1951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C55A6" w:rsidRPr="00CD21B8" w:rsidRDefault="004C55A6" w:rsidP="004C55A6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liczba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ind w:left="-108" w:right="-108"/>
              <w:jc w:val="center"/>
              <w:rPr>
                <w:i/>
              </w:rPr>
            </w:pPr>
            <w:r w:rsidRPr="00CD21B8">
              <w:rPr>
                <w:i/>
              </w:rPr>
              <w:t>cena jednostkowa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łączna wartość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liczba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ind w:left="-108" w:right="-108"/>
              <w:jc w:val="center"/>
              <w:rPr>
                <w:i/>
              </w:rPr>
            </w:pPr>
            <w:r w:rsidRPr="00CD21B8">
              <w:rPr>
                <w:i/>
              </w:rPr>
              <w:t>cena jednostkowa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łączna wartość</w:t>
            </w:r>
          </w:p>
        </w:tc>
      </w:tr>
      <w:tr w:rsidR="004C55A6" w:rsidRPr="00CD21B8" w:rsidTr="00E65B93">
        <w:trPr>
          <w:trHeight w:val="288"/>
        </w:trPr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55A6" w:rsidRPr="00CD21B8" w:rsidRDefault="00200DC6" w:rsidP="004C55A6">
            <w:pPr>
              <w:spacing w:after="0"/>
              <w:rPr>
                <w:b/>
              </w:rPr>
            </w:pPr>
            <w:r>
              <w:rPr>
                <w:b/>
              </w:rPr>
              <w:t>Format S / M / L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</w:tr>
      <w:tr w:rsidR="004C55A6" w:rsidRPr="00CD21B8" w:rsidTr="00E65B93">
        <w:trPr>
          <w:trHeight w:val="288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200DC6">
            <w:pPr>
              <w:spacing w:after="0"/>
              <w:ind w:right="-108"/>
            </w:pPr>
            <w:r w:rsidRPr="00CD21B8">
              <w:t xml:space="preserve">do </w:t>
            </w:r>
            <w:r w:rsidR="00200DC6">
              <w:t>50</w:t>
            </w:r>
            <w:r w:rsidRPr="00CD21B8">
              <w:t>0 g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</w:tr>
      <w:tr w:rsidR="004C55A6" w:rsidRPr="00CD21B8" w:rsidTr="00E65B93">
        <w:trPr>
          <w:trHeight w:val="288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200DC6">
            <w:pPr>
              <w:spacing w:after="0"/>
              <w:ind w:right="-108"/>
            </w:pPr>
            <w:r w:rsidRPr="00CD21B8">
              <w:t xml:space="preserve">ponad </w:t>
            </w:r>
            <w:r w:rsidR="00200DC6">
              <w:t>50</w:t>
            </w:r>
            <w:r w:rsidRPr="00CD21B8">
              <w:t>0 g do 1000 g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</w:tr>
      <w:tr w:rsidR="004C55A6" w:rsidRPr="00CD21B8" w:rsidTr="00E65B93">
        <w:trPr>
          <w:trHeight w:val="288"/>
        </w:trPr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ind w:right="-108"/>
            </w:pPr>
            <w:r w:rsidRPr="00CD21B8">
              <w:t>ponad 1000 do 2000 g</w:t>
            </w: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</w:tr>
      <w:tr w:rsidR="004C55A6" w:rsidRPr="00CD21B8" w:rsidTr="00E65B93">
        <w:trPr>
          <w:trHeight w:val="305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rPr>
                <w:b/>
              </w:rPr>
            </w:pPr>
            <w:r w:rsidRPr="00CD21B8">
              <w:rPr>
                <w:b/>
              </w:rPr>
              <w:t>RAZEM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</w:tr>
    </w:tbl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</w:pPr>
    </w:p>
    <w:p w:rsidR="004C55A6" w:rsidRPr="00CD21B8" w:rsidRDefault="004C55A6" w:rsidP="004C55A6">
      <w:pPr>
        <w:spacing w:after="0"/>
        <w:jc w:val="both"/>
      </w:pPr>
    </w:p>
    <w:tbl>
      <w:tblPr>
        <w:tblpPr w:leftFromText="141" w:rightFromText="141" w:vertAnchor="text" w:horzAnchor="margin" w:tblpY="809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09"/>
        <w:gridCol w:w="851"/>
        <w:gridCol w:w="850"/>
        <w:gridCol w:w="851"/>
        <w:gridCol w:w="850"/>
        <w:gridCol w:w="709"/>
        <w:gridCol w:w="850"/>
        <w:gridCol w:w="993"/>
      </w:tblGrid>
      <w:tr w:rsidR="004C55A6" w:rsidRPr="00CD21B8" w:rsidTr="00E65B93">
        <w:trPr>
          <w:trHeight w:val="288"/>
        </w:trPr>
        <w:tc>
          <w:tcPr>
            <w:tcW w:w="195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  <w:r w:rsidRPr="00CD21B8">
              <w:rPr>
                <w:b/>
              </w:rPr>
              <w:t>Przedział wagowy</w:t>
            </w:r>
          </w:p>
        </w:tc>
        <w:tc>
          <w:tcPr>
            <w:tcW w:w="7655" w:type="dxa"/>
            <w:gridSpan w:val="9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  <w:r w:rsidRPr="00CD21B8">
              <w:rPr>
                <w:b/>
              </w:rPr>
              <w:t>Przesyłki listowe rejestrowane</w:t>
            </w:r>
          </w:p>
        </w:tc>
      </w:tr>
      <w:tr w:rsidR="004C55A6" w:rsidRPr="00CD21B8" w:rsidTr="00E65B93">
        <w:trPr>
          <w:trHeight w:val="241"/>
        </w:trPr>
        <w:tc>
          <w:tcPr>
            <w:tcW w:w="1951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C55A6" w:rsidRPr="00CD21B8" w:rsidRDefault="004C55A6" w:rsidP="004C55A6">
            <w:pPr>
              <w:spacing w:after="0"/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  <w:r w:rsidRPr="00CD21B8">
              <w:rPr>
                <w:b/>
              </w:rPr>
              <w:t xml:space="preserve">Ekonomiczne polecone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  <w:r w:rsidRPr="00CD21B8">
              <w:rPr>
                <w:b/>
              </w:rPr>
              <w:t>Ekonomiczne polecone z PO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  <w:r w:rsidRPr="00CD21B8">
              <w:rPr>
                <w:b/>
              </w:rPr>
              <w:t>Priorytetowe polecone</w:t>
            </w:r>
          </w:p>
        </w:tc>
      </w:tr>
      <w:tr w:rsidR="004C55A6" w:rsidRPr="00CD21B8" w:rsidTr="00E65B93">
        <w:trPr>
          <w:trHeight w:val="363"/>
        </w:trPr>
        <w:tc>
          <w:tcPr>
            <w:tcW w:w="1951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C55A6" w:rsidRPr="00CD21B8" w:rsidRDefault="004C55A6" w:rsidP="004C55A6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liczba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ind w:left="-108" w:right="-108"/>
              <w:jc w:val="center"/>
              <w:rPr>
                <w:i/>
              </w:rPr>
            </w:pPr>
            <w:r w:rsidRPr="00CD21B8">
              <w:rPr>
                <w:i/>
              </w:rPr>
              <w:t>cena jednostkowa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łączna wartość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 xml:space="preserve">Liczba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Cena jednostkowa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Łączna wartość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liczba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ind w:left="-108" w:right="-108"/>
              <w:jc w:val="center"/>
              <w:rPr>
                <w:i/>
              </w:rPr>
            </w:pPr>
            <w:r w:rsidRPr="00CD21B8">
              <w:rPr>
                <w:i/>
              </w:rPr>
              <w:t>cena jednostkowa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i/>
              </w:rPr>
            </w:pPr>
            <w:r w:rsidRPr="00CD21B8">
              <w:rPr>
                <w:i/>
              </w:rPr>
              <w:t>łączna wartość</w:t>
            </w:r>
          </w:p>
        </w:tc>
      </w:tr>
      <w:tr w:rsidR="004C55A6" w:rsidRPr="00CD21B8" w:rsidTr="00E65B93">
        <w:trPr>
          <w:trHeight w:val="288"/>
        </w:trPr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55A6" w:rsidRPr="00CD21B8" w:rsidRDefault="00200DC6" w:rsidP="004C55A6">
            <w:pPr>
              <w:spacing w:after="0"/>
              <w:rPr>
                <w:b/>
              </w:rPr>
            </w:pPr>
            <w:r>
              <w:rPr>
                <w:b/>
              </w:rPr>
              <w:t>Format S / M / L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  <w:r w:rsidRPr="00CD21B8">
              <w:t>X</w:t>
            </w:r>
          </w:p>
        </w:tc>
      </w:tr>
      <w:tr w:rsidR="004C55A6" w:rsidRPr="00CD21B8" w:rsidTr="00E65B93">
        <w:trPr>
          <w:trHeight w:val="288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200DC6">
            <w:pPr>
              <w:spacing w:after="0"/>
              <w:ind w:right="-108"/>
            </w:pPr>
            <w:r w:rsidRPr="00CD21B8">
              <w:t xml:space="preserve">do </w:t>
            </w:r>
            <w:r w:rsidR="00200DC6">
              <w:t>50</w:t>
            </w:r>
            <w:r w:rsidRPr="00CD21B8">
              <w:t>0 g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</w:tr>
      <w:tr w:rsidR="004C55A6" w:rsidRPr="00CD21B8" w:rsidTr="00E65B93">
        <w:trPr>
          <w:trHeight w:val="288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200DC6">
            <w:pPr>
              <w:spacing w:after="0"/>
              <w:ind w:right="-108"/>
            </w:pPr>
            <w:r w:rsidRPr="00CD21B8">
              <w:t xml:space="preserve">ponad </w:t>
            </w:r>
            <w:r w:rsidR="00200DC6">
              <w:t>50</w:t>
            </w:r>
            <w:r w:rsidRPr="00CD21B8">
              <w:t>0 g do 1000 g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</w:tr>
      <w:tr w:rsidR="004C55A6" w:rsidRPr="00CD21B8" w:rsidTr="00E65B93">
        <w:trPr>
          <w:trHeight w:val="288"/>
        </w:trPr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ind w:right="-108"/>
            </w:pPr>
            <w:r w:rsidRPr="00CD21B8">
              <w:t>ponad 1000 do 2000 g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</w:tr>
      <w:tr w:rsidR="004C55A6" w:rsidRPr="00CD21B8" w:rsidTr="00E65B93">
        <w:trPr>
          <w:trHeight w:val="288"/>
        </w:trPr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ind w:right="-108"/>
              <w:rPr>
                <w:b/>
              </w:rPr>
            </w:pPr>
            <w:r w:rsidRPr="00CD21B8">
              <w:rPr>
                <w:b/>
              </w:rPr>
              <w:t>RAZEM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/>
              <w:jc w:val="center"/>
            </w:pPr>
          </w:p>
        </w:tc>
      </w:tr>
    </w:tbl>
    <w:p w:rsidR="004C55A6" w:rsidRPr="00CD21B8" w:rsidRDefault="004C55A6" w:rsidP="004C55A6">
      <w:pPr>
        <w:spacing w:after="0"/>
        <w:jc w:val="both"/>
      </w:pPr>
    </w:p>
    <w:p w:rsidR="004C55A6" w:rsidRPr="00CD21B8" w:rsidRDefault="004C55A6" w:rsidP="004C55A6">
      <w:pPr>
        <w:spacing w:after="0"/>
        <w:jc w:val="both"/>
        <w:sectPr w:rsidR="004C55A6" w:rsidRPr="00CD21B8" w:rsidSect="00E65B9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55A6" w:rsidRPr="00CD21B8" w:rsidRDefault="004C55A6" w:rsidP="004C55A6">
      <w:pPr>
        <w:spacing w:after="0"/>
        <w:jc w:val="both"/>
      </w:pPr>
    </w:p>
    <w:p w:rsidR="004C55A6" w:rsidRPr="00CD21B8" w:rsidRDefault="004C55A6" w:rsidP="004C55A6">
      <w:pPr>
        <w:spacing w:before="120" w:after="0"/>
        <w:jc w:val="center"/>
        <w:rPr>
          <w:b/>
        </w:rPr>
      </w:pPr>
      <w:r w:rsidRPr="00CD21B8">
        <w:rPr>
          <w:b/>
        </w:rPr>
        <w:t>Zestawienie ilościowo - wartościowe przesyłek w obrocie zagranicznym nadanych w dniu ……………</w:t>
      </w:r>
    </w:p>
    <w:p w:rsidR="004C55A6" w:rsidRPr="00CD21B8" w:rsidRDefault="004C55A6" w:rsidP="004C55A6">
      <w:pPr>
        <w:spacing w:after="0"/>
      </w:pPr>
      <w:r w:rsidRPr="00CD21B8">
        <w:t xml:space="preserve">Nazwa firmy  </w:t>
      </w:r>
      <w:r w:rsidRPr="00CD21B8">
        <w:tab/>
        <w:t>…………………………………</w:t>
      </w:r>
    </w:p>
    <w:p w:rsidR="004C55A6" w:rsidRPr="00CD21B8" w:rsidRDefault="004C55A6" w:rsidP="004C55A6">
      <w:pPr>
        <w:spacing w:after="0"/>
      </w:pPr>
      <w:r w:rsidRPr="00CD21B8">
        <w:t>Adres</w:t>
      </w:r>
      <w:r w:rsidRPr="00CD21B8">
        <w:tab/>
      </w:r>
      <w:r w:rsidRPr="00CD21B8">
        <w:tab/>
        <w:t>………………………………….</w:t>
      </w:r>
    </w:p>
    <w:p w:rsidR="004C55A6" w:rsidRPr="00CD21B8" w:rsidRDefault="004C55A6" w:rsidP="004C55A6">
      <w:pPr>
        <w:spacing w:after="0"/>
      </w:pPr>
      <w:r w:rsidRPr="00CD21B8">
        <w:tab/>
      </w:r>
      <w:r w:rsidRPr="00CD21B8">
        <w:tab/>
        <w:t>………………………………….</w:t>
      </w:r>
    </w:p>
    <w:p w:rsidR="004C55A6" w:rsidRPr="00CD21B8" w:rsidRDefault="004C55A6" w:rsidP="004C55A6">
      <w:pPr>
        <w:spacing w:after="0"/>
      </w:pPr>
      <w:r w:rsidRPr="00CD21B8">
        <w:t>Forma opłaty za przesyłki:…………………………../Umowa nr …………….. z dnia ……………</w:t>
      </w:r>
    </w:p>
    <w:p w:rsidR="004C55A6" w:rsidRPr="00CD21B8" w:rsidRDefault="004C55A6" w:rsidP="004C55A6">
      <w:pPr>
        <w:spacing w:after="0"/>
      </w:pPr>
    </w:p>
    <w:tbl>
      <w:tblPr>
        <w:tblW w:w="13817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1299"/>
        <w:gridCol w:w="1171"/>
        <w:gridCol w:w="770"/>
        <w:gridCol w:w="1022"/>
        <w:gridCol w:w="753"/>
        <w:gridCol w:w="1000"/>
        <w:gridCol w:w="753"/>
        <w:gridCol w:w="1000"/>
        <w:gridCol w:w="753"/>
        <w:gridCol w:w="1000"/>
        <w:gridCol w:w="753"/>
        <w:gridCol w:w="1000"/>
      </w:tblGrid>
      <w:tr w:rsidR="004C55A6" w:rsidRPr="00CD21B8" w:rsidTr="00E65B93">
        <w:trPr>
          <w:trHeight w:val="205"/>
        </w:trPr>
        <w:tc>
          <w:tcPr>
            <w:tcW w:w="254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b/>
                <w:bCs/>
              </w:rPr>
            </w:pPr>
            <w:r w:rsidRPr="00CD21B8">
              <w:rPr>
                <w:b/>
                <w:bCs/>
              </w:rPr>
              <w:t>Przedział wagowy</w:t>
            </w:r>
          </w:p>
        </w:tc>
        <w:tc>
          <w:tcPr>
            <w:tcW w:w="11274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b/>
                <w:bCs/>
              </w:rPr>
            </w:pPr>
            <w:r w:rsidRPr="00CD21B8">
              <w:rPr>
                <w:b/>
                <w:bCs/>
              </w:rPr>
              <w:t>Przesyłki listowe nierejestrowane</w:t>
            </w:r>
          </w:p>
        </w:tc>
      </w:tr>
      <w:tr w:rsidR="004C55A6" w:rsidRPr="00CD21B8" w:rsidTr="00E65B93">
        <w:trPr>
          <w:trHeight w:val="193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b/>
                <w:bCs/>
              </w:rPr>
            </w:pPr>
            <w:r w:rsidRPr="00CD21B8">
              <w:rPr>
                <w:b/>
                <w:bCs/>
              </w:rPr>
              <w:t>ekonomiczne</w:t>
            </w:r>
          </w:p>
        </w:tc>
        <w:tc>
          <w:tcPr>
            <w:tcW w:w="7012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b/>
                <w:bCs/>
              </w:rPr>
            </w:pPr>
            <w:r w:rsidRPr="00CD21B8">
              <w:rPr>
                <w:b/>
                <w:bCs/>
              </w:rPr>
              <w:t>priorytetowe</w:t>
            </w:r>
          </w:p>
        </w:tc>
      </w:tr>
      <w:tr w:rsidR="004C55A6" w:rsidRPr="00CD21B8" w:rsidTr="00E65B93">
        <w:trPr>
          <w:trHeight w:val="5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</w:pPr>
            <w:r w:rsidRPr="00CD21B8">
              <w:t>Kraje europejskie (łącznie z Cyprem, całą Rosją i Izraelem)</w:t>
            </w:r>
          </w:p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</w:pPr>
            <w:r w:rsidRPr="00CD21B8">
              <w:t>Kraje pozaeuropejskie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</w:pPr>
            <w:r w:rsidRPr="00CD21B8">
              <w:t>STREFA "A"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</w:pPr>
            <w:r w:rsidRPr="00CD21B8">
              <w:t>STREFA "B"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</w:pPr>
            <w:r w:rsidRPr="00CD21B8">
              <w:t>STREFA "C"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</w:pPr>
            <w:r w:rsidRPr="00CD21B8">
              <w:t>STREFA "D"</w:t>
            </w:r>
          </w:p>
        </w:tc>
      </w:tr>
      <w:tr w:rsidR="004C55A6" w:rsidRPr="00CD21B8" w:rsidTr="00E65B93">
        <w:trPr>
          <w:trHeight w:val="20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liczba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wartość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liczba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wartość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 xml:space="preserve">liczba 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wartość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liczba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wartość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 xml:space="preserve">liczba 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wartość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liczba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jc w:val="center"/>
              <w:rPr>
                <w:i/>
                <w:iCs/>
              </w:rPr>
            </w:pPr>
            <w:r w:rsidRPr="00CD21B8">
              <w:rPr>
                <w:i/>
                <w:iCs/>
              </w:rPr>
              <w:t>wartość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21B8">
                <w:t>50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D21B8">
                <w:t>100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D21B8">
                <w:t>350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21B8">
                <w:t>500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D21B8">
                <w:t>1000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D21B8">
                <w:t>2000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2000 do </w:t>
            </w:r>
            <w:smartTag w:uri="urn:schemas-microsoft-com:office:smarttags" w:element="metricconverter">
              <w:smartTagPr>
                <w:attr w:name="ProductID" w:val="2500 g"/>
              </w:smartTagPr>
              <w:r w:rsidRPr="00CD21B8">
                <w:t>2500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2500 do </w:t>
            </w:r>
            <w:smartTag w:uri="urn:schemas-microsoft-com:office:smarttags" w:element="metricconverter">
              <w:smartTagPr>
                <w:attr w:name="ProductID" w:val="3000 g"/>
              </w:smartTagPr>
              <w:r w:rsidRPr="00CD21B8">
                <w:t>3000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3000 do </w:t>
            </w:r>
            <w:smartTag w:uri="urn:schemas-microsoft-com:office:smarttags" w:element="metricconverter">
              <w:smartTagPr>
                <w:attr w:name="ProductID" w:val="3500 g"/>
              </w:smartTagPr>
              <w:r w:rsidRPr="00CD21B8">
                <w:t>3500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3500 do </w:t>
            </w:r>
            <w:smartTag w:uri="urn:schemas-microsoft-com:office:smarttags" w:element="metricconverter">
              <w:smartTagPr>
                <w:attr w:name="ProductID" w:val="4000 g"/>
              </w:smartTagPr>
              <w:r w:rsidRPr="00CD21B8">
                <w:t>4000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 xml:space="preserve">ponad 4500 do </w:t>
            </w:r>
            <w:smartTag w:uri="urn:schemas-microsoft-com:office:smarttags" w:element="metricconverter">
              <w:smartTagPr>
                <w:attr w:name="ProductID" w:val="5000 g"/>
              </w:smartTagPr>
              <w:r w:rsidRPr="00CD21B8">
                <w:t>5000 g</w:t>
              </w:r>
            </w:smartTag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408"/>
        </w:trPr>
        <w:tc>
          <w:tcPr>
            <w:tcW w:w="2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w tym:</w:t>
            </w:r>
            <w:r w:rsidRPr="00CD21B8">
              <w:br/>
              <w:t xml:space="preserve">Usługa specjalna </w:t>
            </w:r>
            <w:r w:rsidRPr="00CD21B8">
              <w:rPr>
                <w:b/>
                <w:bCs/>
              </w:rPr>
              <w:t>ekspres</w:t>
            </w:r>
          </w:p>
        </w:tc>
        <w:tc>
          <w:tcPr>
            <w:tcW w:w="129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  <w:tl2br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  <w:tr w:rsidR="004C55A6" w:rsidRPr="00CD21B8" w:rsidTr="00E65B93">
        <w:trPr>
          <w:trHeight w:val="284"/>
        </w:trPr>
        <w:tc>
          <w:tcPr>
            <w:tcW w:w="254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  <w:rPr>
                <w:b/>
                <w:bCs/>
              </w:rPr>
            </w:pPr>
            <w:r w:rsidRPr="00CD21B8">
              <w:rPr>
                <w:b/>
                <w:bCs/>
              </w:rPr>
              <w:t>Razem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C55A6" w:rsidRPr="00CD21B8" w:rsidRDefault="004C55A6" w:rsidP="004C55A6">
            <w:pPr>
              <w:spacing w:after="0" w:line="240" w:lineRule="auto"/>
            </w:pPr>
            <w:r w:rsidRPr="00CD21B8">
              <w:t> </w:t>
            </w:r>
          </w:p>
        </w:tc>
      </w:tr>
    </w:tbl>
    <w:p w:rsidR="004C55A6" w:rsidRPr="00CD21B8" w:rsidRDefault="004C55A6" w:rsidP="004C55A6">
      <w:pPr>
        <w:spacing w:after="0"/>
        <w:jc w:val="both"/>
        <w:sectPr w:rsidR="004C55A6" w:rsidRPr="00CD21B8" w:rsidSect="0032760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4396C" w:rsidRPr="00CD21B8" w:rsidRDefault="0094396C"/>
    <w:sectPr w:rsidR="0094396C" w:rsidRPr="00CD21B8" w:rsidSect="00E6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A6" w:rsidRDefault="005E57A6" w:rsidP="00832CDB">
      <w:pPr>
        <w:spacing w:after="0" w:line="240" w:lineRule="auto"/>
      </w:pPr>
      <w:r>
        <w:separator/>
      </w:r>
    </w:p>
  </w:endnote>
  <w:endnote w:type="continuationSeparator" w:id="0">
    <w:p w:rsidR="005E57A6" w:rsidRDefault="005E57A6" w:rsidP="0083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E2" w:rsidRDefault="00E90AE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3724">
      <w:rPr>
        <w:noProof/>
      </w:rPr>
      <w:t>8</w:t>
    </w:r>
    <w:r>
      <w:fldChar w:fldCharType="end"/>
    </w:r>
  </w:p>
  <w:p w:rsidR="00E90AE2" w:rsidRDefault="00E90A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A6" w:rsidRDefault="005E57A6" w:rsidP="00832CDB">
      <w:pPr>
        <w:spacing w:after="0" w:line="240" w:lineRule="auto"/>
      </w:pPr>
      <w:r>
        <w:separator/>
      </w:r>
    </w:p>
  </w:footnote>
  <w:footnote w:type="continuationSeparator" w:id="0">
    <w:p w:rsidR="005E57A6" w:rsidRDefault="005E57A6" w:rsidP="0083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1361"/>
        </w:tabs>
        <w:ind w:left="1361" w:hanging="281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D"/>
    <w:multiLevelType w:val="multilevel"/>
    <w:tmpl w:val="78FCC72E"/>
    <w:name w:val="WW8Num1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multilevel"/>
    <w:tmpl w:val="03702B0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2862344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4"/>
    <w:multiLevelType w:val="multilevel"/>
    <w:tmpl w:val="94B69DD6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5"/>
    <w:multiLevelType w:val="multilevel"/>
    <w:tmpl w:val="00000025"/>
    <w:name w:val="WW8Num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6"/>
    <w:multiLevelType w:val="multilevel"/>
    <w:tmpl w:val="FBE4DC7C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2" w15:restartNumberingAfterBreak="0">
    <w:nsid w:val="00000028"/>
    <w:multiLevelType w:val="multilevel"/>
    <w:tmpl w:val="44F86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7951C9D"/>
    <w:multiLevelType w:val="hybridMultilevel"/>
    <w:tmpl w:val="4CE6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F78E7"/>
    <w:multiLevelType w:val="hybridMultilevel"/>
    <w:tmpl w:val="BF4EC8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6" w15:restartNumberingAfterBreak="0">
    <w:nsid w:val="07CA6F85"/>
    <w:multiLevelType w:val="hybridMultilevel"/>
    <w:tmpl w:val="44409A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E477AF2"/>
    <w:multiLevelType w:val="hybridMultilevel"/>
    <w:tmpl w:val="44F01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A1E7B"/>
    <w:multiLevelType w:val="hybridMultilevel"/>
    <w:tmpl w:val="DCEA76B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14704FE5"/>
    <w:multiLevelType w:val="hybridMultilevel"/>
    <w:tmpl w:val="6722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A64E5"/>
    <w:multiLevelType w:val="hybridMultilevel"/>
    <w:tmpl w:val="296EBEC4"/>
    <w:lvl w:ilvl="0" w:tplc="EBA25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89661C8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6E28571E">
      <w:start w:val="1"/>
      <w:numFmt w:val="upperRoman"/>
      <w:lvlText w:val="%3."/>
      <w:lvlJc w:val="right"/>
      <w:pPr>
        <w:ind w:left="2160" w:hanging="180"/>
      </w:pPr>
      <w:rPr>
        <w:color w:val="auto"/>
      </w:rPr>
    </w:lvl>
    <w:lvl w:ilvl="3" w:tplc="FD380F5E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418D3"/>
    <w:multiLevelType w:val="hybridMultilevel"/>
    <w:tmpl w:val="E30E2DB4"/>
    <w:lvl w:ilvl="0" w:tplc="A762024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D440A"/>
    <w:multiLevelType w:val="hybridMultilevel"/>
    <w:tmpl w:val="33EE94E6"/>
    <w:lvl w:ilvl="0" w:tplc="4AA06E6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95236"/>
    <w:multiLevelType w:val="hybridMultilevel"/>
    <w:tmpl w:val="E5046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3605D"/>
    <w:multiLevelType w:val="hybridMultilevel"/>
    <w:tmpl w:val="83F25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1190"/>
    <w:multiLevelType w:val="hybridMultilevel"/>
    <w:tmpl w:val="D21E6D6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6A4653EC"/>
    <w:multiLevelType w:val="hybridMultilevel"/>
    <w:tmpl w:val="281E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170A9"/>
    <w:multiLevelType w:val="multilevel"/>
    <w:tmpl w:val="DCDEF33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8384340"/>
    <w:multiLevelType w:val="hybridMultilevel"/>
    <w:tmpl w:val="84A42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22"/>
  </w:num>
  <w:num w:numId="20">
    <w:abstractNumId w:val="19"/>
  </w:num>
  <w:num w:numId="21">
    <w:abstractNumId w:val="17"/>
  </w:num>
  <w:num w:numId="22">
    <w:abstractNumId w:val="14"/>
  </w:num>
  <w:num w:numId="23">
    <w:abstractNumId w:val="23"/>
  </w:num>
  <w:num w:numId="24">
    <w:abstractNumId w:val="21"/>
  </w:num>
  <w:num w:numId="25">
    <w:abstractNumId w:val="26"/>
  </w:num>
  <w:num w:numId="26">
    <w:abstractNumId w:val="27"/>
  </w:num>
  <w:num w:numId="27">
    <w:abstractNumId w:val="25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A6"/>
    <w:rsid w:val="00005321"/>
    <w:rsid w:val="00022697"/>
    <w:rsid w:val="00050F51"/>
    <w:rsid w:val="000B5A34"/>
    <w:rsid w:val="000D33D3"/>
    <w:rsid w:val="000F23DB"/>
    <w:rsid w:val="00102B57"/>
    <w:rsid w:val="00123551"/>
    <w:rsid w:val="00136329"/>
    <w:rsid w:val="00191E37"/>
    <w:rsid w:val="001A233B"/>
    <w:rsid w:val="001A7FD0"/>
    <w:rsid w:val="001B558D"/>
    <w:rsid w:val="001B767C"/>
    <w:rsid w:val="001E47A6"/>
    <w:rsid w:val="001E5C7B"/>
    <w:rsid w:val="001F02DF"/>
    <w:rsid w:val="001F73F4"/>
    <w:rsid w:val="00200DC6"/>
    <w:rsid w:val="00265019"/>
    <w:rsid w:val="002A5301"/>
    <w:rsid w:val="00300847"/>
    <w:rsid w:val="003015B3"/>
    <w:rsid w:val="0032760B"/>
    <w:rsid w:val="003318A2"/>
    <w:rsid w:val="00342C4C"/>
    <w:rsid w:val="00355D23"/>
    <w:rsid w:val="0039076E"/>
    <w:rsid w:val="003A3577"/>
    <w:rsid w:val="003C0F2E"/>
    <w:rsid w:val="003C3BC1"/>
    <w:rsid w:val="003D0EA8"/>
    <w:rsid w:val="003F04E3"/>
    <w:rsid w:val="00467400"/>
    <w:rsid w:val="004816C2"/>
    <w:rsid w:val="004C55A6"/>
    <w:rsid w:val="00537502"/>
    <w:rsid w:val="00553E14"/>
    <w:rsid w:val="0056734A"/>
    <w:rsid w:val="00567533"/>
    <w:rsid w:val="00581FAC"/>
    <w:rsid w:val="005838B8"/>
    <w:rsid w:val="005973DA"/>
    <w:rsid w:val="005E57A6"/>
    <w:rsid w:val="00601A19"/>
    <w:rsid w:val="00630DE1"/>
    <w:rsid w:val="00673E14"/>
    <w:rsid w:val="0068011D"/>
    <w:rsid w:val="006B5791"/>
    <w:rsid w:val="006D4563"/>
    <w:rsid w:val="006E5FB3"/>
    <w:rsid w:val="00711C41"/>
    <w:rsid w:val="00724DA1"/>
    <w:rsid w:val="00784355"/>
    <w:rsid w:val="00790C72"/>
    <w:rsid w:val="007E79E7"/>
    <w:rsid w:val="00832CDB"/>
    <w:rsid w:val="00870433"/>
    <w:rsid w:val="008A5E13"/>
    <w:rsid w:val="008C1185"/>
    <w:rsid w:val="00906E9A"/>
    <w:rsid w:val="00936385"/>
    <w:rsid w:val="0094396C"/>
    <w:rsid w:val="00944971"/>
    <w:rsid w:val="00956D89"/>
    <w:rsid w:val="00995251"/>
    <w:rsid w:val="009A71C3"/>
    <w:rsid w:val="009B52BB"/>
    <w:rsid w:val="00A04939"/>
    <w:rsid w:val="00A13E0F"/>
    <w:rsid w:val="00A42708"/>
    <w:rsid w:val="00A64CAB"/>
    <w:rsid w:val="00A929B8"/>
    <w:rsid w:val="00A92C0E"/>
    <w:rsid w:val="00AA593B"/>
    <w:rsid w:val="00AC3724"/>
    <w:rsid w:val="00AC78A1"/>
    <w:rsid w:val="00AE7EEC"/>
    <w:rsid w:val="00AF693B"/>
    <w:rsid w:val="00B30EF6"/>
    <w:rsid w:val="00B36DEC"/>
    <w:rsid w:val="00B51E9D"/>
    <w:rsid w:val="00B6333A"/>
    <w:rsid w:val="00B70E90"/>
    <w:rsid w:val="00B810DF"/>
    <w:rsid w:val="00B85CDA"/>
    <w:rsid w:val="00B931B9"/>
    <w:rsid w:val="00B934E0"/>
    <w:rsid w:val="00BB02E4"/>
    <w:rsid w:val="00BD2130"/>
    <w:rsid w:val="00BF7B16"/>
    <w:rsid w:val="00C06477"/>
    <w:rsid w:val="00C11872"/>
    <w:rsid w:val="00C939C2"/>
    <w:rsid w:val="00CA0664"/>
    <w:rsid w:val="00CA317D"/>
    <w:rsid w:val="00CB20A7"/>
    <w:rsid w:val="00CD15ED"/>
    <w:rsid w:val="00CD21B8"/>
    <w:rsid w:val="00D15FFF"/>
    <w:rsid w:val="00D41C2B"/>
    <w:rsid w:val="00D6372C"/>
    <w:rsid w:val="00DA1D91"/>
    <w:rsid w:val="00DD2BEC"/>
    <w:rsid w:val="00DE07DA"/>
    <w:rsid w:val="00DE3438"/>
    <w:rsid w:val="00E11A12"/>
    <w:rsid w:val="00E367CE"/>
    <w:rsid w:val="00E3774D"/>
    <w:rsid w:val="00E51C95"/>
    <w:rsid w:val="00E524DB"/>
    <w:rsid w:val="00E65B93"/>
    <w:rsid w:val="00E776F9"/>
    <w:rsid w:val="00E90AE2"/>
    <w:rsid w:val="00EB2B52"/>
    <w:rsid w:val="00EC08FE"/>
    <w:rsid w:val="00EE7B56"/>
    <w:rsid w:val="00F24660"/>
    <w:rsid w:val="00F24DD8"/>
    <w:rsid w:val="00F26942"/>
    <w:rsid w:val="00F57845"/>
    <w:rsid w:val="00FA4FB9"/>
    <w:rsid w:val="00FC40CF"/>
    <w:rsid w:val="00FE55F5"/>
    <w:rsid w:val="00FF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E8AB08-BE39-4CC2-89B2-2A540DB7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3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5B9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C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32CD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32C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08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76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760B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B767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A42708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rsid w:val="00AE7EEC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AE7EEC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DE34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CBFE-1CF3-4844-8F36-0D6B4C2C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2707</Words>
  <Characters>16246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Mrozowicz</dc:creator>
  <cp:keywords/>
  <cp:lastModifiedBy>Marcin Soja</cp:lastModifiedBy>
  <cp:revision>2</cp:revision>
  <cp:lastPrinted>2018-10-15T11:28:00Z</cp:lastPrinted>
  <dcterms:created xsi:type="dcterms:W3CDTF">2022-10-04T12:00:00Z</dcterms:created>
  <dcterms:modified xsi:type="dcterms:W3CDTF">2022-10-04T12:00:00Z</dcterms:modified>
</cp:coreProperties>
</file>