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7306" w14:textId="5E0EDE0D" w:rsidR="00164A65" w:rsidRPr="008610BD" w:rsidRDefault="00164A65" w:rsidP="008610BD">
      <w:pPr>
        <w:outlineLvl w:val="0"/>
        <w:rPr>
          <w:rFonts w:cstheme="minorHAnsi"/>
          <w:b/>
          <w:bCs/>
          <w:sz w:val="24"/>
          <w:szCs w:val="24"/>
        </w:rPr>
      </w:pPr>
      <w:r w:rsidRPr="008610BD">
        <w:rPr>
          <w:rFonts w:cstheme="minorHAnsi"/>
          <w:b/>
          <w:bCs/>
          <w:sz w:val="24"/>
          <w:szCs w:val="24"/>
        </w:rPr>
        <w:t>Załącznik Nr 2</w:t>
      </w:r>
      <w:r w:rsidR="008E4A76">
        <w:rPr>
          <w:rFonts w:cstheme="minorHAnsi"/>
          <w:b/>
          <w:bCs/>
          <w:sz w:val="24"/>
          <w:szCs w:val="24"/>
        </w:rPr>
        <w:t>A</w:t>
      </w:r>
      <w:r w:rsidRPr="008610BD">
        <w:rPr>
          <w:rFonts w:cstheme="minorHAnsi"/>
          <w:b/>
          <w:bCs/>
          <w:sz w:val="24"/>
          <w:szCs w:val="24"/>
        </w:rPr>
        <w:t xml:space="preserve"> do SWZ </w:t>
      </w:r>
    </w:p>
    <w:p w14:paraId="0B3FB4A7" w14:textId="77777777" w:rsidR="00F86557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Dane Wykonawcy</w:t>
      </w:r>
    </w:p>
    <w:p w14:paraId="2DAB5D2E" w14:textId="54C456B8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</w:t>
      </w:r>
    </w:p>
    <w:p w14:paraId="222284F8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 xml:space="preserve">Pełna nazwa Wykonawcy/ </w:t>
      </w:r>
    </w:p>
    <w:p w14:paraId="2153D25C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NIP/PESEL, KRS/</w:t>
      </w:r>
      <w:proofErr w:type="spellStart"/>
      <w:r w:rsidRPr="008610BD">
        <w:rPr>
          <w:rFonts w:cstheme="minorHAnsi"/>
          <w:sz w:val="24"/>
          <w:szCs w:val="24"/>
        </w:rPr>
        <w:t>CEiDG</w:t>
      </w:r>
      <w:proofErr w:type="spellEnd"/>
      <w:r w:rsidRPr="008610BD">
        <w:rPr>
          <w:rFonts w:cstheme="minorHAnsi"/>
          <w:sz w:val="24"/>
          <w:szCs w:val="24"/>
        </w:rPr>
        <w:t xml:space="preserve"> w zależności od podmiotu</w:t>
      </w:r>
    </w:p>
    <w:p w14:paraId="27B9CE5B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</w:t>
      </w:r>
    </w:p>
    <w:p w14:paraId="1E2E3A5C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Adres (ulica, kod pocztowy, miejscowość)</w:t>
      </w:r>
    </w:p>
    <w:p w14:paraId="6E81AD94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_________________________________</w:t>
      </w:r>
    </w:p>
    <w:p w14:paraId="4149EFB9" w14:textId="341C7496" w:rsidR="00164A65" w:rsidRPr="008610BD" w:rsidRDefault="00164A65" w:rsidP="00F56E44">
      <w:pPr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e-mail:________________________________</w:t>
      </w:r>
    </w:p>
    <w:p w14:paraId="4A8BF6FE" w14:textId="0597EC62" w:rsidR="00B93650" w:rsidRPr="00235C89" w:rsidRDefault="00E94E7D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  <w:r w:rsidRPr="00235C89">
        <w:rPr>
          <w:rFonts w:cstheme="minorHAnsi"/>
          <w:b/>
          <w:bCs/>
          <w:sz w:val="24"/>
          <w:szCs w:val="24"/>
        </w:rPr>
        <w:t xml:space="preserve">Dotyczy projektu </w:t>
      </w:r>
      <w:r w:rsidR="004D346F" w:rsidRPr="00235C89">
        <w:rPr>
          <w:rFonts w:cstheme="minorHAnsi"/>
          <w:b/>
          <w:bCs/>
          <w:sz w:val="24"/>
          <w:szCs w:val="24"/>
        </w:rPr>
        <w:t xml:space="preserve">pn. </w:t>
      </w:r>
      <w:r w:rsidR="00B93650" w:rsidRPr="00235C89">
        <w:rPr>
          <w:rFonts w:cstheme="minorHAnsi"/>
          <w:b/>
          <w:bCs/>
          <w:sz w:val="24"/>
          <w:szCs w:val="24"/>
        </w:rPr>
        <w:t>„Zakup i dostawa samochodu osobowego typ Bus 9-cio osobowy,</w:t>
      </w:r>
      <w:r w:rsidR="00B93650" w:rsidRPr="00235C89">
        <w:rPr>
          <w:rFonts w:cstheme="minorHAnsi"/>
          <w:b/>
          <w:bCs/>
          <w:sz w:val="24"/>
          <w:szCs w:val="24"/>
        </w:rPr>
        <w:br/>
        <w:t>z przystosowaniem dla osób niepełnosprawnych, w tym na 1 wózek inwalidzki</w:t>
      </w:r>
      <w:r w:rsidR="00B93650" w:rsidRPr="00235C89">
        <w:rPr>
          <w:rFonts w:cstheme="minorHAnsi"/>
          <w:b/>
          <w:sz w:val="24"/>
          <w:szCs w:val="24"/>
        </w:rPr>
        <w:t>”</w:t>
      </w:r>
      <w:r w:rsidR="00F7634F">
        <w:rPr>
          <w:rFonts w:cstheme="minorHAnsi"/>
          <w:b/>
          <w:sz w:val="24"/>
          <w:szCs w:val="24"/>
        </w:rPr>
        <w:t xml:space="preserve"> – II</w:t>
      </w:r>
      <w:r w:rsidR="001A13DC">
        <w:rPr>
          <w:rFonts w:cstheme="minorHAnsi"/>
          <w:b/>
          <w:sz w:val="24"/>
          <w:szCs w:val="24"/>
        </w:rPr>
        <w:t xml:space="preserve">I </w:t>
      </w:r>
      <w:r w:rsidR="00F7634F">
        <w:rPr>
          <w:rFonts w:cstheme="minorHAnsi"/>
          <w:b/>
          <w:sz w:val="24"/>
          <w:szCs w:val="24"/>
        </w:rPr>
        <w:t>postępowanie</w:t>
      </w:r>
      <w:r w:rsidR="00B93650" w:rsidRPr="00235C89">
        <w:rPr>
          <w:rFonts w:cstheme="minorHAnsi"/>
          <w:b/>
          <w:sz w:val="24"/>
          <w:szCs w:val="24"/>
        </w:rPr>
        <w:t>.</w:t>
      </w:r>
    </w:p>
    <w:p w14:paraId="05816323" w14:textId="768F5B71" w:rsidR="00EB667B" w:rsidRPr="008610BD" w:rsidRDefault="00EB667B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  <w:r w:rsidRPr="008610BD">
        <w:rPr>
          <w:rFonts w:cstheme="minorHAnsi"/>
          <w:b/>
          <w:sz w:val="24"/>
          <w:szCs w:val="24"/>
        </w:rPr>
        <w:t>Marka ……………………….</w:t>
      </w:r>
    </w:p>
    <w:p w14:paraId="051F5642" w14:textId="2C600DB4" w:rsidR="00EB667B" w:rsidRPr="00F56E44" w:rsidRDefault="00EB667B" w:rsidP="00F56E44">
      <w:pPr>
        <w:rPr>
          <w:rFonts w:cstheme="minorHAnsi"/>
          <w:b/>
          <w:sz w:val="24"/>
          <w:szCs w:val="24"/>
        </w:rPr>
      </w:pPr>
      <w:r w:rsidRPr="008610BD">
        <w:rPr>
          <w:rFonts w:cstheme="minorHAnsi"/>
          <w:b/>
          <w:sz w:val="24"/>
          <w:szCs w:val="24"/>
        </w:rPr>
        <w:t>model ……………………….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3781"/>
        <w:gridCol w:w="2324"/>
        <w:gridCol w:w="2382"/>
      </w:tblGrid>
      <w:tr w:rsidR="00116C58" w14:paraId="6F70DA0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8C7B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0FC4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Wymagania Zamawiającego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BE2D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Oferta Wykonawcy*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9460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Parametry oferowane opisać</w:t>
            </w:r>
          </w:p>
        </w:tc>
      </w:tr>
      <w:tr w:rsidR="009F16E3" w14:paraId="08F2292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00E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0842" w14:textId="77777777" w:rsidR="009F16E3" w:rsidRPr="00FC1D8C" w:rsidRDefault="00417024" w:rsidP="00483E3D">
            <w:pPr>
              <w:pStyle w:val="Standard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1D8C">
              <w:rPr>
                <w:rFonts w:asciiTheme="minorHAnsi" w:hAnsiTheme="minorHAnsi" w:cstheme="minorHAnsi"/>
                <w:sz w:val="24"/>
                <w:szCs w:val="24"/>
              </w:rPr>
              <w:t>Samochód fabrycznie nowy.</w:t>
            </w:r>
          </w:p>
          <w:p w14:paraId="203DB2A1" w14:textId="77777777" w:rsidR="00417024" w:rsidRPr="00FC1D8C" w:rsidRDefault="00417024" w:rsidP="00483E3D">
            <w:pPr>
              <w:spacing w:after="0"/>
              <w:rPr>
                <w:rStyle w:val="Teksttreci"/>
                <w:rFonts w:cstheme="minorHAnsi"/>
                <w:sz w:val="24"/>
                <w:szCs w:val="24"/>
              </w:rPr>
            </w:pPr>
            <w:r w:rsidRPr="00FC1D8C">
              <w:rPr>
                <w:rFonts w:cstheme="minorHAnsi"/>
                <w:sz w:val="24"/>
                <w:szCs w:val="24"/>
              </w:rPr>
              <w:t>Definicja</w:t>
            </w:r>
            <w:r w:rsidRPr="00FC1D8C">
              <w:rPr>
                <w:rStyle w:val="Teksttreci"/>
                <w:rFonts w:cstheme="minorHAnsi"/>
                <w:sz w:val="24"/>
                <w:szCs w:val="24"/>
              </w:rPr>
              <w:t xml:space="preserve"> </w:t>
            </w:r>
            <w:r w:rsidRPr="00FC1D8C">
              <w:rPr>
                <w:rStyle w:val="Teksttreci"/>
                <w:rFonts w:cstheme="minorHAnsi"/>
                <w:b/>
                <w:bCs/>
                <w:sz w:val="24"/>
                <w:szCs w:val="24"/>
              </w:rPr>
              <w:t>pojazdu nowego</w:t>
            </w:r>
            <w:r w:rsidRPr="00FC1D8C">
              <w:rPr>
                <w:rStyle w:val="Teksttreci"/>
                <w:rFonts w:cstheme="minorHAnsi"/>
                <w:sz w:val="24"/>
                <w:szCs w:val="24"/>
              </w:rPr>
              <w:t xml:space="preserve"> zawarta jest w ustawie z dnia 11 marca 2004 r. o podatku od towarów i usług (Dz. U. z 2023, poz. 1570 z późn. zm.) </w:t>
            </w:r>
          </w:p>
          <w:p w14:paraId="42B3D5B9" w14:textId="77777777" w:rsidR="002C1B23" w:rsidRPr="00FC1D8C" w:rsidRDefault="00417024" w:rsidP="00483E3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FC1D8C">
              <w:rPr>
                <w:rStyle w:val="Teksttreci"/>
                <w:rFonts w:cstheme="minorHAnsi"/>
                <w:sz w:val="24"/>
                <w:szCs w:val="24"/>
              </w:rPr>
              <w:t xml:space="preserve">art. 2 pkt 10 lit a. </w:t>
            </w:r>
            <w:r w:rsidR="002C1B23" w:rsidRPr="00FC1D8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nowy środek transportu to środek transportu przeznaczony do transportu osób lub towarów: „pojazdy lądowe napędzane silnikiem o pojemności skokowej większej niż 48 centymetrów sześciennych lub o mocy większej niż 7,2 kilowata, jeżeli przejechały nie więcej niż 6000 kilometrów lub od momentu dopuszczenia ich do użytku upłynęło nie więcej niż 6 miesięcy; za moment dopuszczenia do użytku pojazdu lądowego uznaje się dzień, </w:t>
            </w:r>
            <w:r w:rsidR="002C1B23" w:rsidRPr="00FC1D8C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 którym został on pierwszy raz zarejestrowany w celu dopuszczenia do ruchu drogowego lub w którym po raz pierwszy podlegał on obowiązkowi rejestracji w celu dopuszczenia do ruchu drogowego w zależności od tego, która z tych dat jest wcześniejsza; jeżeli nie można ustalić dnia pierwszej rejestracji pojazdu lądowego lub dnia, w którym podlegał on pierwszej rejestracji, za moment dopuszczenia do użytku tego pojazdu uznaje się dzień, w którym został on wydany przez producenta pierwszemu nabywcy, lub dzień, w którym został po raz pierwszy użyty dla celów demonstracyjnych przez producenta”</w:t>
            </w:r>
          </w:p>
          <w:p w14:paraId="081AE284" w14:textId="77777777" w:rsidR="002C1B23" w:rsidRPr="00FC1D8C" w:rsidRDefault="002C1B23" w:rsidP="00483E3D">
            <w:pPr>
              <w:pStyle w:val="Teksttreci0"/>
              <w:spacing w:after="0" w:line="276" w:lineRule="auto"/>
              <w:ind w:firstLine="0"/>
              <w:rPr>
                <w:rStyle w:val="Teksttreci"/>
                <w:rFonts w:cstheme="minorHAnsi"/>
                <w:sz w:val="24"/>
                <w:szCs w:val="24"/>
              </w:rPr>
            </w:pPr>
          </w:p>
          <w:p w14:paraId="18B0C821" w14:textId="0A70A04C" w:rsidR="00417024" w:rsidRPr="00FC1D8C" w:rsidRDefault="002C1B23" w:rsidP="00483E3D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>2. W przypadku sprzedaży przez dealera samochodu, przeznaczonego do jazd testowych/próbnych, Zamawiający uzna że taki samochód spełnia warunki programu dofinasowania, chociażby został zarejestrowany w związku z dopuszczeniem pojazdu do ruchu drogowego na potrzeby jazd testowych/ próbnych.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C6CC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4A63CE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5D3507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A2186B4" w14:textId="287BF0D8" w:rsidR="009F16E3" w:rsidRPr="00FC1D8C" w:rsidRDefault="009F16E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……………..</w:t>
            </w:r>
          </w:p>
          <w:p w14:paraId="655F51AF" w14:textId="77777777" w:rsidR="005012C2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 xml:space="preserve">Data rejestracji przez Wykonawcę </w:t>
            </w:r>
          </w:p>
          <w:p w14:paraId="76A0B5BF" w14:textId="5600523A" w:rsidR="002C1B23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(jeśli dotyczy)</w:t>
            </w:r>
          </w:p>
          <w:p w14:paraId="630716F6" w14:textId="77777777" w:rsidR="002C1B23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6CB5982" w14:textId="77777777" w:rsidR="002C1B23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A62AC16" w14:textId="77777777" w:rsidR="000025BA" w:rsidRPr="00FC1D8C" w:rsidRDefault="006B0180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 xml:space="preserve">………… </w:t>
            </w:r>
          </w:p>
          <w:p w14:paraId="2599736F" w14:textId="77777777" w:rsidR="005012C2" w:rsidRPr="00FC1D8C" w:rsidRDefault="000025BA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FC1D8C">
              <w:rPr>
                <w:rFonts w:cs="Calibri"/>
                <w:sz w:val="24"/>
                <w:szCs w:val="24"/>
              </w:rPr>
              <w:t>O</w:t>
            </w:r>
            <w:r w:rsidR="006B0180" w:rsidRPr="00FC1D8C">
              <w:rPr>
                <w:rFonts w:cs="Calibri"/>
                <w:sz w:val="24"/>
                <w:szCs w:val="24"/>
              </w:rPr>
              <w:t xml:space="preserve">becny przebieg </w:t>
            </w:r>
            <w:r w:rsidR="002C1B23" w:rsidRPr="00FC1D8C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  <w:t>od momentu dopuszczenia pojazdu do użytku</w:t>
            </w:r>
          </w:p>
          <w:p w14:paraId="0AEE330F" w14:textId="77777777" w:rsidR="005012C2" w:rsidRPr="00FC1D8C" w:rsidRDefault="005012C2" w:rsidP="005012C2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(jeśli dotyczy)</w:t>
            </w:r>
          </w:p>
          <w:p w14:paraId="726A9807" w14:textId="30617385" w:rsidR="006B0180" w:rsidRPr="00FC1D8C" w:rsidRDefault="002C1B23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FC1D8C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  <w:t xml:space="preserve"> </w:t>
            </w:r>
          </w:p>
          <w:p w14:paraId="72D8BD7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1B422F0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0922CC0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9B4EF3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9C5243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119D808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E7B08CF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6931F573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2FC898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5406B4E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9BC6427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B75C9C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AA0CB9C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1DB8A919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35BF407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ED123BC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5A0DC9E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08FD7038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D8239BF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73C7B1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861CF14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D0AA475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EEA1F70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C07CDCE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346B82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C17BCA0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0A8373A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0C0CD0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17832A1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5130663" w14:textId="77777777" w:rsidR="00F90B5D" w:rsidRPr="00FC1D8C" w:rsidRDefault="00F90B5D" w:rsidP="00F90B5D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……………..</w:t>
            </w:r>
          </w:p>
          <w:p w14:paraId="2C64D521" w14:textId="77777777" w:rsidR="00F90B5D" w:rsidRPr="00FC1D8C" w:rsidRDefault="00F90B5D" w:rsidP="006B0180">
            <w:pPr>
              <w:pStyle w:val="Standard"/>
              <w:spacing w:after="0" w:line="240" w:lineRule="auto"/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</w:pPr>
          </w:p>
          <w:p w14:paraId="2B2D237B" w14:textId="669B091D" w:rsidR="00372EF5" w:rsidRPr="00FC1D8C" w:rsidRDefault="00000F8B" w:rsidP="006B0180">
            <w:pPr>
              <w:pStyle w:val="Standard"/>
              <w:spacing w:after="0" w:line="240" w:lineRule="auto"/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</w:pPr>
            <w:r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 xml:space="preserve">Czy pojazd został </w:t>
            </w:r>
            <w:r w:rsidR="00372EF5"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 xml:space="preserve">zarejestrowany </w:t>
            </w:r>
            <w:r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 xml:space="preserve">przez Wykonawcę </w:t>
            </w:r>
            <w:r w:rsidR="00372EF5"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>w związku z dopuszczeniem pojazdu do ruchu drogowego na potrzeby jazd testowych/ próbnych.</w:t>
            </w:r>
          </w:p>
          <w:p w14:paraId="7DB6FB66" w14:textId="77777777" w:rsidR="0055714B" w:rsidRPr="00FC1D8C" w:rsidRDefault="0055714B" w:rsidP="0055714B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(jeśli dotyczy)</w:t>
            </w:r>
          </w:p>
          <w:p w14:paraId="2D9A3E7B" w14:textId="65E8BB43" w:rsidR="0055714B" w:rsidRPr="00FC1D8C" w:rsidRDefault="0055714B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C71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D23990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AEE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F025" w14:textId="73F1EFD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Ilość miejsc 9 (8+1).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8A9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08CAF5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C40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5FD03C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D8C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88E9" w14:textId="326CD23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Typ nadwozia: kombi.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301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BF45C8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0F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5BB041F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E5A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BF50" w14:textId="3AC427D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Pojemność skokowa: min 1800 cm3 nie więcej niż 2000 cm3.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27C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71983E2" w14:textId="7B72D4B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…………………cm3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74B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ED987C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CDDC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5E65" w14:textId="2FA62C0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Moc silnika: min 120 KM.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0AB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864763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………………….KM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886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B5CF1E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B06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B0AB" w14:textId="6208A573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Rodzaj silnika: wysokoprężny.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366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8972D0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C83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422049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FCA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E61D" w14:textId="62D6010B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Skrzynia biegów – manualna.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70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8360D9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431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B05880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5EB7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739952FE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C11C32C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5437" w14:textId="6E0BFB01" w:rsidR="009F16E3" w:rsidRPr="00D558A2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Emisja zanieczyszczeń: tlenków azotu, węglowodorów i cząstek stałych – zgodnie z wynikami badań homologacji pojazdu- </w:t>
            </w:r>
            <w:r>
              <w:rPr>
                <w:rFonts w:cs="Calibri"/>
                <w:b/>
                <w:bCs/>
                <w:sz w:val="24"/>
                <w:szCs w:val="24"/>
              </w:rPr>
              <w:t>EURO 6.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84A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E0E60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1E8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459995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0E1F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00C7AC55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F008" w14:textId="0820DA08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Dopuszczalna masa całkowita: od 2850 kg do 3500 kg.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0A6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669F7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……………………kg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877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B82A344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EEB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4DE22CC9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0557" w14:textId="46B33FA8" w:rsidR="009F16E3" w:rsidRDefault="009F16E3" w:rsidP="009F16E3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Całkowita długość pojazdu: min 4 970 mm – max  6000 mm.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D12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CBE39B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……………………mm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903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32AD60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548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8272" w14:textId="76F0D85E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Wysokość całkowita: min 1870 mm.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485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A155E9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……………………mm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968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AC3CD9E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45F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3839" w14:textId="423C38DF" w:rsidR="009F16E3" w:rsidRDefault="008B2128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875545">
              <w:rPr>
                <w:rFonts w:cs="Calibri"/>
                <w:sz w:val="24"/>
                <w:szCs w:val="24"/>
              </w:rPr>
              <w:t>Kolor nadwozia:  Zamawiający dopuszcza wszystkie kolory oprócz czerwonego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C99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AAD420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EBC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02EA94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F33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CC57" w14:textId="47E8779C" w:rsidR="009F16E3" w:rsidRDefault="009F16E3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Lakier: metalizowany.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CCC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618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0266F7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7FC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0353" w14:textId="3499A788" w:rsidR="009F16E3" w:rsidRDefault="009F16E3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Wspomaganie układu kierowniczego.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7CC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321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3D29F2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9F9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6E5F" w14:textId="47E5C720" w:rsidR="009F16E3" w:rsidRDefault="00AF77BC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Światła: LED do jazdy dziennej, reflektory halogenowe </w:t>
            </w:r>
            <w:r w:rsidRPr="00F37000">
              <w:rPr>
                <w:rFonts w:cs="Calibri"/>
                <w:b/>
                <w:bCs/>
                <w:sz w:val="24"/>
                <w:szCs w:val="24"/>
              </w:rPr>
              <w:t>lub pełne światła ledowe</w:t>
            </w:r>
            <w:r>
              <w:rPr>
                <w:rFonts w:cs="Calibri"/>
                <w:sz w:val="24"/>
                <w:szCs w:val="24"/>
              </w:rPr>
              <w:t>, trzecie światło stop + światła przeciwmgłowe tył i przód.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ED2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E02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9B88D7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34C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7475" w14:textId="36C70239" w:rsidR="009F16E3" w:rsidRDefault="009F16E3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Zamki drzwi – zdalne sterowanie centralnego zamka.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63A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D04CB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7C9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40E5D88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E0B3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F2CB" w14:textId="0AF2989D" w:rsidR="009F16E3" w:rsidRDefault="009F16E3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Przyciemniane szyby w części pasażerskiej.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1F5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1F79B3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E56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83D9DF6" w14:textId="77777777" w:rsidTr="00F56E44">
        <w:trPr>
          <w:trHeight w:val="312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742C" w14:textId="77777777" w:rsidR="009F16E3" w:rsidRPr="0043064A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AC74" w14:textId="72CD7ACD" w:rsidR="009F16E3" w:rsidRPr="006F3D49" w:rsidRDefault="009F16E3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6F3D49">
              <w:rPr>
                <w:rFonts w:cs="Calibri"/>
                <w:sz w:val="24"/>
                <w:szCs w:val="24"/>
              </w:rPr>
              <w:t>Szyba czołowa z filtrem.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AA45" w14:textId="77777777" w:rsidR="009F16E3" w:rsidRDefault="009F16E3" w:rsidP="0043064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E1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5EB460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966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8B16" w14:textId="4405810A" w:rsidR="009F16E3" w:rsidRPr="006F3D49" w:rsidRDefault="008B2128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875545">
              <w:rPr>
                <w:rFonts w:cs="Calibri"/>
                <w:sz w:val="24"/>
                <w:szCs w:val="24"/>
              </w:rPr>
              <w:t>Tylne drzwi dwuskrzydłowe przeszklone, przyciemniane z ogrzewaniem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C87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617939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FD0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E1533E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C17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48FA" w14:textId="25B02382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Szyby w drzwiach przednich sterowane elektrycznie (kierowca + pasażerowie).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68C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481587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5DB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CCCF192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757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5D4B" w14:textId="486A6C2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Przedział pasażerski przeszklony. Szyby przyciemnione.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000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069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758A82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426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7DD9" w14:textId="13725FD3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Drzwi przesuwne przeszklone z prawej strony.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E7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AD28C3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1A7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7EC69B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11F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327A" w14:textId="2461038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Drzwi w przestrzeni pasażerskiej zabezpieczone ręcznie lub automatycznie przed otwarciem podczas jazdy.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49B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D98B6D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F7A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B9BE36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37FE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F332" w14:textId="1DAEFF12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Uchwyt i stopień ułatwiający wsiadanie przy drzwiach przesuwnych.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C2E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2179D3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031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00F263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89B5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D3CC" w14:textId="7F15DAB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Immobiliser.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7946" w14:textId="7314459E" w:rsidR="009F16E3" w:rsidRDefault="009F16E3" w:rsidP="0043064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5DF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F595F5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8DCE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1C50" w14:textId="4E0E01DA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Centralny zamek ze zdalnym sterowaniem.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87F7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1432E1F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627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67086E3" w14:textId="77777777" w:rsidTr="008F44B5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B5E7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8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209A" w14:textId="1A8427A1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Systemy:</w:t>
            </w:r>
          </w:p>
        </w:tc>
      </w:tr>
      <w:tr w:rsidR="009F16E3" w14:paraId="131576F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E8F9" w14:textId="6D51FA0F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1) ABS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53E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93C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15C32F5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A4C3" w14:textId="10D149D5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2) ESP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A2E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795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E9E2784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C2DC" w14:textId="4B27B689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3) aktywny system awaryjnego hamowania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544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FAC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EB8C01A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C599" w14:textId="0A2A7ED8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4) system monitorowania ciśnienia w oponach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65D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81C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988C67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A02" w14:textId="092E1CEF" w:rsidR="009F16E3" w:rsidRDefault="009F16E3" w:rsidP="009F16E3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5) system ułatwiający ruszanie na wzniesieniach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89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E93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1A44F3C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AB81" w14:textId="513C2225" w:rsidR="009F16E3" w:rsidRDefault="009F16E3" w:rsidP="009F16E3">
            <w:pPr>
              <w:pStyle w:val="Bezodstpw"/>
            </w:pPr>
            <w:r>
              <w:rPr>
                <w:rFonts w:cs="Calibri"/>
                <w:sz w:val="24"/>
                <w:szCs w:val="24"/>
              </w:rPr>
              <w:t>6) system wspomagania parkowania – czujniki parkowania tył wraz z kamerą cofania.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2E2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9A8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C8D03A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7AC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FC4D" w14:textId="6130F054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System audio, Bluetooth, min. 4 głośniki.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0D0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525DDE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986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E46D86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31A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7D72" w14:textId="3F9C5ACB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Trzypunktowe pasy bezwładnościowe na wszystkich miejscach siedzących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72B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39A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E25CEE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345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E610" w14:textId="6B84D03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Zagłówki z regulacją wysokości na wszystkich siedzeniach.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B71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184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D1F1708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6AD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2AF9" w14:textId="3F02536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Fotele w części pasażerskiej z regulacją kąta pochylenia oparć.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51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9EC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B89BEB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71B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2ADC" w14:textId="512E715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Czujnik zapięcia pasów bezpieczeństwa kierowcy i pasażerów.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084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254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B2D244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0763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6B362E70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8A077D9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557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Fotele: I rząd foteli (siedzenie kierowcy + 2 dla pasażerów); II rząd foteli  (3 pasażerów); III rząd foteli (3 pasażerów) demontowany na potrzeby mocowania wózka inwalidzkiego.</w:t>
            </w:r>
          </w:p>
          <w:p w14:paraId="4BCA800A" w14:textId="43E576E5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Dla tylnych rzędów siedzeń pasażerów preferowany układ pojedynczych niezależnych foteli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CCE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DE5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089D37D" w14:textId="77777777" w:rsidTr="00F56E44">
        <w:trPr>
          <w:trHeight w:val="549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337E" w14:textId="77777777" w:rsidR="009F16E3" w:rsidRPr="00D55176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3DBD" w14:textId="3B75D99D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Poduszki powietrzne dla kierowcy i pasażera z przodu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7B1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E04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63E9C84D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2CE4" w14:textId="77777777" w:rsidR="00116C58" w:rsidRDefault="00116C58" w:rsidP="00116C58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EF6F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Miejsce dla wózka inwalidzkiego: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4F8A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2F49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73B60277" w14:textId="77777777" w:rsidTr="00F56E44">
        <w:trPr>
          <w:trHeight w:val="593"/>
        </w:trPr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2870" w14:textId="77777777" w:rsidR="00116C58" w:rsidRDefault="00116C58" w:rsidP="00525EA9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1) najazd inwalidzki z bieżnią antypoślizgową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656C" w14:textId="76DBFB08" w:rsidR="00116C58" w:rsidRDefault="00116C58" w:rsidP="0043064A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A41E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6C015319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7AE7" w14:textId="77777777" w:rsidR="00116C58" w:rsidRDefault="00116C58" w:rsidP="00525EA9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2) dodatkowe atestowane pasy bezpieczeństwa umożliwiające bezpieczne </w:t>
            </w:r>
            <w:r>
              <w:rPr>
                <w:rFonts w:cs="Calibri"/>
                <w:sz w:val="24"/>
                <w:szCs w:val="24"/>
              </w:rPr>
              <w:lastRenderedPageBreak/>
              <w:t>przypięcie osób poruszających się na wózku inwalidzkim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CA82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A7DA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C58" w14:paraId="1FD6B185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DE6C" w14:textId="77777777" w:rsidR="00116C58" w:rsidRDefault="00116C58" w:rsidP="00525EA9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3) uchwyty podłogowe do mocowania wózka inwalidzkiego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7DEC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9269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83E211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F9F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5ED60026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2BC7" w14:textId="0C9C3564" w:rsidR="009F16E3" w:rsidRDefault="009F16E3" w:rsidP="009F16E3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Klimatyzacja manualna przedniej i tylnej części z ogrzewaniem (dodatkową nagrzewnicą) z nawiewami dla II i III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496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0C0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6F94BF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0E9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F9F7" w14:textId="533794D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Kierownica z regulacją wysokości i głębokości.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78A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BB0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960E61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0F75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D557" w14:textId="4CE7AFCA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 kierowcy z regulacją wysokości oraz kąta pochylenia oparcia.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62A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071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F25B11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B75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B7E1" w14:textId="5FB7236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Dwa komplety kół, w tym odpowiednio kołpaki, (letnie i zimowe) przy czym dostarczony pojazd będzie posiadał założone opony dostosowane do pory roku.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0C9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5B7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03658D82" w14:textId="77777777" w:rsidTr="00F56E44">
        <w:trPr>
          <w:trHeight w:val="658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1F86" w14:textId="77777777" w:rsidR="00DD26AF" w:rsidRPr="0043064A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4A05" w14:textId="442A87EE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Oświetlenie wewnętrzne dla każdego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82B2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E18B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3DAEA8F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58F0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EF8B" w14:textId="51CA00E1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Oznakowanie pojazdu z przodu i z tyłu, o przeznaczeniu pojazdu do przewozu osób niepełnosprawnych.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60BF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2A2C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6FCE2E1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C114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0384" w14:textId="77777777" w:rsidR="00DD26AF" w:rsidRDefault="00DD26AF" w:rsidP="00DD26AF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Tapicerka w kolorze ciemnym kolor grafit, czarny.</w:t>
            </w:r>
          </w:p>
          <w:p w14:paraId="15C002B2" w14:textId="3237A889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Dodatkowo na siedzenia komplet pokrowców ochronnych.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25D5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1494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6B43910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D4F0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2757D807" w14:textId="77777777" w:rsidR="00DD26AF" w:rsidRDefault="00DD26AF" w:rsidP="00DD26AF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3A0A" w14:textId="43C7C0FD" w:rsidR="00DD26AF" w:rsidRDefault="00DD26AF" w:rsidP="00DD26AF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Podłoga w części pasażerskiej – wykładzina wykonana z pokrycia antypoślizgowego łatwo zmywalnego.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85FF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64ED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4DBDBC3F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2EA3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color w:val="FF3333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8C26" w14:textId="73B54A5A" w:rsidR="00DD26AF" w:rsidRDefault="00DD26AF" w:rsidP="00DD26AF">
            <w:pPr>
              <w:pStyle w:val="Standard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>Gumowe dywaniki dla każdego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3A8A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8478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0B936D8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8FC3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DB46" w14:textId="4A4922A1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Chlapacze przednie i tylne.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BF16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7161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7F2C84B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C556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404C" w14:textId="221BE3DB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Lusterka zewnętrzne sterowane elektrycznie i ogrzewane.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6519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407A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7D35CCD2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B4F2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7BBF" w14:textId="7815793A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Wyposażenie: gaśnica, apteczka, trójkąt, podnośnik, pełnowymiarowe koło zapasowe, zamykany schowek w desce rozdzielczej, gniazdo 12V w kabinie, oznakowanie pojazdu (naklejki „inwalida” wg obowiązujących przepisów)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302B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BD09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1BE8AEB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8A3B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4D66A950" w14:textId="77777777" w:rsidR="00DD26AF" w:rsidRDefault="00DD26AF" w:rsidP="00DD26AF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B614" w14:textId="13EE4313" w:rsidR="00DD26AF" w:rsidRDefault="00DD26AF" w:rsidP="00DD26AF">
            <w:pPr>
              <w:pStyle w:val="Akapitzlist"/>
              <w:spacing w:after="0" w:line="240" w:lineRule="auto"/>
              <w:ind w:left="0"/>
            </w:pPr>
            <w:r>
              <w:rPr>
                <w:rFonts w:cs="Calibri"/>
                <w:sz w:val="24"/>
                <w:szCs w:val="24"/>
              </w:rPr>
              <w:t xml:space="preserve">Świadectwa zgodności WE albo świadectwa zgodności wraz z oświadczeniem zawierającym dane i informacje o pojeździe niezbędne </w:t>
            </w:r>
            <w:r>
              <w:rPr>
                <w:rFonts w:cs="Calibri"/>
                <w:sz w:val="24"/>
                <w:szCs w:val="24"/>
              </w:rPr>
              <w:lastRenderedPageBreak/>
              <w:t>do rejestracji i ewidencji pojazdu – zgodnie z art. 72 ustawy z dnia 20 czerwca 1997 r. Prawo o ruchu drogowym, które to dokumenty potwierdzać będą przystosowanie pojazdu do przewozu osób niepełnosprawnych, z uwzględnieniem zapisów zawartych w art. 70 g ustawy Prawo o ruchu drogowym tj.: Zamawiający nie dopuszcza możliwości zaoferowania fabrycznie nowego pojazdu z dokumentami, które nie pozwolą na jego pierwszą rejestrację.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0317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83CB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D26AF" w14:paraId="7D1D145D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0750" w14:textId="77777777" w:rsidR="00DD26AF" w:rsidRDefault="00DD26AF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FE70" w14:textId="4A26C57F" w:rsidR="00DD26AF" w:rsidRDefault="00DD26AF" w:rsidP="00DD26AF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Przegląd w okresie trwania gwarancji (co najmniej 1 przegląd rocznie) na koszt Wykonawcy.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E156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6122" w14:textId="77777777" w:rsidR="00DD26AF" w:rsidRDefault="00DD26AF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E2444" w14:paraId="6A11B5E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B7CD" w14:textId="77777777" w:rsidR="00DE2444" w:rsidRDefault="00DE2444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2A17" w14:textId="3EA5B2F3" w:rsidR="00DE2444" w:rsidRPr="00DE2444" w:rsidRDefault="00DE2444" w:rsidP="00DE2444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bookmarkStart w:id="0" w:name="_Hlk152315517"/>
            <w:r w:rsidRPr="002B20DB">
              <w:rPr>
                <w:rStyle w:val="Brak"/>
                <w:rFonts w:cs="Calibri Light"/>
                <w:sz w:val="24"/>
                <w:szCs w:val="24"/>
              </w:rPr>
              <w:t>Oferowana d</w:t>
            </w:r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ługość okresu gwarancji na powłoki lakiernicze </w:t>
            </w:r>
            <w:bookmarkEnd w:id="0"/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-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>minimum 2 lata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5626" w14:textId="1E864717" w:rsidR="00DE2444" w:rsidRDefault="00DE2444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C691" w14:textId="77777777" w:rsidR="00DE2444" w:rsidRDefault="00DE2444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E2444" w14:paraId="6C1E1A1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E8C8" w14:textId="77777777" w:rsidR="00DE2444" w:rsidRDefault="00DE2444" w:rsidP="00DD26AF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1B3E" w14:textId="735B3300" w:rsidR="00DE2444" w:rsidRPr="00ED488E" w:rsidRDefault="00ED488E" w:rsidP="00ED488E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bookmarkStart w:id="1" w:name="_Hlk152315544"/>
            <w:r w:rsidRPr="002B20DB">
              <w:rPr>
                <w:rFonts w:cs="Calibri"/>
                <w:sz w:val="24"/>
                <w:szCs w:val="24"/>
              </w:rPr>
              <w:t xml:space="preserve">Oferowana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 xml:space="preserve">długość okresu </w:t>
            </w:r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gwarancji na perforację nadwozia </w:t>
            </w:r>
            <w:bookmarkEnd w:id="1"/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-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>minimum 6 lat.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0A84" w14:textId="63509B8E" w:rsidR="00DE2444" w:rsidRDefault="00B8733A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407F" w14:textId="77777777" w:rsidR="00DE2444" w:rsidRDefault="00DE2444" w:rsidP="00DD26AF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5842407" w14:textId="77777777" w:rsidR="00235C89" w:rsidRDefault="00235C89" w:rsidP="008610BD">
      <w:pPr>
        <w:spacing w:after="0"/>
        <w:rPr>
          <w:rFonts w:cstheme="minorHAnsi"/>
          <w:sz w:val="24"/>
          <w:szCs w:val="24"/>
        </w:rPr>
      </w:pPr>
    </w:p>
    <w:p w14:paraId="5319EADB" w14:textId="77777777" w:rsidR="002046CE" w:rsidRDefault="002046CE" w:rsidP="008610BD">
      <w:pPr>
        <w:spacing w:after="0"/>
        <w:rPr>
          <w:rFonts w:cstheme="minorHAnsi"/>
          <w:sz w:val="24"/>
          <w:szCs w:val="24"/>
        </w:rPr>
      </w:pPr>
    </w:p>
    <w:p w14:paraId="3B11FB14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</w:t>
      </w:r>
    </w:p>
    <w:p w14:paraId="3BDA0615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362828F9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osób uprawnionych do reprezentacji wykonawcy, </w:t>
      </w:r>
    </w:p>
    <w:p w14:paraId="3DB8AE07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CB0D6D7" w14:textId="77777777" w:rsidR="002046CE" w:rsidRPr="008610BD" w:rsidRDefault="002046CE" w:rsidP="008610BD">
      <w:pPr>
        <w:spacing w:after="0"/>
        <w:rPr>
          <w:rFonts w:cstheme="minorHAnsi"/>
          <w:sz w:val="24"/>
          <w:szCs w:val="24"/>
        </w:rPr>
      </w:pPr>
    </w:p>
    <w:sectPr w:rsidR="002046CE" w:rsidRPr="008610BD" w:rsidSect="00002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2D20"/>
    <w:multiLevelType w:val="multilevel"/>
    <w:tmpl w:val="C0A885E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27E1360"/>
    <w:multiLevelType w:val="hybridMultilevel"/>
    <w:tmpl w:val="11AEA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90EAE"/>
    <w:multiLevelType w:val="hybridMultilevel"/>
    <w:tmpl w:val="C53AF130"/>
    <w:lvl w:ilvl="0" w:tplc="03C2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51CB2"/>
    <w:multiLevelType w:val="hybridMultilevel"/>
    <w:tmpl w:val="A88E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8A7B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11349">
    <w:abstractNumId w:val="3"/>
  </w:num>
  <w:num w:numId="2" w16cid:durableId="1553225516">
    <w:abstractNumId w:val="2"/>
  </w:num>
  <w:num w:numId="3" w16cid:durableId="285893575">
    <w:abstractNumId w:val="1"/>
  </w:num>
  <w:num w:numId="4" w16cid:durableId="66200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7B"/>
    <w:rsid w:val="00000F8B"/>
    <w:rsid w:val="000020E5"/>
    <w:rsid w:val="000025BA"/>
    <w:rsid w:val="00040876"/>
    <w:rsid w:val="00051327"/>
    <w:rsid w:val="000550A9"/>
    <w:rsid w:val="000A4647"/>
    <w:rsid w:val="000B6968"/>
    <w:rsid w:val="000D4E92"/>
    <w:rsid w:val="00110159"/>
    <w:rsid w:val="00116C58"/>
    <w:rsid w:val="00130901"/>
    <w:rsid w:val="00132F2D"/>
    <w:rsid w:val="00142FBF"/>
    <w:rsid w:val="00160E61"/>
    <w:rsid w:val="00164A65"/>
    <w:rsid w:val="0019001C"/>
    <w:rsid w:val="001A13DC"/>
    <w:rsid w:val="001B1C8E"/>
    <w:rsid w:val="002020A5"/>
    <w:rsid w:val="002046CE"/>
    <w:rsid w:val="00220BC6"/>
    <w:rsid w:val="00235C89"/>
    <w:rsid w:val="0025747A"/>
    <w:rsid w:val="0026798E"/>
    <w:rsid w:val="002B079E"/>
    <w:rsid w:val="002C1B23"/>
    <w:rsid w:val="002C729B"/>
    <w:rsid w:val="002E6CBB"/>
    <w:rsid w:val="00302180"/>
    <w:rsid w:val="0031706E"/>
    <w:rsid w:val="00323500"/>
    <w:rsid w:val="0032596B"/>
    <w:rsid w:val="0034129E"/>
    <w:rsid w:val="003548F9"/>
    <w:rsid w:val="00371694"/>
    <w:rsid w:val="00372EF5"/>
    <w:rsid w:val="003B5448"/>
    <w:rsid w:val="003C4C80"/>
    <w:rsid w:val="003D28D6"/>
    <w:rsid w:val="003F7939"/>
    <w:rsid w:val="00417024"/>
    <w:rsid w:val="004214B8"/>
    <w:rsid w:val="0043064A"/>
    <w:rsid w:val="004410F1"/>
    <w:rsid w:val="00457B94"/>
    <w:rsid w:val="0047345E"/>
    <w:rsid w:val="00483E3D"/>
    <w:rsid w:val="004C019A"/>
    <w:rsid w:val="004D346F"/>
    <w:rsid w:val="004E6DC0"/>
    <w:rsid w:val="005012C2"/>
    <w:rsid w:val="00510A71"/>
    <w:rsid w:val="0051245E"/>
    <w:rsid w:val="0052439E"/>
    <w:rsid w:val="0055714B"/>
    <w:rsid w:val="00573EAD"/>
    <w:rsid w:val="00576CDC"/>
    <w:rsid w:val="00581584"/>
    <w:rsid w:val="005F429F"/>
    <w:rsid w:val="006001BD"/>
    <w:rsid w:val="00622562"/>
    <w:rsid w:val="00627DDC"/>
    <w:rsid w:val="00645AD9"/>
    <w:rsid w:val="006B0180"/>
    <w:rsid w:val="006D50AD"/>
    <w:rsid w:val="006D5413"/>
    <w:rsid w:val="006D58F8"/>
    <w:rsid w:val="006E4512"/>
    <w:rsid w:val="006E5088"/>
    <w:rsid w:val="006F1605"/>
    <w:rsid w:val="006F3D49"/>
    <w:rsid w:val="00700FAA"/>
    <w:rsid w:val="00705726"/>
    <w:rsid w:val="00717557"/>
    <w:rsid w:val="007532BF"/>
    <w:rsid w:val="00763D4F"/>
    <w:rsid w:val="00764A55"/>
    <w:rsid w:val="0077296B"/>
    <w:rsid w:val="00793761"/>
    <w:rsid w:val="007B0F78"/>
    <w:rsid w:val="007D363C"/>
    <w:rsid w:val="007F04A9"/>
    <w:rsid w:val="007F2F11"/>
    <w:rsid w:val="008068C3"/>
    <w:rsid w:val="00807547"/>
    <w:rsid w:val="00820E06"/>
    <w:rsid w:val="0083141B"/>
    <w:rsid w:val="008610BD"/>
    <w:rsid w:val="008778E8"/>
    <w:rsid w:val="00880E8F"/>
    <w:rsid w:val="008B2128"/>
    <w:rsid w:val="008E4A76"/>
    <w:rsid w:val="00936FAA"/>
    <w:rsid w:val="00942EE0"/>
    <w:rsid w:val="009609AE"/>
    <w:rsid w:val="009906E3"/>
    <w:rsid w:val="009C78CB"/>
    <w:rsid w:val="009F16E3"/>
    <w:rsid w:val="009F330D"/>
    <w:rsid w:val="00A047B3"/>
    <w:rsid w:val="00A055DE"/>
    <w:rsid w:val="00A135DD"/>
    <w:rsid w:val="00A51FC4"/>
    <w:rsid w:val="00A75B5A"/>
    <w:rsid w:val="00A821FB"/>
    <w:rsid w:val="00A965F1"/>
    <w:rsid w:val="00AD73D1"/>
    <w:rsid w:val="00AE61DA"/>
    <w:rsid w:val="00AF22BD"/>
    <w:rsid w:val="00AF77BC"/>
    <w:rsid w:val="00B65EC9"/>
    <w:rsid w:val="00B8733A"/>
    <w:rsid w:val="00B9068B"/>
    <w:rsid w:val="00B93650"/>
    <w:rsid w:val="00B9373D"/>
    <w:rsid w:val="00BC5E6B"/>
    <w:rsid w:val="00C079A2"/>
    <w:rsid w:val="00C07FCC"/>
    <w:rsid w:val="00C1787B"/>
    <w:rsid w:val="00C34A30"/>
    <w:rsid w:val="00C36A8B"/>
    <w:rsid w:val="00CB2DE4"/>
    <w:rsid w:val="00CB40BC"/>
    <w:rsid w:val="00CC2B19"/>
    <w:rsid w:val="00CD3B2D"/>
    <w:rsid w:val="00D233F8"/>
    <w:rsid w:val="00D320CE"/>
    <w:rsid w:val="00D52268"/>
    <w:rsid w:val="00D55176"/>
    <w:rsid w:val="00D813F8"/>
    <w:rsid w:val="00DA614F"/>
    <w:rsid w:val="00DD26AF"/>
    <w:rsid w:val="00DE2444"/>
    <w:rsid w:val="00E32A76"/>
    <w:rsid w:val="00E65596"/>
    <w:rsid w:val="00E736A2"/>
    <w:rsid w:val="00E74EA3"/>
    <w:rsid w:val="00E94E7D"/>
    <w:rsid w:val="00EB667B"/>
    <w:rsid w:val="00ED33C5"/>
    <w:rsid w:val="00ED488E"/>
    <w:rsid w:val="00F221C3"/>
    <w:rsid w:val="00F56E44"/>
    <w:rsid w:val="00F7634F"/>
    <w:rsid w:val="00F83253"/>
    <w:rsid w:val="00F86557"/>
    <w:rsid w:val="00F90B5D"/>
    <w:rsid w:val="00F97D86"/>
    <w:rsid w:val="00FB50AD"/>
    <w:rsid w:val="00FC1D8C"/>
    <w:rsid w:val="00FD3663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4D40"/>
  <w15:docId w15:val="{0739F3E0-D76B-4D6C-982F-8BE0F3DB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qFormat/>
    <w:rsid w:val="00EB667B"/>
    <w:pPr>
      <w:spacing w:after="160" w:line="259" w:lineRule="auto"/>
      <w:ind w:left="720"/>
      <w:contextualSpacing/>
    </w:pPr>
  </w:style>
  <w:style w:type="paragraph" w:styleId="Bezodstpw">
    <w:name w:val="No Spacing"/>
    <w:qFormat/>
    <w:rsid w:val="00EB667B"/>
    <w:pPr>
      <w:spacing w:after="0" w:line="240" w:lineRule="auto"/>
    </w:pPr>
  </w:style>
  <w:style w:type="paragraph" w:customStyle="1" w:styleId="Default">
    <w:name w:val="Default"/>
    <w:rsid w:val="00EB6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4D346F"/>
  </w:style>
  <w:style w:type="paragraph" w:customStyle="1" w:styleId="Standard">
    <w:name w:val="Standard"/>
    <w:rsid w:val="00235C8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235C89"/>
    <w:pPr>
      <w:numPr>
        <w:numId w:val="4"/>
      </w:numPr>
    </w:pPr>
  </w:style>
  <w:style w:type="paragraph" w:customStyle="1" w:styleId="Index">
    <w:name w:val="Index"/>
    <w:basedOn w:val="Standard"/>
    <w:rsid w:val="009F16E3"/>
    <w:pPr>
      <w:suppressLineNumbers/>
    </w:pPr>
    <w:rPr>
      <w:rFonts w:cs="Arial"/>
    </w:rPr>
  </w:style>
  <w:style w:type="character" w:customStyle="1" w:styleId="Brak">
    <w:name w:val="Brak"/>
    <w:rsid w:val="00DE2444"/>
  </w:style>
  <w:style w:type="character" w:customStyle="1" w:styleId="Teksttreci">
    <w:name w:val="Tekst treści_"/>
    <w:basedOn w:val="Domylnaczcionkaakapitu"/>
    <w:link w:val="Teksttreci0"/>
    <w:rsid w:val="00417024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417024"/>
    <w:pPr>
      <w:widowControl w:val="0"/>
      <w:spacing w:after="220" w:line="389" w:lineRule="auto"/>
      <w:ind w:firstLine="2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Sieradzka</cp:lastModifiedBy>
  <cp:revision>32</cp:revision>
  <cp:lastPrinted>2023-12-01T07:54:00Z</cp:lastPrinted>
  <dcterms:created xsi:type="dcterms:W3CDTF">2023-12-05T13:47:00Z</dcterms:created>
  <dcterms:modified xsi:type="dcterms:W3CDTF">2024-01-23T07:43:00Z</dcterms:modified>
</cp:coreProperties>
</file>