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3A9D49D2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034DF1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436C7A3C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181485">
        <w:rPr>
          <w:b/>
          <w:bCs/>
        </w:rPr>
        <w:t>49</w:t>
      </w:r>
      <w:r w:rsidR="00DE69CF">
        <w:rPr>
          <w:b/>
          <w:bCs/>
        </w:rPr>
        <w:t>/2023/TP/</w:t>
      </w:r>
      <w:r w:rsidR="00181485">
        <w:rPr>
          <w:b/>
          <w:bCs/>
        </w:rPr>
        <w:t>AKIS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09EA73BE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</w:t>
      </w:r>
      <w:r w:rsidR="00034DF1">
        <w:rPr>
          <w:rFonts w:eastAsia="Times New Roman"/>
          <w:b/>
        </w:rPr>
        <w:t>3</w:t>
      </w:r>
      <w:r w:rsidRPr="003C4F06">
        <w:rPr>
          <w:rFonts w:eastAsia="Times New Roman"/>
          <w:b/>
        </w:rPr>
        <w:t xml:space="preserve"> r. poz. 1</w:t>
      </w:r>
      <w:r w:rsidR="00034DF1">
        <w:rPr>
          <w:rFonts w:eastAsia="Times New Roman"/>
          <w:b/>
        </w:rPr>
        <w:t>605</w:t>
      </w:r>
      <w:r w:rsidR="00676FE2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="00676FE2" w:rsidRPr="00DF5D7E">
        <w:rPr>
          <w:rFonts w:asciiTheme="minorHAnsi" w:hAnsiTheme="minorHAnsi" w:cstheme="minorHAnsi"/>
          <w:b/>
          <w:bCs/>
        </w:rPr>
        <w:t>t.j</w:t>
      </w:r>
      <w:proofErr w:type="spellEnd"/>
      <w:r w:rsidR="00676FE2" w:rsidRPr="00DF5D7E">
        <w:rPr>
          <w:rFonts w:asciiTheme="minorHAnsi" w:hAnsiTheme="minorHAnsi" w:cstheme="minorHAnsi"/>
          <w:b/>
          <w:bCs/>
        </w:rPr>
        <w:t>. Dz. U. z 2023 r. poz. 1</w:t>
      </w:r>
      <w:r w:rsidR="00034DF1">
        <w:rPr>
          <w:rFonts w:asciiTheme="minorHAnsi" w:hAnsiTheme="minorHAnsi" w:cstheme="minorHAnsi"/>
          <w:b/>
          <w:bCs/>
        </w:rPr>
        <w:t>497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579D53F0" w:rsidR="00D06C44" w:rsidRPr="00EC2DB0" w:rsidRDefault="00D06C44" w:rsidP="00EC2DB0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181485" w:rsidRPr="00181485">
        <w:rPr>
          <w:rFonts w:eastAsia="Times New Roman"/>
          <w:b/>
          <w:bCs/>
          <w:color w:val="000000"/>
        </w:rPr>
        <w:t>Świadczenie usługi hotelarsko-gastronomicznej i wynajem sali konferencyjnej podczas konferencji „Współpraca na rzecz transferu wiedzy i innowacji w rybactwie” organizowanej przez Instytut Rybactwa Śródlądowego im. Stanisława Sakowicza – Państwowy Instytut Badawczy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447D581E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108 ust. 1 Ustawy Pzp. Ustawy Pzp.</w:t>
      </w:r>
    </w:p>
    <w:p w14:paraId="01A20AEB" w14:textId="17AA43DA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</w:t>
      </w:r>
      <w:r w:rsidR="005646D6">
        <w:rPr>
          <w:rFonts w:eastAsia="Times New Roman"/>
        </w:rPr>
        <w:t xml:space="preserve">lub 2 </w:t>
      </w:r>
      <w:r w:rsidRPr="002236A4">
        <w:rPr>
          <w:rFonts w:eastAsia="Times New Roman"/>
        </w:rPr>
        <w:t>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5825015C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</w:t>
      </w:r>
      <w:r w:rsidR="00181485">
        <w:rPr>
          <w:rFonts w:eastAsia="Times New Roman"/>
        </w:rPr>
        <w:t>3</w:t>
      </w:r>
      <w:r w:rsidRPr="002236A4">
        <w:rPr>
          <w:rFonts w:eastAsia="Times New Roman"/>
        </w:rPr>
        <w:t xml:space="preserve">, poz. </w:t>
      </w:r>
      <w:r w:rsidR="00181485">
        <w:rPr>
          <w:rFonts w:eastAsia="Times New Roman"/>
        </w:rPr>
        <w:t>1497</w:t>
      </w:r>
      <w:r w:rsidRPr="002236A4">
        <w:rPr>
          <w:rFonts w:eastAsia="Times New Roman"/>
        </w:rPr>
        <w:t>)</w:t>
      </w:r>
    </w:p>
    <w:p w14:paraId="441800CC" w14:textId="32EE707A" w:rsidR="00D06C44" w:rsidRPr="002236A4" w:rsidRDefault="00676FE2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w</w:t>
      </w:r>
      <w:r w:rsidR="00D06C44" w:rsidRPr="002236A4">
        <w:rPr>
          <w:rFonts w:eastAsia="Times New Roman"/>
        </w:rPr>
        <w:t>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0316EEE2" w:rsidR="00073F6B" w:rsidRPr="00D06C44" w:rsidRDefault="00073F6B" w:rsidP="00024C22"/>
    <w:sectPr w:rsidR="00073F6B" w:rsidRPr="00D06C44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9CEA" w14:textId="77777777" w:rsidR="008F67CD" w:rsidRDefault="008F67CD">
      <w:r>
        <w:separator/>
      </w:r>
    </w:p>
  </w:endnote>
  <w:endnote w:type="continuationSeparator" w:id="0">
    <w:p w14:paraId="6192A1A3" w14:textId="77777777" w:rsidR="008F67CD" w:rsidRDefault="008F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5E96" w14:textId="77777777" w:rsidR="008F67CD" w:rsidRDefault="008F67CD">
      <w:r>
        <w:separator/>
      </w:r>
    </w:p>
  </w:footnote>
  <w:footnote w:type="continuationSeparator" w:id="0">
    <w:p w14:paraId="5DD59920" w14:textId="77777777" w:rsidR="008F67CD" w:rsidRDefault="008F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DF1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1485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64B0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3DD0"/>
    <w:rsid w:val="006749CE"/>
    <w:rsid w:val="00674BF7"/>
    <w:rsid w:val="00674C8A"/>
    <w:rsid w:val="00675375"/>
    <w:rsid w:val="00675412"/>
    <w:rsid w:val="006758A0"/>
    <w:rsid w:val="006767F0"/>
    <w:rsid w:val="00676E44"/>
    <w:rsid w:val="00676FE2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684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6ECA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67CD"/>
    <w:rsid w:val="008F7270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6EC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031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78C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3D1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118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59E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DEA"/>
    <w:rsid w:val="00EC1FF2"/>
    <w:rsid w:val="00EC2B62"/>
    <w:rsid w:val="00EC2DB0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29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24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2870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29</cp:revision>
  <cp:lastPrinted>2022-08-16T10:31:00Z</cp:lastPrinted>
  <dcterms:created xsi:type="dcterms:W3CDTF">2022-11-07T09:24:00Z</dcterms:created>
  <dcterms:modified xsi:type="dcterms:W3CDTF">2023-09-04T07:14:00Z</dcterms:modified>
</cp:coreProperties>
</file>