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EA" w:rsidRPr="00C34C45" w:rsidRDefault="000819EA" w:rsidP="000819EA">
      <w:pPr>
        <w:pStyle w:val="Nagwek1"/>
        <w:spacing w:before="0"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C34C45">
        <w:rPr>
          <w:rFonts w:ascii="Arial" w:hAnsi="Arial" w:cs="Arial"/>
          <w:color w:val="auto"/>
          <w:sz w:val="18"/>
          <w:szCs w:val="18"/>
        </w:rPr>
        <w:t>Komenda Wojewódzka Policji w Łodzi</w:t>
      </w:r>
    </w:p>
    <w:p w:rsidR="000819EA" w:rsidRPr="00C34C45" w:rsidRDefault="000819EA" w:rsidP="000819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4C45">
        <w:rPr>
          <w:rFonts w:ascii="Arial" w:hAnsi="Arial" w:cs="Arial"/>
          <w:sz w:val="18"/>
          <w:szCs w:val="18"/>
        </w:rPr>
        <w:t>Sekcja ds. Funduszy Pomocowych i  Zamówień Publicznych</w:t>
      </w:r>
    </w:p>
    <w:p w:rsidR="000819EA" w:rsidRPr="00C34C45" w:rsidRDefault="000819EA" w:rsidP="000819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4C45">
        <w:rPr>
          <w:rFonts w:ascii="Arial" w:hAnsi="Arial" w:cs="Arial"/>
          <w:sz w:val="18"/>
          <w:szCs w:val="18"/>
        </w:rPr>
        <w:t>91-048 Łódź, ul. Lutomierska 108/112</w:t>
      </w:r>
    </w:p>
    <w:p w:rsidR="000819EA" w:rsidRDefault="000819EA" w:rsidP="000819E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C34C45">
        <w:rPr>
          <w:rFonts w:ascii="Arial" w:hAnsi="Arial" w:cs="Arial"/>
          <w:sz w:val="18"/>
          <w:szCs w:val="18"/>
          <w:lang w:val="en-US"/>
        </w:rPr>
        <w:t xml:space="preserve">tel. 47841-22-95, </w:t>
      </w:r>
      <w:hyperlink r:id="rId7" w:history="1">
        <w:r w:rsidRPr="00C34C45">
          <w:rPr>
            <w:rStyle w:val="Hipercze"/>
            <w:rFonts w:ascii="Arial" w:hAnsi="Arial" w:cs="Arial"/>
            <w:color w:val="auto"/>
            <w:sz w:val="18"/>
            <w:szCs w:val="18"/>
            <w:u w:val="none"/>
            <w:lang w:val="en-US"/>
          </w:rPr>
          <w:t>zampub@ld.policja.gov.pl</w:t>
        </w:r>
      </w:hyperlink>
    </w:p>
    <w:p w:rsidR="00C34C45" w:rsidRPr="000819EA" w:rsidRDefault="000819EA" w:rsidP="000819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DC16FC">
        <w:rPr>
          <w:rFonts w:ascii="Arial" w:eastAsia="Arial Unicode MS" w:hAnsi="Arial" w:cs="Arial"/>
          <w:kern w:val="2"/>
          <w:sz w:val="20"/>
          <w:szCs w:val="20"/>
          <w:lang w:eastAsia="ar-SA"/>
        </w:rPr>
        <w:t>18</w:t>
      </w:r>
      <w:r w:rsidR="00E31B07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FB0000">
        <w:rPr>
          <w:rFonts w:ascii="Arial" w:eastAsia="Arial Unicode MS" w:hAnsi="Arial" w:cs="Arial"/>
          <w:kern w:val="2"/>
          <w:sz w:val="20"/>
          <w:szCs w:val="20"/>
          <w:lang w:eastAsia="ar-SA"/>
        </w:rPr>
        <w:t>11</w:t>
      </w:r>
      <w:r w:rsidR="00D9300E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694FF5">
        <w:rPr>
          <w:rFonts w:ascii="Arial" w:eastAsia="Arial Unicode MS" w:hAnsi="Arial" w:cs="Arial"/>
          <w:kern w:val="2"/>
          <w:sz w:val="20"/>
          <w:szCs w:val="20"/>
          <w:lang w:eastAsia="ar-SA"/>
        </w:rPr>
        <w:t>2022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74408F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DC16FC">
        <w:rPr>
          <w:rFonts w:ascii="Arial" w:eastAsia="Times New Roman" w:hAnsi="Arial" w:cs="Arial"/>
          <w:kern w:val="2"/>
          <w:sz w:val="20"/>
          <w:szCs w:val="20"/>
          <w:lang w:eastAsia="ar-SA"/>
        </w:rPr>
        <w:t>62</w:t>
      </w:r>
      <w:bookmarkStart w:id="0" w:name="_GoBack"/>
      <w:bookmarkEnd w:id="0"/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/22/</w:t>
      </w:r>
      <w:r w:rsidR="000819EA">
        <w:rPr>
          <w:rFonts w:ascii="Arial" w:eastAsia="Times New Roman" w:hAnsi="Arial" w:cs="Arial"/>
          <w:kern w:val="2"/>
          <w:sz w:val="20"/>
          <w:szCs w:val="20"/>
          <w:lang w:eastAsia="ar-SA"/>
        </w:rPr>
        <w:t>KK</w:t>
      </w:r>
    </w:p>
    <w:p w:rsidR="00DA4766" w:rsidRP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Default="00DA4766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</w:t>
      </w:r>
      <w:r w:rsidR="00C34C45" w:rsidRP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>w trybie podstawowym bez negocjacji</w:t>
      </w:r>
      <w:r w:rsid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="00DC16FC" w:rsidRPr="00DC16FC">
        <w:rPr>
          <w:rFonts w:ascii="Arial" w:eastAsia="Times New Roman" w:hAnsi="Arial" w:cs="Arial"/>
          <w:kern w:val="2"/>
          <w:sz w:val="20"/>
          <w:szCs w:val="20"/>
          <w:lang w:eastAsia="ar-SA"/>
        </w:rPr>
        <w:t>na wykonanie systemu monitoringu wizyjnego na terenie V Komisariatu Policji Komendy Miejskiej Policji w Łodzi, przy ul. Organizacji WiN 60</w:t>
      </w:r>
      <w:r w:rsidR="00DC16FC">
        <w:rPr>
          <w:rFonts w:ascii="Arial" w:eastAsia="Times New Roman" w:hAnsi="Arial" w:cs="Arial"/>
          <w:kern w:val="2"/>
          <w:sz w:val="20"/>
          <w:szCs w:val="20"/>
          <w:lang w:eastAsia="ar-SA"/>
        </w:rPr>
        <w:t>.</w:t>
      </w:r>
    </w:p>
    <w:p w:rsidR="00C34C45" w:rsidRDefault="00C34C45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9EA" w:rsidRPr="00DA4766" w:rsidRDefault="000819EA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ust. 2 i 6 ustawy Prawo zamówień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publicznych (</w:t>
      </w:r>
      <w:r w:rsidR="006506CD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Dz. U. z 202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 xml:space="preserve"> r., poz.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240765">
        <w:rPr>
          <w:rFonts w:ascii="Arial" w:eastAsia="Times New Roman" w:hAnsi="Arial" w:cs="Arial"/>
          <w:sz w:val="20"/>
          <w:szCs w:val="20"/>
          <w:lang w:eastAsia="pl-PL"/>
        </w:rPr>
        <w:t>udziela odpowiedzi na pytania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A4766" w:rsidRP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0FC" w:rsidRPr="00F300FC" w:rsidRDefault="00F300FC" w:rsidP="0085515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1" w:name="_Hlk92808214"/>
      <w:r w:rsidRPr="00F300FC">
        <w:rPr>
          <w:rFonts w:ascii="Arial" w:hAnsi="Arial" w:cs="Arial"/>
          <w:b/>
          <w:sz w:val="20"/>
          <w:szCs w:val="20"/>
        </w:rPr>
        <w:t>PYTANIE 1</w:t>
      </w:r>
    </w:p>
    <w:bookmarkEnd w:id="1"/>
    <w:p w:rsidR="00DC16FC" w:rsidRDefault="00DC16FC" w:rsidP="00DC1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16FC">
        <w:rPr>
          <w:rFonts w:ascii="Arial" w:hAnsi="Arial" w:cs="Arial"/>
          <w:sz w:val="20"/>
          <w:szCs w:val="20"/>
        </w:rPr>
        <w:t>Po wizji lokalnej na której dziś byłem mam pytanie odnośnie montażu monitora 55 cali w dyżurce. Jest tam szyba więc w jakim miejscu dokładnie przewidujecie montaż? Na ścianie po lewej stronie? Na uchwycie sufitowym? Nie matam zbyt wiele miejsca gdyż nie można zasłonić szyby a i monitorów jest już kilka. Poproszę o doprecyzowanie.</w:t>
      </w:r>
    </w:p>
    <w:p w:rsidR="00F300FC" w:rsidRPr="00F300FC" w:rsidRDefault="00F300FC" w:rsidP="00DC1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0FC">
        <w:rPr>
          <w:rFonts w:ascii="Arial" w:eastAsia="Times New Roman" w:hAnsi="Arial" w:cs="Arial"/>
          <w:b/>
          <w:sz w:val="20"/>
          <w:szCs w:val="20"/>
          <w:lang w:eastAsia="pl-PL"/>
        </w:rPr>
        <w:t>ODPOWIEDŹ 1</w:t>
      </w:r>
    </w:p>
    <w:p w:rsidR="00161720" w:rsidRPr="000819EA" w:rsidRDefault="00DC16FC" w:rsidP="000819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16FC">
        <w:rPr>
          <w:rFonts w:ascii="Arial" w:hAnsi="Arial" w:cs="Arial"/>
          <w:sz w:val="20"/>
          <w:szCs w:val="20"/>
        </w:rPr>
        <w:t>W związku z faktem, że pomieszczenie ma ograniczone możliwości, a zostało wskaz</w:t>
      </w:r>
      <w:r>
        <w:rPr>
          <w:rFonts w:ascii="Arial" w:hAnsi="Arial" w:cs="Arial"/>
          <w:sz w:val="20"/>
          <w:szCs w:val="20"/>
        </w:rPr>
        <w:t xml:space="preserve">ane przez Inwestora </w:t>
      </w:r>
      <w:r w:rsidRPr="00DC16FC">
        <w:rPr>
          <w:rFonts w:ascii="Arial" w:hAnsi="Arial" w:cs="Arial"/>
          <w:sz w:val="20"/>
          <w:szCs w:val="20"/>
        </w:rPr>
        <w:t>ze względu na konieczność stałego nadzoru personelu, Zamawiający informuje, że monitor powinien zostać zamontowany na wieszaku sufitowym w narożniku pomieszczenia po lewej stronie, z m</w:t>
      </w:r>
      <w:r>
        <w:rPr>
          <w:rFonts w:ascii="Arial" w:hAnsi="Arial" w:cs="Arial"/>
          <w:sz w:val="20"/>
          <w:szCs w:val="20"/>
        </w:rPr>
        <w:t xml:space="preserve">ożliwością regulacji </w:t>
      </w:r>
      <w:r w:rsidRPr="00DC16FC">
        <w:rPr>
          <w:rFonts w:ascii="Arial" w:hAnsi="Arial" w:cs="Arial"/>
          <w:sz w:val="20"/>
          <w:szCs w:val="20"/>
        </w:rPr>
        <w:t>w pionie i poziomie (bez możliwości wglądu przez osoby nieuprawnione).</w:t>
      </w:r>
      <w:r w:rsidR="00161720" w:rsidRPr="00694FF5">
        <w:rPr>
          <w:rFonts w:ascii="Arial" w:hAnsi="Arial" w:cs="Arial"/>
          <w:bCs/>
          <w:sz w:val="20"/>
          <w:szCs w:val="18"/>
        </w:rPr>
        <w:t xml:space="preserve"> </w:t>
      </w:r>
    </w:p>
    <w:p w:rsidR="00AD252E" w:rsidRDefault="00AD252E" w:rsidP="00855150">
      <w:pPr>
        <w:spacing w:after="0" w:line="276" w:lineRule="auto"/>
        <w:rPr>
          <w:rFonts w:ascii="Arial" w:hAnsi="Arial" w:cs="Arial"/>
          <w:sz w:val="20"/>
          <w:szCs w:val="18"/>
        </w:rPr>
      </w:pPr>
    </w:p>
    <w:p w:rsidR="00DC16FC" w:rsidRPr="00F300FC" w:rsidRDefault="00DC16FC" w:rsidP="00DC16F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</w:t>
      </w:r>
    </w:p>
    <w:p w:rsidR="00DC16FC" w:rsidRPr="00DC16FC" w:rsidRDefault="00DC16FC" w:rsidP="00DC1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16FC">
        <w:rPr>
          <w:rFonts w:ascii="Arial" w:hAnsi="Arial" w:cs="Arial"/>
          <w:sz w:val="20"/>
          <w:szCs w:val="20"/>
        </w:rPr>
        <w:t>W związku z chęcią  udziału w postępowani</w:t>
      </w:r>
      <w:r>
        <w:rPr>
          <w:rFonts w:ascii="Arial" w:hAnsi="Arial" w:cs="Arial"/>
          <w:sz w:val="20"/>
          <w:szCs w:val="20"/>
        </w:rPr>
        <w:t>u</w:t>
      </w:r>
      <w:r w:rsidRPr="00DC16FC">
        <w:rPr>
          <w:rFonts w:ascii="Arial" w:hAnsi="Arial" w:cs="Arial"/>
          <w:sz w:val="20"/>
          <w:szCs w:val="20"/>
        </w:rPr>
        <w:t xml:space="preserve"> i złożeniem oferty, zwracamy się z prośbą o wyznaczenie dodatkowego terminu wizji lokalnej np. pon. 21.11.2022 r. o godz</w:t>
      </w:r>
      <w:r>
        <w:rPr>
          <w:rFonts w:ascii="Arial" w:hAnsi="Arial" w:cs="Arial"/>
          <w:sz w:val="20"/>
          <w:szCs w:val="20"/>
        </w:rPr>
        <w:t>.</w:t>
      </w:r>
      <w:r w:rsidRPr="00DC16FC">
        <w:rPr>
          <w:rFonts w:ascii="Arial" w:hAnsi="Arial" w:cs="Arial"/>
          <w:sz w:val="20"/>
          <w:szCs w:val="20"/>
        </w:rPr>
        <w:t xml:space="preserve"> 10:00.</w:t>
      </w:r>
    </w:p>
    <w:p w:rsidR="00DC16FC" w:rsidRPr="00F300FC" w:rsidRDefault="00DC16FC" w:rsidP="00DC1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16FC">
        <w:rPr>
          <w:rFonts w:ascii="Arial" w:hAnsi="Arial" w:cs="Arial"/>
          <w:sz w:val="20"/>
          <w:szCs w:val="20"/>
        </w:rPr>
        <w:t>Niestety z powodu zdarzeń losowych nie udało się nam dotrzeć na wizję lokalną w wyznaczonym terminie.</w:t>
      </w:r>
      <w:r w:rsidRPr="00F300FC">
        <w:rPr>
          <w:rFonts w:ascii="Arial" w:hAnsi="Arial" w:cs="Arial"/>
          <w:sz w:val="20"/>
          <w:szCs w:val="20"/>
        </w:rPr>
        <w:t xml:space="preserve"> </w:t>
      </w:r>
      <w:r w:rsidRPr="00F300FC">
        <w:rPr>
          <w:rFonts w:ascii="Arial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 2</w:t>
      </w:r>
    </w:p>
    <w:p w:rsidR="00DC16FC" w:rsidRDefault="00DC16FC" w:rsidP="00DC16FC">
      <w:pPr>
        <w:spacing w:after="0"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>Zamawiający wyznacza dodatkowy t</w:t>
      </w:r>
      <w:r>
        <w:rPr>
          <w:rFonts w:ascii="Arial" w:hAnsi="Arial" w:cs="Arial"/>
          <w:sz w:val="20"/>
          <w:szCs w:val="20"/>
        </w:rPr>
        <w:t>ermin wizji lokalnej na dzień 21.11.2022 r. godz. 10</w:t>
      </w:r>
      <w:r>
        <w:rPr>
          <w:rFonts w:ascii="Arial" w:hAnsi="Arial" w:cs="Arial"/>
          <w:sz w:val="20"/>
          <w:szCs w:val="20"/>
        </w:rPr>
        <w:t>:00.</w:t>
      </w:r>
    </w:p>
    <w:p w:rsidR="00DC16FC" w:rsidRDefault="00DC16FC" w:rsidP="00855150">
      <w:pPr>
        <w:spacing w:after="0" w:line="276" w:lineRule="auto"/>
        <w:rPr>
          <w:rFonts w:ascii="Arial" w:hAnsi="Arial" w:cs="Arial"/>
          <w:sz w:val="20"/>
          <w:szCs w:val="18"/>
        </w:rPr>
      </w:pPr>
    </w:p>
    <w:p w:rsidR="00161720" w:rsidRPr="00855150" w:rsidRDefault="00161720" w:rsidP="00855150">
      <w:pPr>
        <w:spacing w:after="0" w:line="276" w:lineRule="auto"/>
        <w:rPr>
          <w:rFonts w:ascii="Arial" w:hAnsi="Arial" w:cs="Arial"/>
          <w:sz w:val="20"/>
          <w:szCs w:val="18"/>
        </w:rPr>
      </w:pPr>
      <w:r w:rsidRPr="00694FF5">
        <w:rPr>
          <w:rFonts w:ascii="Arial" w:hAnsi="Arial" w:cs="Arial"/>
          <w:sz w:val="20"/>
          <w:szCs w:val="18"/>
        </w:rPr>
        <w:t>Pozostałe zapisy SWZ pozostają bez zmian.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855150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85515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="00822588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 xml:space="preserve">Zamieszczono na stronie internetowej </w:t>
      </w:r>
      <w:r w:rsidR="00711B6F">
        <w:rPr>
          <w:rFonts w:ascii="Arial" w:eastAsia="Times New Roman" w:hAnsi="Arial" w:cs="Arial"/>
          <w:sz w:val="16"/>
          <w:szCs w:val="16"/>
          <w:lang w:eastAsia="pl-PL"/>
        </w:rPr>
        <w:t>prowadzonego postępowania</w:t>
      </w:r>
    </w:p>
    <w:sectPr w:rsidR="00D47EF8" w:rsidSect="00DC16FC">
      <w:headerReference w:type="default" r:id="rId8"/>
      <w:pgSz w:w="11906" w:h="16838"/>
      <w:pgMar w:top="284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AF" w:rsidRDefault="00646AAF" w:rsidP="00646AAF">
      <w:pPr>
        <w:spacing w:after="0" w:line="240" w:lineRule="auto"/>
      </w:pPr>
      <w:r>
        <w:separator/>
      </w:r>
    </w:p>
  </w:endnote>
  <w:end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AF" w:rsidRDefault="00646AAF" w:rsidP="00646AAF">
      <w:pPr>
        <w:spacing w:after="0" w:line="240" w:lineRule="auto"/>
      </w:pPr>
      <w:r>
        <w:separator/>
      </w:r>
    </w:p>
  </w:footnote>
  <w:foot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AF" w:rsidRDefault="00646AAF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</w:p>
  <w:p w:rsidR="00734203" w:rsidRPr="00FD312D" w:rsidRDefault="00C34C45" w:rsidP="00C34C45">
    <w:pPr>
      <w:suppressAutoHyphens/>
      <w:spacing w:line="100" w:lineRule="atLeast"/>
      <w:jc w:val="right"/>
      <w:rPr>
        <w:rFonts w:ascii="Calibri" w:hAnsi="Calibri" w:cs="Calibri"/>
        <w:sz w:val="15"/>
        <w:szCs w:val="15"/>
      </w:rPr>
    </w:pP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599B"/>
    <w:multiLevelType w:val="hybridMultilevel"/>
    <w:tmpl w:val="177EA9A4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2F1C"/>
    <w:multiLevelType w:val="hybridMultilevel"/>
    <w:tmpl w:val="2F704E50"/>
    <w:lvl w:ilvl="0" w:tplc="D8EA3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E6"/>
    <w:multiLevelType w:val="hybridMultilevel"/>
    <w:tmpl w:val="CDB412A4"/>
    <w:lvl w:ilvl="0" w:tplc="77A432CA">
      <w:start w:val="2"/>
      <w:numFmt w:val="lowerLetter"/>
      <w:lvlText w:val="%1)"/>
      <w:lvlJc w:val="left"/>
      <w:pPr>
        <w:ind w:left="9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2D95D7E"/>
    <w:multiLevelType w:val="hybridMultilevel"/>
    <w:tmpl w:val="7BB2D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1CAD"/>
    <w:multiLevelType w:val="hybridMultilevel"/>
    <w:tmpl w:val="920C4BA0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11BC"/>
    <w:multiLevelType w:val="hybridMultilevel"/>
    <w:tmpl w:val="3470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836643"/>
    <w:multiLevelType w:val="hybridMultilevel"/>
    <w:tmpl w:val="FF4CB7AA"/>
    <w:lvl w:ilvl="0" w:tplc="639236B6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C906E5"/>
    <w:multiLevelType w:val="hybridMultilevel"/>
    <w:tmpl w:val="B406EA4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0819EA"/>
    <w:rsid w:val="00161720"/>
    <w:rsid w:val="001B6A7C"/>
    <w:rsid w:val="00240765"/>
    <w:rsid w:val="0034788D"/>
    <w:rsid w:val="00382A7F"/>
    <w:rsid w:val="00447B5A"/>
    <w:rsid w:val="004C7941"/>
    <w:rsid w:val="005475FE"/>
    <w:rsid w:val="00561B22"/>
    <w:rsid w:val="00571BC5"/>
    <w:rsid w:val="00613C81"/>
    <w:rsid w:val="00646AAF"/>
    <w:rsid w:val="006506CD"/>
    <w:rsid w:val="00694FF5"/>
    <w:rsid w:val="00711B6F"/>
    <w:rsid w:val="00730946"/>
    <w:rsid w:val="00734203"/>
    <w:rsid w:val="0074408F"/>
    <w:rsid w:val="007B384B"/>
    <w:rsid w:val="007B478B"/>
    <w:rsid w:val="007B7245"/>
    <w:rsid w:val="00822588"/>
    <w:rsid w:val="00855150"/>
    <w:rsid w:val="00AC01DE"/>
    <w:rsid w:val="00AD252E"/>
    <w:rsid w:val="00B00CF6"/>
    <w:rsid w:val="00C15E46"/>
    <w:rsid w:val="00C34C45"/>
    <w:rsid w:val="00D07009"/>
    <w:rsid w:val="00D27A50"/>
    <w:rsid w:val="00D47EF8"/>
    <w:rsid w:val="00D70A3F"/>
    <w:rsid w:val="00D8609B"/>
    <w:rsid w:val="00D9300E"/>
    <w:rsid w:val="00DA4766"/>
    <w:rsid w:val="00DC16FC"/>
    <w:rsid w:val="00E31B07"/>
    <w:rsid w:val="00F300FC"/>
    <w:rsid w:val="00F41DCD"/>
    <w:rsid w:val="00F7725B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AF"/>
  </w:style>
  <w:style w:type="paragraph" w:styleId="Stopka">
    <w:name w:val="footer"/>
    <w:basedOn w:val="Normalny"/>
    <w:link w:val="Stopka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AF"/>
  </w:style>
  <w:style w:type="character" w:customStyle="1" w:styleId="Nagwek4Znak">
    <w:name w:val="Nagłówek 4 Znak"/>
    <w:basedOn w:val="Domylnaczcionkaakapitu"/>
    <w:link w:val="Nagwek4"/>
    <w:rsid w:val="00734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34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semiHidden/>
    <w:unhideWhenUsed/>
    <w:rsid w:val="00C34C4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34C4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C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pub@ld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25</cp:revision>
  <cp:lastPrinted>2022-09-28T09:26:00Z</cp:lastPrinted>
  <dcterms:created xsi:type="dcterms:W3CDTF">2021-05-24T06:30:00Z</dcterms:created>
  <dcterms:modified xsi:type="dcterms:W3CDTF">2022-11-18T09:20:00Z</dcterms:modified>
</cp:coreProperties>
</file>