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BE" w:rsidRPr="004F65BE" w:rsidRDefault="004F65BE" w:rsidP="004F65BE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2.4.</w:t>
      </w:r>
    </w:p>
    <w:p w:rsidR="004F65BE" w:rsidRPr="004F65BE" w:rsidRDefault="004F65BE" w:rsidP="004F65BE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4F65BE" w:rsidRPr="004F65BE" w:rsidRDefault="004F65BE" w:rsidP="004F65BE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4F65BE" w:rsidRPr="004F65BE" w:rsidRDefault="004F65BE" w:rsidP="004F65BE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4F65BE" w:rsidRPr="004F65BE" w:rsidRDefault="004F65BE" w:rsidP="004F65BE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4F65BE" w:rsidRPr="004F65BE" w:rsidRDefault="004F65BE" w:rsidP="004F65BE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F65B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4F65BE" w:rsidRPr="004F65BE" w:rsidRDefault="004F65BE" w:rsidP="004F65BE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F65B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4F65BE" w:rsidRPr="004F65BE" w:rsidRDefault="004F65BE" w:rsidP="004F65BE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F65B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4F65B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4F65B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4F65BE" w:rsidRPr="004F65BE" w:rsidRDefault="004F65BE" w:rsidP="004F65BE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4F65BE" w:rsidRPr="004F65BE" w:rsidRDefault="004F65BE" w:rsidP="004F65BE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4F65BE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4F65BE" w:rsidRPr="004F65BE" w:rsidRDefault="004F65BE" w:rsidP="004F65BE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4F65BE" w:rsidRPr="004F65BE" w:rsidRDefault="004F65BE" w:rsidP="004F65BE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4F65BE" w:rsidRPr="004F65BE" w:rsidRDefault="004F65BE" w:rsidP="004F65BE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F65B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4F65BE" w:rsidRPr="004F65BE" w:rsidRDefault="004F65BE" w:rsidP="004F65BE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4F65BE" w:rsidRPr="004F65BE" w:rsidRDefault="004F65BE" w:rsidP="004F65BE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4F65BE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4F65BE" w:rsidRPr="004F65BE" w:rsidRDefault="004F65BE" w:rsidP="004F65BE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4F65BE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4F65BE" w:rsidRPr="004F65BE" w:rsidRDefault="004F65BE" w:rsidP="004F65BE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4F65BE" w:rsidRPr="004F65BE" w:rsidRDefault="004F65BE" w:rsidP="004F65BE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pn.</w:t>
      </w:r>
      <w:r w:rsidRPr="004F65BE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: </w:t>
      </w:r>
      <w:r w:rsidRPr="004F65B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Świadczenie usługi nadzoru inwestorskiego nad modernizacją wiaduktu drogowego n/PKP w ciągu drogi 2768D w Ciechanowicach</w:t>
      </w:r>
    </w:p>
    <w:p w:rsidR="004F65BE" w:rsidRPr="004F65BE" w:rsidRDefault="004F65BE" w:rsidP="004F65BE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4F65BE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4F65BE" w:rsidRPr="004F65BE" w:rsidRDefault="004F65BE" w:rsidP="004F65BE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F65BE" w:rsidRPr="004F65BE" w:rsidRDefault="004F65BE" w:rsidP="004F65B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4F65BE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 xml:space="preserve">, że nie należymy do żadnej grupy kapitałowej w rozumieniu ustawy </w:t>
      </w:r>
      <w:r w:rsidRPr="004F65BE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br/>
        <w:t>z dnia 16 lutego 2007 r. o ochronie konkurencji i konsumentów</w:t>
      </w:r>
      <w:r w:rsidRPr="004F65BE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4F65BE" w:rsidRPr="004F65BE" w:rsidRDefault="004F65BE" w:rsidP="004F65BE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4F65BE" w:rsidRPr="004F65BE" w:rsidRDefault="004F65BE" w:rsidP="004F65B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4F65BE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4F65BE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4F65BE" w:rsidRPr="004F65BE" w:rsidRDefault="004F65BE" w:rsidP="004F65BE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4F65BE" w:rsidRPr="004F65BE" w:rsidRDefault="004F65BE" w:rsidP="004F65B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4F65BE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4F65BE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 xml:space="preserve"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</w:t>
      </w:r>
      <w:r w:rsidRPr="004F65BE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br/>
        <w:t>o udzielenie zamówienia</w:t>
      </w:r>
      <w:r w:rsidRPr="004F65BE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4F65BE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4F65BE" w:rsidRPr="004F65BE" w:rsidRDefault="004F65BE" w:rsidP="004F65BE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4F65BE" w:rsidRPr="004F65BE" w:rsidRDefault="004F65BE" w:rsidP="004F65BE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4F65BE" w:rsidRPr="004F65BE" w:rsidRDefault="004F65BE" w:rsidP="004F65BE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4F65BE" w:rsidRPr="004F65BE" w:rsidRDefault="004F65BE" w:rsidP="004F65BE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4F65BE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4F65BE" w:rsidRPr="004F65BE" w:rsidRDefault="004F65BE" w:rsidP="004F65BE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4F65BE" w:rsidRPr="004F65BE" w:rsidRDefault="004F65BE" w:rsidP="004F65BE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4F65BE" w:rsidRPr="004F65BE" w:rsidRDefault="004F65BE" w:rsidP="004F65BE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4F65BE" w:rsidRPr="004F65BE" w:rsidRDefault="004F65BE" w:rsidP="004F65BE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4F65BE" w:rsidRPr="004F65BE" w:rsidRDefault="004F65BE" w:rsidP="004F65BE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bookmarkStart w:id="0" w:name="_GoBack"/>
      <w:bookmarkEnd w:id="0"/>
    </w:p>
    <w:p w:rsidR="004F65BE" w:rsidRPr="004F65BE" w:rsidRDefault="004F65BE" w:rsidP="004F65BE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4F65BE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4F65BE" w:rsidRPr="004F65BE" w:rsidRDefault="004F65BE" w:rsidP="004F65BE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4F65BE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4F65BE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4F65B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4F65BE" w:rsidRPr="004F65BE" w:rsidRDefault="004F65BE" w:rsidP="004F65BE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4F65BE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4F65BE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4F65BE" w:rsidRPr="004F65BE" w:rsidRDefault="004F65BE" w:rsidP="004F65BE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4F65BE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*** </w:t>
      </w:r>
      <w:r w:rsidRPr="004F65BE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:rsidR="004F65BE" w:rsidRPr="004F65BE" w:rsidRDefault="004F65BE" w:rsidP="004F65BE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4F65BE" w:rsidRPr="004F65BE" w:rsidRDefault="004F65BE" w:rsidP="004F65BE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4F65BE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1) Oświadczenie wskazane w pkt 1 może złożyć Wykonawca, według swego wyboru, który nie należy do żadnej grupy kapitałowej, w rozumieniu ustawy z dnia 16 lutego 2007 r. o ochronie konkurencji i konsumentów. </w:t>
      </w:r>
    </w:p>
    <w:p w:rsidR="004F65BE" w:rsidRPr="004F65BE" w:rsidRDefault="004F65BE" w:rsidP="004F65BE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F85637" w:rsidRDefault="004F65BE" w:rsidP="004F65BE">
      <w:r w:rsidRPr="004F65BE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</w:t>
      </w:r>
      <w:r w:rsidRPr="004F65BE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br/>
        <w:t>w postępowaniu.</w:t>
      </w:r>
    </w:p>
    <w:sectPr w:rsidR="00F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E"/>
    <w:rsid w:val="004F65BE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974F-A147-400C-9776-A06B2518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2024-01-05T09:36:00Z</dcterms:created>
  <dcterms:modified xsi:type="dcterms:W3CDTF">2024-01-05T09:37:00Z</dcterms:modified>
</cp:coreProperties>
</file>