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536B12">
        <w:rPr>
          <w:rFonts w:cstheme="minorHAnsi"/>
          <w:sz w:val="24"/>
          <w:szCs w:val="24"/>
        </w:rPr>
        <w:t>1</w:t>
      </w:r>
      <w:r w:rsidR="00E431A0">
        <w:rPr>
          <w:rFonts w:cstheme="minorHAnsi"/>
          <w:sz w:val="24"/>
          <w:szCs w:val="24"/>
        </w:rPr>
        <w:t>5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C6506B" w:rsidRDefault="00CE29E2" w:rsidP="00E74F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zamó</w:t>
      </w:r>
      <w:r w:rsidR="00AF537F">
        <w:rPr>
          <w:rFonts w:cstheme="minorHAnsi"/>
          <w:sz w:val="24"/>
          <w:szCs w:val="24"/>
        </w:rPr>
        <w:t>wienia w niniejszym postępowaniu</w:t>
      </w:r>
      <w:r>
        <w:rPr>
          <w:rFonts w:cstheme="minorHAnsi"/>
          <w:sz w:val="24"/>
          <w:szCs w:val="24"/>
        </w:rPr>
        <w:t xml:space="preserve"> </w:t>
      </w:r>
      <w:r w:rsidRPr="00CE29E2">
        <w:rPr>
          <w:rFonts w:cstheme="minorHAnsi"/>
          <w:sz w:val="24"/>
          <w:szCs w:val="24"/>
        </w:rPr>
        <w:t xml:space="preserve">jest </w:t>
      </w:r>
      <w:r w:rsidR="00E74FED">
        <w:rPr>
          <w:rFonts w:cstheme="minorHAnsi"/>
          <w:sz w:val="24"/>
          <w:szCs w:val="24"/>
        </w:rPr>
        <w:t>jednorazowa dostawa samochod</w:t>
      </w:r>
      <w:r w:rsidR="00AF537F">
        <w:rPr>
          <w:rFonts w:cstheme="minorHAnsi"/>
          <w:sz w:val="24"/>
          <w:szCs w:val="24"/>
        </w:rPr>
        <w:t>u – pojazdu – lekkiego samochodu</w:t>
      </w:r>
      <w:r w:rsidR="00E74FED">
        <w:rPr>
          <w:rFonts w:cstheme="minorHAnsi"/>
          <w:sz w:val="24"/>
          <w:szCs w:val="24"/>
        </w:rPr>
        <w:t xml:space="preserve"> ratowniczo – gaśniczego z osprzętem, wraz z kompletem dokumentacji służącej do prawidłowego zarejestrowania pojazdu.</w:t>
      </w:r>
    </w:p>
    <w:p w:rsidR="00E74FED" w:rsidRDefault="00E74FED" w:rsidP="00E74FED">
      <w:pPr>
        <w:jc w:val="both"/>
        <w:rPr>
          <w:rFonts w:cstheme="minorHAnsi"/>
          <w:sz w:val="24"/>
          <w:szCs w:val="24"/>
        </w:rPr>
      </w:pPr>
      <w:r w:rsidRPr="00E74FED">
        <w:rPr>
          <w:rFonts w:cstheme="minorHAnsi"/>
          <w:sz w:val="24"/>
          <w:szCs w:val="24"/>
        </w:rPr>
        <w:t>Pojazd zabudowany i wyposażony</w:t>
      </w:r>
      <w:r>
        <w:rPr>
          <w:rFonts w:cstheme="minorHAnsi"/>
          <w:sz w:val="24"/>
          <w:szCs w:val="24"/>
        </w:rPr>
        <w:t xml:space="preserve"> zgodnie ze specyfikacją w postępowaniu musi spełniać wymagania:</w:t>
      </w:r>
    </w:p>
    <w:p w:rsidR="00E74FED" w:rsidRDefault="00E74FED" w:rsidP="00E74FE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74FED">
        <w:rPr>
          <w:rFonts w:cstheme="minorHAnsi"/>
          <w:sz w:val="24"/>
          <w:szCs w:val="24"/>
        </w:rPr>
        <w:t xml:space="preserve">ustawy z dnia 20 czerwca 1997 r. „Prawo o ruchu drogowym” (Dz.U.2021.450 </w:t>
      </w:r>
      <w:proofErr w:type="spellStart"/>
      <w:r w:rsidRPr="00E74FED">
        <w:rPr>
          <w:rFonts w:cstheme="minorHAnsi"/>
          <w:sz w:val="24"/>
          <w:szCs w:val="24"/>
        </w:rPr>
        <w:t>t.j</w:t>
      </w:r>
      <w:proofErr w:type="spellEnd"/>
      <w:r w:rsidRPr="00E74FED">
        <w:rPr>
          <w:rFonts w:cstheme="minorHAnsi"/>
          <w:sz w:val="24"/>
          <w:szCs w:val="24"/>
        </w:rPr>
        <w:t>.), wraz z prz</w:t>
      </w:r>
      <w:r>
        <w:rPr>
          <w:rFonts w:cstheme="minorHAnsi"/>
          <w:sz w:val="24"/>
          <w:szCs w:val="24"/>
        </w:rPr>
        <w:t>episami wykonawczymi do ustawy,</w:t>
      </w:r>
    </w:p>
    <w:p w:rsidR="00E74FED" w:rsidRDefault="00E74FED" w:rsidP="00E74FE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74FED">
        <w:rPr>
          <w:rFonts w:cstheme="minorHAnsi"/>
          <w:sz w:val="24"/>
          <w:szCs w:val="24"/>
        </w:rPr>
        <w:t xml:space="preserve"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</w:t>
      </w:r>
      <w:r>
        <w:rPr>
          <w:rFonts w:cstheme="minorHAnsi"/>
          <w:sz w:val="24"/>
          <w:szCs w:val="24"/>
        </w:rPr>
        <w:t xml:space="preserve">Nr 143, poz. 1002,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zm</w:t>
      </w:r>
      <w:proofErr w:type="spellEnd"/>
      <w:r>
        <w:rPr>
          <w:rFonts w:cstheme="minorHAnsi"/>
          <w:sz w:val="24"/>
          <w:szCs w:val="24"/>
        </w:rPr>
        <w:t>),</w:t>
      </w:r>
    </w:p>
    <w:p w:rsidR="00E74FED" w:rsidRDefault="00E74FED" w:rsidP="00E74FE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74FED">
        <w:rPr>
          <w:rFonts w:cstheme="minorHAnsi"/>
          <w:sz w:val="24"/>
          <w:szCs w:val="24"/>
        </w:rPr>
        <w:t>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</w:t>
      </w:r>
      <w:r>
        <w:rPr>
          <w:rFonts w:cstheme="minorHAnsi"/>
          <w:sz w:val="24"/>
          <w:szCs w:val="24"/>
        </w:rPr>
        <w:t xml:space="preserve"> , ( Dz. U. z 2019 r., </w:t>
      </w:r>
      <w:proofErr w:type="spellStart"/>
      <w:r>
        <w:rPr>
          <w:rFonts w:cstheme="minorHAnsi"/>
          <w:sz w:val="24"/>
          <w:szCs w:val="24"/>
        </w:rPr>
        <w:t>poz</w:t>
      </w:r>
      <w:proofErr w:type="spellEnd"/>
      <w:r>
        <w:rPr>
          <w:rFonts w:cstheme="minorHAnsi"/>
          <w:sz w:val="24"/>
          <w:szCs w:val="24"/>
        </w:rPr>
        <w:t xml:space="preserve"> 594)</w:t>
      </w:r>
    </w:p>
    <w:p w:rsidR="00E74FED" w:rsidRPr="00E74FED" w:rsidRDefault="00E74FED" w:rsidP="00E74FE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74FED">
        <w:rPr>
          <w:rFonts w:cstheme="minorHAnsi"/>
          <w:sz w:val="24"/>
          <w:szCs w:val="24"/>
        </w:rPr>
        <w:t>norm: PN-EN 1846-</w:t>
      </w:r>
      <w:r>
        <w:rPr>
          <w:rFonts w:cstheme="minorHAnsi"/>
          <w:sz w:val="24"/>
          <w:szCs w:val="24"/>
        </w:rPr>
        <w:t>L-</w:t>
      </w:r>
      <w:r w:rsidRPr="00E74FE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-6-1000-0/0-1</w:t>
      </w:r>
      <w:r w:rsidR="00777F86">
        <w:rPr>
          <w:rFonts w:cstheme="minorHAnsi"/>
          <w:sz w:val="24"/>
          <w:szCs w:val="24"/>
        </w:rPr>
        <w:t xml:space="preserve"> (</w:t>
      </w:r>
      <w:r w:rsidRPr="00E74FED">
        <w:rPr>
          <w:rFonts w:cstheme="minorHAnsi"/>
          <w:sz w:val="24"/>
          <w:szCs w:val="24"/>
        </w:rPr>
        <w:t>lub równoważnych)</w:t>
      </w:r>
    </w:p>
    <w:p w:rsidR="00E74FED" w:rsidRDefault="00E74FED" w:rsidP="00E74FED">
      <w:pPr>
        <w:jc w:val="both"/>
        <w:rPr>
          <w:rFonts w:cstheme="minorHAnsi"/>
          <w:sz w:val="24"/>
          <w:szCs w:val="24"/>
        </w:rPr>
      </w:pPr>
      <w:r w:rsidRPr="00E74FED">
        <w:rPr>
          <w:rFonts w:cstheme="minorHAnsi"/>
          <w:sz w:val="24"/>
          <w:szCs w:val="24"/>
        </w:rPr>
        <w:t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</w:t>
      </w:r>
      <w:r>
        <w:rPr>
          <w:rFonts w:cstheme="minorHAnsi"/>
          <w:sz w:val="24"/>
          <w:szCs w:val="24"/>
        </w:rPr>
        <w:t xml:space="preserve">r 143, poz. 1002,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zm</w:t>
      </w:r>
      <w:proofErr w:type="spellEnd"/>
      <w:r>
        <w:rPr>
          <w:rFonts w:cstheme="minorHAnsi"/>
          <w:sz w:val="24"/>
          <w:szCs w:val="24"/>
        </w:rPr>
        <w:t xml:space="preserve">). </w:t>
      </w:r>
    </w:p>
    <w:p w:rsidR="0035548D" w:rsidRDefault="0035548D" w:rsidP="00E74F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będzie fabrycznie nowy, podwozie będzie wyprodukowane w roku 2020 lub nowszym.</w:t>
      </w:r>
    </w:p>
    <w:p w:rsidR="00E74FED" w:rsidRDefault="00E74FED" w:rsidP="00E74FED">
      <w:pPr>
        <w:jc w:val="both"/>
        <w:rPr>
          <w:rFonts w:cstheme="minorHAnsi"/>
          <w:sz w:val="24"/>
          <w:szCs w:val="24"/>
        </w:rPr>
      </w:pPr>
      <w:r w:rsidRPr="00E74FED">
        <w:rPr>
          <w:rFonts w:cstheme="minorHAnsi"/>
          <w:sz w:val="24"/>
          <w:szCs w:val="24"/>
        </w:rPr>
        <w:t xml:space="preserve"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 (Dz. </w:t>
      </w:r>
      <w:r>
        <w:rPr>
          <w:rFonts w:cstheme="minorHAnsi"/>
          <w:sz w:val="24"/>
          <w:szCs w:val="24"/>
        </w:rPr>
        <w:t xml:space="preserve">Urz. KG PSP z 2019 r., poz. 5). </w:t>
      </w:r>
      <w:r w:rsidRPr="00E74FED">
        <w:rPr>
          <w:rFonts w:cstheme="minorHAnsi"/>
          <w:sz w:val="24"/>
          <w:szCs w:val="24"/>
        </w:rPr>
        <w:t xml:space="preserve">Dodatkowo wykonawca umieści na </w:t>
      </w:r>
      <w:r w:rsidRPr="00E74FED">
        <w:rPr>
          <w:rFonts w:cstheme="minorHAnsi"/>
          <w:sz w:val="24"/>
          <w:szCs w:val="24"/>
        </w:rPr>
        <w:lastRenderedPageBreak/>
        <w:t xml:space="preserve">drzwiach kabiny </w:t>
      </w:r>
      <w:r w:rsidR="00AF537F">
        <w:rPr>
          <w:rFonts w:cstheme="minorHAnsi"/>
          <w:sz w:val="24"/>
          <w:szCs w:val="24"/>
        </w:rPr>
        <w:t>logo</w:t>
      </w:r>
      <w:r w:rsidR="0035548D">
        <w:rPr>
          <w:rFonts w:cstheme="minorHAnsi"/>
          <w:sz w:val="24"/>
          <w:szCs w:val="24"/>
        </w:rPr>
        <w:t xml:space="preserve"> „</w:t>
      </w:r>
      <w:r w:rsidRPr="00E74FED">
        <w:rPr>
          <w:rFonts w:cstheme="minorHAnsi"/>
          <w:sz w:val="24"/>
          <w:szCs w:val="24"/>
        </w:rPr>
        <w:t xml:space="preserve">OSP </w:t>
      </w:r>
      <w:r w:rsidR="0035548D">
        <w:rPr>
          <w:rFonts w:cstheme="minorHAnsi"/>
          <w:sz w:val="24"/>
          <w:szCs w:val="24"/>
        </w:rPr>
        <w:t>Wiskitki</w:t>
      </w:r>
      <w:r w:rsidR="00AF537F">
        <w:rPr>
          <w:rFonts w:cstheme="minorHAnsi"/>
          <w:sz w:val="24"/>
          <w:szCs w:val="24"/>
        </w:rPr>
        <w:t xml:space="preserve">” oraz </w:t>
      </w:r>
      <w:r w:rsidRPr="00E74FED">
        <w:rPr>
          <w:rFonts w:cstheme="minorHAnsi"/>
          <w:sz w:val="24"/>
          <w:szCs w:val="24"/>
        </w:rPr>
        <w:t xml:space="preserve">na pojeździe logo projektu dofinansowującego. Numery operacyjne oraz </w:t>
      </w:r>
      <w:proofErr w:type="spellStart"/>
      <w:r w:rsidRPr="00E74FED">
        <w:rPr>
          <w:rFonts w:cstheme="minorHAnsi"/>
          <w:sz w:val="24"/>
          <w:szCs w:val="24"/>
        </w:rPr>
        <w:t>log</w:t>
      </w:r>
      <w:r w:rsidR="00AF537F">
        <w:rPr>
          <w:rFonts w:cstheme="minorHAnsi"/>
          <w:sz w:val="24"/>
          <w:szCs w:val="24"/>
        </w:rPr>
        <w:t>a</w:t>
      </w:r>
      <w:proofErr w:type="spellEnd"/>
      <w:r w:rsidRPr="00E74FED">
        <w:rPr>
          <w:rFonts w:cstheme="minorHAnsi"/>
          <w:sz w:val="24"/>
          <w:szCs w:val="24"/>
        </w:rPr>
        <w:t xml:space="preserve"> zostan</w:t>
      </w:r>
      <w:r w:rsidR="00AF537F">
        <w:rPr>
          <w:rFonts w:cstheme="minorHAnsi"/>
          <w:sz w:val="24"/>
          <w:szCs w:val="24"/>
        </w:rPr>
        <w:t>ą</w:t>
      </w:r>
      <w:r w:rsidRPr="00E74FED">
        <w:rPr>
          <w:rFonts w:cstheme="minorHAnsi"/>
          <w:sz w:val="24"/>
          <w:szCs w:val="24"/>
        </w:rPr>
        <w:t xml:space="preserve"> dostarczone przez zama</w:t>
      </w:r>
      <w:r w:rsidR="0035548D">
        <w:rPr>
          <w:rFonts w:cstheme="minorHAnsi"/>
          <w:sz w:val="24"/>
          <w:szCs w:val="24"/>
        </w:rPr>
        <w:t>wiającego po podpisaniu umowy, na żądanie Wykonawcy.</w:t>
      </w:r>
    </w:p>
    <w:p w:rsidR="0035548D" w:rsidRDefault="0035548D" w:rsidP="00E74F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 </w:t>
      </w:r>
      <w:r w:rsidRPr="001634DC">
        <w:rPr>
          <w:rFonts w:cstheme="minorHAnsi"/>
          <w:b/>
          <w:sz w:val="24"/>
          <w:szCs w:val="24"/>
        </w:rPr>
        <w:t xml:space="preserve">minimalne </w:t>
      </w:r>
      <w:r>
        <w:rPr>
          <w:rFonts w:cstheme="minorHAnsi"/>
          <w:sz w:val="24"/>
          <w:szCs w:val="24"/>
        </w:rPr>
        <w:t>wymagania dotyczące pojazdu:</w:t>
      </w:r>
    </w:p>
    <w:p w:rsidR="001634DC" w:rsidRPr="001634DC" w:rsidRDefault="001634DC" w:rsidP="001634DC">
      <w:pPr>
        <w:spacing w:after="0"/>
        <w:rPr>
          <w:rFonts w:cstheme="minorHAnsi"/>
          <w:b/>
          <w:sz w:val="24"/>
          <w:szCs w:val="24"/>
        </w:rPr>
      </w:pPr>
      <w:r w:rsidRPr="001634DC">
        <w:rPr>
          <w:rFonts w:cstheme="minorHAnsi"/>
          <w:b/>
          <w:sz w:val="24"/>
          <w:szCs w:val="24"/>
        </w:rPr>
        <w:t>Wymiary pojazdu:</w:t>
      </w:r>
    </w:p>
    <w:p w:rsidR="001634DC" w:rsidRPr="00FF4A43" w:rsidRDefault="001634DC" w:rsidP="001634DC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1.Długość 699</w:t>
      </w:r>
      <w:r>
        <w:rPr>
          <w:rFonts w:cstheme="minorHAnsi"/>
          <w:sz w:val="24"/>
          <w:szCs w:val="24"/>
        </w:rPr>
        <w:t>0</w:t>
      </w:r>
      <w:r w:rsidRPr="00FF4A43">
        <w:rPr>
          <w:rFonts w:cstheme="minorHAnsi"/>
          <w:sz w:val="24"/>
          <w:szCs w:val="24"/>
        </w:rPr>
        <w:t>mm</w:t>
      </w:r>
    </w:p>
    <w:p w:rsidR="001634DC" w:rsidRPr="00FF4A43" w:rsidRDefault="001634DC" w:rsidP="001634DC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2.Szerokość: 2290mm (bez lusterek)</w:t>
      </w:r>
    </w:p>
    <w:p w:rsidR="001634DC" w:rsidRPr="00FF4A43" w:rsidRDefault="001634DC" w:rsidP="001634DC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3.Wysokość: 2550/2686mm</w:t>
      </w:r>
    </w:p>
    <w:p w:rsidR="001634DC" w:rsidRPr="00FF4A43" w:rsidRDefault="001634DC" w:rsidP="001634DC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 xml:space="preserve">4.Rozstaw osi </w:t>
      </w:r>
      <w:r w:rsidR="002D061F">
        <w:rPr>
          <w:rFonts w:cstheme="minorHAnsi"/>
          <w:sz w:val="24"/>
          <w:szCs w:val="24"/>
        </w:rPr>
        <w:t xml:space="preserve">min. </w:t>
      </w:r>
      <w:r w:rsidRPr="00FF4A43">
        <w:rPr>
          <w:rFonts w:cstheme="minorHAnsi"/>
          <w:sz w:val="24"/>
          <w:szCs w:val="24"/>
        </w:rPr>
        <w:t>37</w:t>
      </w:r>
      <w:r w:rsidR="00921F5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</w:t>
      </w:r>
      <w:r w:rsidRPr="00FF4A43">
        <w:rPr>
          <w:rFonts w:cstheme="minorHAnsi"/>
          <w:sz w:val="24"/>
          <w:szCs w:val="24"/>
        </w:rPr>
        <w:t xml:space="preserve"> mm</w:t>
      </w:r>
    </w:p>
    <w:p w:rsidR="001634DC" w:rsidRDefault="001634DC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F05BB" w:rsidRPr="001634DC" w:rsidRDefault="00DF05BB" w:rsidP="00DF05B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634DC">
        <w:rPr>
          <w:rFonts w:eastAsia="Times New Roman" w:cstheme="minorHAnsi"/>
          <w:b/>
          <w:sz w:val="24"/>
          <w:szCs w:val="24"/>
          <w:lang w:eastAsia="pl-PL"/>
        </w:rPr>
        <w:t>Opis pojazdu: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1.Kolor pojazdu: czerwony</w:t>
      </w:r>
      <w:r w:rsidR="001634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>RAL3000,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 xml:space="preserve">2.Rok produkcji </w:t>
      </w:r>
      <w:r w:rsidR="001634DC">
        <w:rPr>
          <w:rFonts w:eastAsia="Times New Roman" w:cstheme="minorHAnsi"/>
          <w:sz w:val="24"/>
          <w:szCs w:val="24"/>
          <w:lang w:eastAsia="pl-PL"/>
        </w:rPr>
        <w:t>min. 2020</w:t>
      </w:r>
      <w:r w:rsidRPr="00FF4A43">
        <w:rPr>
          <w:rFonts w:eastAsia="Times New Roman" w:cstheme="minorHAnsi"/>
          <w:sz w:val="24"/>
          <w:szCs w:val="24"/>
          <w:lang w:eastAsia="pl-PL"/>
        </w:rPr>
        <w:t>,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3.Dopuszczalna masa całkowita pojazdu 7000 kg,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4.Napęd samochodu 4x2.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5.Tylne koła podwójne.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6.Blokada tylnego</w:t>
      </w:r>
      <w:r w:rsidR="001634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>mostu.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 xml:space="preserve">7.Rozstaw osi </w:t>
      </w:r>
      <w:r w:rsidR="001634DC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Pr="00FF4A43">
        <w:rPr>
          <w:rFonts w:eastAsia="Times New Roman" w:cstheme="minorHAnsi"/>
          <w:sz w:val="24"/>
          <w:szCs w:val="24"/>
          <w:lang w:eastAsia="pl-PL"/>
        </w:rPr>
        <w:t>37</w:t>
      </w:r>
      <w:r w:rsidR="00921F53">
        <w:rPr>
          <w:rFonts w:eastAsia="Times New Roman" w:cstheme="minorHAnsi"/>
          <w:sz w:val="24"/>
          <w:szCs w:val="24"/>
          <w:lang w:eastAsia="pl-PL"/>
        </w:rPr>
        <w:t>3</w:t>
      </w:r>
      <w:r w:rsidRPr="00FF4A43">
        <w:rPr>
          <w:rFonts w:eastAsia="Times New Roman" w:cstheme="minorHAnsi"/>
          <w:sz w:val="24"/>
          <w:szCs w:val="24"/>
          <w:lang w:eastAsia="pl-PL"/>
        </w:rPr>
        <w:t>0</w:t>
      </w:r>
      <w:r w:rsidR="001634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>mm.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8.Kabina przystosowana do przewozu 6osób, układ siedzeń 1+1+4.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9.ABS (</w:t>
      </w:r>
      <w:proofErr w:type="spellStart"/>
      <w:r w:rsidRPr="00FF4A43">
        <w:rPr>
          <w:rFonts w:eastAsia="Times New Roman" w:cstheme="minorHAnsi"/>
          <w:sz w:val="24"/>
          <w:szCs w:val="24"/>
          <w:lang w:eastAsia="pl-PL"/>
        </w:rPr>
        <w:t>Anti</w:t>
      </w:r>
      <w:proofErr w:type="spellEnd"/>
      <w:r w:rsidRPr="00FF4A43">
        <w:rPr>
          <w:rFonts w:eastAsia="Times New Roman" w:cstheme="minorHAnsi"/>
          <w:sz w:val="24"/>
          <w:szCs w:val="24"/>
          <w:lang w:eastAsia="pl-PL"/>
        </w:rPr>
        <w:t xml:space="preserve">-lock </w:t>
      </w:r>
      <w:proofErr w:type="spellStart"/>
      <w:r w:rsidRPr="00FF4A43">
        <w:rPr>
          <w:rFonts w:eastAsia="Times New Roman" w:cstheme="minorHAnsi"/>
          <w:sz w:val="24"/>
          <w:szCs w:val="24"/>
          <w:lang w:eastAsia="pl-PL"/>
        </w:rPr>
        <w:t>Brake</w:t>
      </w:r>
      <w:proofErr w:type="spellEnd"/>
      <w:r w:rsidRPr="00FF4A43">
        <w:rPr>
          <w:rFonts w:eastAsia="Times New Roman" w:cstheme="minorHAnsi"/>
          <w:sz w:val="24"/>
          <w:szCs w:val="24"/>
          <w:lang w:eastAsia="pl-PL"/>
        </w:rPr>
        <w:t xml:space="preserve"> System).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10.System ostrzegania o niekontrolowanej zmianie pasa ruchu LDWS.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11.Lusterka zewnętrzne podgrzewane i regulowane elektrycznie.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12.Poduszka powietrzna kierowcy.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13.Przyciemniana szyba przednia.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14.Ramiona lusterek do szerokości pojazdu max 2350 mm.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15.Tylna ściana kabiny bez okien.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16.Akumulator 1 x 12V 110 Ah.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17.Fartuchy przeciw</w:t>
      </w:r>
      <w:r w:rsidR="002D06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>błotne osi przedniej.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18.Hamulec postojowy mechaniczny uruchamiany cięgnem.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19.Kliny pod</w:t>
      </w:r>
      <w:r w:rsidR="00C52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 xml:space="preserve">koła </w:t>
      </w:r>
      <w:r w:rsidR="002D061F">
        <w:rPr>
          <w:rFonts w:eastAsia="Times New Roman" w:cstheme="minorHAnsi"/>
          <w:sz w:val="24"/>
          <w:szCs w:val="24"/>
          <w:lang w:eastAsia="pl-PL"/>
        </w:rPr>
        <w:t>-</w:t>
      </w:r>
      <w:r w:rsidRPr="00FF4A43">
        <w:rPr>
          <w:rFonts w:eastAsia="Times New Roman" w:cstheme="minorHAnsi"/>
          <w:sz w:val="24"/>
          <w:szCs w:val="24"/>
          <w:lang w:eastAsia="pl-PL"/>
        </w:rPr>
        <w:t xml:space="preserve"> 2 szt.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20.Układ hamowania awaryjnego AEBS + hamulec miejski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21.Nośność osi 2500 / 5350 kg.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22.Przystosowaniedo przyczepy 3,5 t.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23.Układ stabilizujący tor jazdy (ESP)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24.Radio AM/FM, Bluetooth, wejścia USB / AUX.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25.Fotel kierowcy amortyzowany, pełna regulacja (kąt</w:t>
      </w:r>
      <w:r w:rsidR="00C52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>oparcia, odsunięcie, wysokoś</w:t>
      </w:r>
      <w:r w:rsidR="00C52260">
        <w:rPr>
          <w:rFonts w:eastAsia="Times New Roman" w:cstheme="minorHAnsi"/>
          <w:sz w:val="24"/>
          <w:szCs w:val="24"/>
          <w:lang w:eastAsia="pl-PL"/>
        </w:rPr>
        <w:t>c</w:t>
      </w:r>
      <w:r w:rsidRPr="00FF4A43">
        <w:rPr>
          <w:rFonts w:eastAsia="Times New Roman" w:cstheme="minorHAnsi"/>
          <w:sz w:val="24"/>
          <w:szCs w:val="24"/>
          <w:lang w:eastAsia="pl-PL"/>
        </w:rPr>
        <w:t>i pochylenie siedziska -4 stopnie), podparcie lędźwiowe, podłokietnik.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 xml:space="preserve">26.Ogrzewanie postojowe cieczowe kabiny i silnika, zasilane paliwem, </w:t>
      </w:r>
      <w:proofErr w:type="spellStart"/>
      <w:r w:rsidRPr="00FF4A43">
        <w:rPr>
          <w:rFonts w:eastAsia="Times New Roman" w:cstheme="minorHAnsi"/>
          <w:sz w:val="24"/>
          <w:szCs w:val="24"/>
          <w:lang w:eastAsia="pl-PL"/>
        </w:rPr>
        <w:t>timer</w:t>
      </w:r>
      <w:proofErr w:type="spellEnd"/>
      <w:r w:rsidRPr="00FF4A43">
        <w:rPr>
          <w:rFonts w:eastAsia="Times New Roman" w:cstheme="minorHAnsi"/>
          <w:sz w:val="24"/>
          <w:szCs w:val="24"/>
          <w:lang w:eastAsia="pl-PL"/>
        </w:rPr>
        <w:t>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27.Półka nad przednią szybą.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28.Układ wentylacji ogrzewania kabiny z klimatyzacją automatyczną.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29.Światła przeciwmgielne przednie z doświetlaniem zakrętów.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30.Sygnał dźwiękowy cofania z możliwością przyciszenia przyciskiem w kabinie</w:t>
      </w:r>
      <w:r w:rsidR="00DF43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 xml:space="preserve">(72/55 </w:t>
      </w:r>
      <w:proofErr w:type="spellStart"/>
      <w:r w:rsidRPr="00FF4A43">
        <w:rPr>
          <w:rFonts w:eastAsia="Times New Roman" w:cstheme="minorHAnsi"/>
          <w:sz w:val="24"/>
          <w:szCs w:val="24"/>
          <w:lang w:eastAsia="pl-PL"/>
        </w:rPr>
        <w:t>dB</w:t>
      </w:r>
      <w:proofErr w:type="spellEnd"/>
      <w:r w:rsidRPr="00FF4A43">
        <w:rPr>
          <w:rFonts w:eastAsia="Times New Roman" w:cstheme="minorHAnsi"/>
          <w:sz w:val="24"/>
          <w:szCs w:val="24"/>
          <w:lang w:eastAsia="pl-PL"/>
        </w:rPr>
        <w:t>).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31.Zbiornik paliwa profilowany z tworzywa sztucznego 70l.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32.Alternator 14V/210A (2520W).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33.Osłona stalowa chłodnicy i miski olejowej.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lastRenderedPageBreak/>
        <w:t>34.Resory tylne wielopiórowe (półeliptyczne) dwustopniowe (z resorem</w:t>
      </w:r>
      <w:r w:rsidR="00C52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>pomocniczym).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 xml:space="preserve">35.Tapicerka foteli </w:t>
      </w:r>
      <w:proofErr w:type="spellStart"/>
      <w:r w:rsidRPr="00FF4A43">
        <w:rPr>
          <w:rFonts w:eastAsia="Times New Roman" w:cstheme="minorHAnsi"/>
          <w:sz w:val="24"/>
          <w:szCs w:val="24"/>
          <w:lang w:eastAsia="pl-PL"/>
        </w:rPr>
        <w:t>vinyl</w:t>
      </w:r>
      <w:proofErr w:type="spellEnd"/>
      <w:r w:rsidRPr="00FF4A43">
        <w:rPr>
          <w:rFonts w:eastAsia="Times New Roman" w:cstheme="minorHAnsi"/>
          <w:sz w:val="24"/>
          <w:szCs w:val="24"/>
          <w:lang w:eastAsia="pl-PL"/>
        </w:rPr>
        <w:t xml:space="preserve"> łatwo</w:t>
      </w:r>
      <w:r w:rsidR="002D06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A43">
        <w:rPr>
          <w:rFonts w:eastAsia="Times New Roman" w:cstheme="minorHAnsi"/>
          <w:sz w:val="24"/>
          <w:szCs w:val="24"/>
          <w:lang w:eastAsia="pl-PL"/>
        </w:rPr>
        <w:t>zmywalna.</w:t>
      </w:r>
    </w:p>
    <w:p w:rsidR="00DF05BB" w:rsidRPr="00FF4A43" w:rsidRDefault="00DF05BB" w:rsidP="00DF05B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A43">
        <w:rPr>
          <w:rFonts w:eastAsia="Times New Roman" w:cstheme="minorHAnsi"/>
          <w:sz w:val="24"/>
          <w:szCs w:val="24"/>
          <w:lang w:eastAsia="pl-PL"/>
        </w:rPr>
        <w:t>36.Zaczepkulowy do przyczepy D -50 (klasaA-50X). Złącza elektryczne przyczepy 12 V 13pin DIN</w:t>
      </w:r>
    </w:p>
    <w:p w:rsidR="00DF05BB" w:rsidRPr="00FF4A43" w:rsidRDefault="00DF05BB" w:rsidP="00DF05BB">
      <w:pPr>
        <w:rPr>
          <w:rFonts w:cstheme="minorHAnsi"/>
          <w:sz w:val="24"/>
          <w:szCs w:val="24"/>
        </w:rPr>
      </w:pPr>
    </w:p>
    <w:p w:rsidR="00DF05BB" w:rsidRPr="00921F53" w:rsidRDefault="00DF05BB" w:rsidP="00DF05BB">
      <w:pPr>
        <w:spacing w:after="0"/>
        <w:rPr>
          <w:rFonts w:cstheme="minorHAnsi"/>
          <w:b/>
          <w:sz w:val="24"/>
          <w:szCs w:val="24"/>
        </w:rPr>
      </w:pPr>
      <w:r w:rsidRPr="00921F53">
        <w:rPr>
          <w:rFonts w:cstheme="minorHAnsi"/>
          <w:b/>
          <w:sz w:val="24"/>
          <w:szCs w:val="24"/>
        </w:rPr>
        <w:t>Silnik: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1.Silnik z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zapłonem samoczynnym z turbodoładowaniem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spełniający normy spalin EURO 6,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2.Pojemność silnika 2998cm3,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3.Moc silnika 180KM,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4.Moment obrotowy 430Nm 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5.Maksymalne obroty silnika 3500.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6.Podgrzewany filtr paliwa.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7.Podgrzewany zawór odpowietrzenia skrzyni korbowej.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</w:p>
    <w:p w:rsidR="00DF05BB" w:rsidRPr="00921F53" w:rsidRDefault="00DF05BB" w:rsidP="00DF05BB">
      <w:pPr>
        <w:spacing w:after="0"/>
        <w:rPr>
          <w:rFonts w:cstheme="minorHAnsi"/>
          <w:b/>
          <w:sz w:val="24"/>
          <w:szCs w:val="24"/>
        </w:rPr>
      </w:pPr>
      <w:r w:rsidRPr="00921F53">
        <w:rPr>
          <w:rFonts w:cstheme="minorHAnsi"/>
          <w:b/>
          <w:sz w:val="24"/>
          <w:szCs w:val="24"/>
        </w:rPr>
        <w:t>Oznakowanie: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1. Belka świetlna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FEDERAL AURUMLED koloru niebieskiego z napisem „STRAŻ”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z dodatkowymi światłami LED koloru białego do oświetlania miejsca przed pojazdem, wysokość belki 65 mm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2. Generator sygnałów świetlnych i dźwiękowych z możliwością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podawania komunikatów głosowych –głośnik 100Watt.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3. Lampa błyskowa LED koloru niebieskiego zamontowana z tyłu pojazdu.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4. Lampy przednie błyskowe LED umieszczone na wysokości przednich lusterek samochodu osobowego lub schowane w zderzaku pojazdu.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5. Po bokach, z tyłu oraz na dachu poj</w:t>
      </w:r>
      <w:r w:rsidR="002D061F">
        <w:rPr>
          <w:rFonts w:cstheme="minorHAnsi"/>
          <w:sz w:val="24"/>
          <w:szCs w:val="24"/>
        </w:rPr>
        <w:t xml:space="preserve">azdu naklejony Numer Operacyjny, </w:t>
      </w:r>
      <w:r w:rsidR="002D061F" w:rsidRPr="00E74FED">
        <w:rPr>
          <w:rFonts w:cstheme="minorHAnsi"/>
          <w:sz w:val="24"/>
          <w:szCs w:val="24"/>
        </w:rPr>
        <w:t xml:space="preserve">na drzwiach kabiny </w:t>
      </w:r>
      <w:r w:rsidR="00907B18">
        <w:rPr>
          <w:rFonts w:cstheme="minorHAnsi"/>
          <w:sz w:val="24"/>
          <w:szCs w:val="24"/>
        </w:rPr>
        <w:t>po 2 stronach</w:t>
      </w:r>
      <w:r w:rsidR="002D061F" w:rsidRPr="00E74FED">
        <w:rPr>
          <w:rFonts w:cstheme="minorHAnsi"/>
          <w:sz w:val="24"/>
          <w:szCs w:val="24"/>
        </w:rPr>
        <w:t xml:space="preserve"> </w:t>
      </w:r>
      <w:r w:rsidR="002D061F">
        <w:rPr>
          <w:rFonts w:cstheme="minorHAnsi"/>
          <w:sz w:val="24"/>
          <w:szCs w:val="24"/>
        </w:rPr>
        <w:t>logo „</w:t>
      </w:r>
      <w:r w:rsidR="002D061F" w:rsidRPr="00E74FED">
        <w:rPr>
          <w:rFonts w:cstheme="minorHAnsi"/>
          <w:sz w:val="24"/>
          <w:szCs w:val="24"/>
        </w:rPr>
        <w:t xml:space="preserve">OSP </w:t>
      </w:r>
      <w:r w:rsidR="002D061F">
        <w:rPr>
          <w:rFonts w:cstheme="minorHAnsi"/>
          <w:sz w:val="24"/>
          <w:szCs w:val="24"/>
        </w:rPr>
        <w:t xml:space="preserve">Wiskitki” oraz </w:t>
      </w:r>
      <w:r w:rsidR="002D061F" w:rsidRPr="00E74FED">
        <w:rPr>
          <w:rFonts w:cstheme="minorHAnsi"/>
          <w:sz w:val="24"/>
          <w:szCs w:val="24"/>
        </w:rPr>
        <w:t>na pojeździe logo projektu dofinansowującego</w:t>
      </w:r>
      <w:r w:rsidR="002D061F">
        <w:rPr>
          <w:rFonts w:cstheme="minorHAnsi"/>
          <w:sz w:val="24"/>
          <w:szCs w:val="24"/>
        </w:rPr>
        <w:t>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</w:p>
    <w:p w:rsidR="00DF05BB" w:rsidRPr="00921F53" w:rsidRDefault="00DF05BB" w:rsidP="00DF05BB">
      <w:pPr>
        <w:spacing w:after="0"/>
        <w:rPr>
          <w:rFonts w:cstheme="minorHAnsi"/>
          <w:b/>
          <w:sz w:val="24"/>
          <w:szCs w:val="24"/>
        </w:rPr>
      </w:pPr>
      <w:r w:rsidRPr="00921F53">
        <w:rPr>
          <w:rFonts w:cstheme="minorHAnsi"/>
          <w:b/>
          <w:sz w:val="24"/>
          <w:szCs w:val="24"/>
        </w:rPr>
        <w:t>Zabudowa pożarnicza: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1. Konstrukcja zabudowy szkieletowa aluminiowa, rama pośrednia aluminiowa</w:t>
      </w:r>
      <w:r w:rsidR="00E145CA">
        <w:rPr>
          <w:rFonts w:cstheme="minorHAnsi"/>
          <w:sz w:val="24"/>
          <w:szCs w:val="24"/>
        </w:rPr>
        <w:t xml:space="preserve"> lub rama pośrednia stalowa malowana proszkowo podwójnie przeciw korozji,</w:t>
      </w:r>
      <w:bookmarkStart w:id="0" w:name="_GoBack"/>
      <w:bookmarkEnd w:id="0"/>
      <w:r w:rsidRPr="00FF4A43">
        <w:rPr>
          <w:rFonts w:cstheme="minorHAnsi"/>
          <w:sz w:val="24"/>
          <w:szCs w:val="24"/>
        </w:rPr>
        <w:t xml:space="preserve"> przykręcana</w:t>
      </w:r>
      <w:r w:rsidR="002D061F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do ramy podwozia,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2. Oświetlenie w przedziale sprzętowym wykonane w technologii LED.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Kolor oświetlenia LED –</w:t>
      </w:r>
      <w:r w:rsidR="002D061F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zimny biały.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3. Poszycie zewnętrzne wykonane z gładkiej blachy ze stopu aluminium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lakierowana obustronnie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i</w:t>
      </w:r>
      <w:r w:rsidR="002D061F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laminatu.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4. Dach wykonany w formie podestu roboczego pokrytego blachą aluminiową ze wzorem przeciwpoślizgowym.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5. Konstrukcja dachu wytrzymuje obciążenie dwóch strażaków i przewożonego sprzętu, drabin, skrzyni na sprzęt, węży ssawnych itp.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6. Długość zabudowy 3340mm, szerokość 2200 mm,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7. Szerokość rolet bocznych –pierwsza 1000 mm</w:t>
      </w:r>
      <w:r w:rsidR="00921F53">
        <w:rPr>
          <w:rFonts w:cstheme="minorHAnsi"/>
          <w:sz w:val="24"/>
          <w:szCs w:val="24"/>
        </w:rPr>
        <w:t>,</w:t>
      </w:r>
      <w:r w:rsidRPr="00FF4A43">
        <w:rPr>
          <w:rFonts w:cstheme="minorHAnsi"/>
          <w:sz w:val="24"/>
          <w:szCs w:val="24"/>
        </w:rPr>
        <w:t xml:space="preserve"> druga 1800 mm,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8. Roleta w ścianie tylnej o szerokości</w:t>
      </w:r>
      <w:r w:rsidR="00921F53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1000mm,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lastRenderedPageBreak/>
        <w:t>9. Skrytki na sprzęt i wyposażenie zamykane żaluzjami wodo i pyłoszczelnymi wspomaganymi systemem sprężynowym, wykonane z materiałów odpornych na korozję, wyposażone w zamki zamykane na klucz, jeden klucz pasujący do wszystkich zamków.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10. Układ skrytek 2+2+1. Wymagane dodatkowe zabezpieczenie przed samoczynnym otwieraniem skrytek. Dostęp do sprzętu z zachowaniem wymagań ergonomii.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11. Żaluzja pierwszej skrytki zamyka dolną dodatkowy schowek umiejscowiony poniżej podłogi zabudowy.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12. W tylnej części schowek poniżej poziomu podłogi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 xml:space="preserve">zabudowy o szerokości 1150 mm. 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13. Wysokość zabudowy równa wysokości pojazdu,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14. Półki aluminiowe mocowane do stelaża z miejscem na specjalistyczne wyposażenie pożarnicze. Półki posiadają</w:t>
      </w:r>
      <w:r w:rsidR="00C52260">
        <w:rPr>
          <w:rFonts w:cstheme="minorHAnsi"/>
          <w:sz w:val="24"/>
          <w:szCs w:val="24"/>
        </w:rPr>
        <w:t xml:space="preserve"> </w:t>
      </w:r>
      <w:r w:rsidRPr="00FF4A43">
        <w:rPr>
          <w:rFonts w:cstheme="minorHAnsi"/>
          <w:sz w:val="24"/>
          <w:szCs w:val="24"/>
        </w:rPr>
        <w:t>możliwość zmiany położenia wysokości.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15. Pojazd posiada oświetlenie pola pracy wokół samochodu zapewniające oświetlenie w warunkach słabej widoczności min. 5 luksów w odległości 1 m od pojazdu na poziomie podłoża. Uruchamiane w kabinie kierowcy.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 xml:space="preserve">16. Na dachu zamontowany halogen oświetlający pole dachu. 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</w:p>
    <w:p w:rsidR="00DF05BB" w:rsidRPr="004C53E2" w:rsidRDefault="00DF05BB" w:rsidP="00DF05BB">
      <w:pPr>
        <w:spacing w:after="0"/>
        <w:rPr>
          <w:rFonts w:cstheme="minorHAnsi"/>
          <w:b/>
          <w:sz w:val="24"/>
          <w:szCs w:val="24"/>
        </w:rPr>
      </w:pPr>
      <w:r w:rsidRPr="004C53E2">
        <w:rPr>
          <w:rFonts w:cstheme="minorHAnsi"/>
          <w:b/>
          <w:sz w:val="24"/>
          <w:szCs w:val="24"/>
        </w:rPr>
        <w:t>Wyposażenie: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1. Radiotelefon z anteną.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 xml:space="preserve">2. Maszt oświetleniowy LED sterowany automatycznie pilotem (maszt ujęty na świadectwie dopuszczenia CNBOP na samochód). 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3. Wyciągarka elektryczna o uciągu 5440 kg (wyciągarka ujęta w świadectwie dopuszczenia CNBOP na samochód).</w:t>
      </w:r>
    </w:p>
    <w:p w:rsidR="00921F53" w:rsidRPr="00921F53" w:rsidRDefault="00DF05BB" w:rsidP="00DF05BB">
      <w:pPr>
        <w:spacing w:after="0"/>
        <w:rPr>
          <w:rFonts w:cstheme="minorHAnsi"/>
          <w:sz w:val="24"/>
          <w:szCs w:val="24"/>
        </w:rPr>
      </w:pPr>
      <w:r w:rsidRPr="00921F53">
        <w:rPr>
          <w:rFonts w:cstheme="minorHAnsi"/>
          <w:sz w:val="24"/>
          <w:szCs w:val="24"/>
        </w:rPr>
        <w:t xml:space="preserve">4. </w:t>
      </w:r>
      <w:r w:rsidR="00921F53" w:rsidRPr="00921F53">
        <w:rPr>
          <w:rFonts w:cstheme="minorHAnsi"/>
          <w:sz w:val="24"/>
          <w:szCs w:val="24"/>
        </w:rPr>
        <w:t>Motopompa</w:t>
      </w:r>
      <w:r w:rsidR="00921F53">
        <w:rPr>
          <w:rFonts w:cstheme="minorHAnsi"/>
          <w:sz w:val="24"/>
          <w:szCs w:val="24"/>
        </w:rPr>
        <w:t xml:space="preserve"> -</w:t>
      </w:r>
      <w:r w:rsidR="00921F53" w:rsidRPr="00921F53">
        <w:rPr>
          <w:rFonts w:cstheme="minorHAnsi"/>
          <w:sz w:val="24"/>
          <w:szCs w:val="24"/>
        </w:rPr>
        <w:t xml:space="preserve"> napędzana </w:t>
      </w:r>
      <w:r w:rsidR="004C53E2">
        <w:rPr>
          <w:rFonts w:cstheme="minorHAnsi"/>
          <w:sz w:val="24"/>
          <w:szCs w:val="24"/>
        </w:rPr>
        <w:t xml:space="preserve">2-suwowym </w:t>
      </w:r>
      <w:r w:rsidR="00921F53" w:rsidRPr="00921F53">
        <w:rPr>
          <w:rFonts w:cstheme="minorHAnsi"/>
          <w:sz w:val="24"/>
          <w:szCs w:val="24"/>
        </w:rPr>
        <w:t xml:space="preserve">silnikiem benzynowym </w:t>
      </w:r>
      <w:r w:rsidR="004C53E2">
        <w:rPr>
          <w:rFonts w:cstheme="minorHAnsi"/>
          <w:sz w:val="24"/>
          <w:szCs w:val="24"/>
        </w:rPr>
        <w:t>(min. poj. skokowa 804 cm</w:t>
      </w:r>
      <w:r w:rsidR="004C53E2">
        <w:rPr>
          <w:rFonts w:cstheme="minorHAnsi"/>
          <w:sz w:val="24"/>
          <w:szCs w:val="24"/>
          <w:vertAlign w:val="superscript"/>
        </w:rPr>
        <w:t>3</w:t>
      </w:r>
      <w:r w:rsidR="004C53E2">
        <w:rPr>
          <w:rFonts w:cstheme="minorHAnsi"/>
          <w:sz w:val="24"/>
          <w:szCs w:val="24"/>
        </w:rPr>
        <w:t xml:space="preserve">, moc 60KM chłodzonym wodą </w:t>
      </w:r>
      <w:r w:rsidR="00921F53" w:rsidRPr="00921F53">
        <w:rPr>
          <w:rFonts w:cstheme="minorHAnsi"/>
          <w:sz w:val="24"/>
          <w:szCs w:val="24"/>
        </w:rPr>
        <w:t>jednostrumieniowa pompa turbinowa, posiadająca świadectwo dopuszczenia CNBOP</w:t>
      </w:r>
      <w:r w:rsidR="00921F53">
        <w:rPr>
          <w:rFonts w:cstheme="minorHAnsi"/>
          <w:sz w:val="24"/>
          <w:szCs w:val="24"/>
        </w:rPr>
        <w:t xml:space="preserve">, </w:t>
      </w:r>
      <w:r w:rsidR="00921F53" w:rsidRPr="00921F53">
        <w:rPr>
          <w:rFonts w:cstheme="minorHAnsi"/>
          <w:sz w:val="24"/>
          <w:szCs w:val="24"/>
          <w:shd w:val="clear" w:color="auto" w:fill="FFFFFF"/>
        </w:rPr>
        <w:t>zgodna z normą PN-EN 14466</w:t>
      </w:r>
      <w:r w:rsidR="004C53E2">
        <w:rPr>
          <w:rFonts w:cstheme="minorHAnsi"/>
          <w:sz w:val="24"/>
          <w:szCs w:val="24"/>
          <w:shd w:val="clear" w:color="auto" w:fill="FFFFFF"/>
        </w:rPr>
        <w:t>,n</w:t>
      </w:r>
      <w:r w:rsidR="00921F53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r w:rsidR="00921F53" w:rsidRPr="00921F53">
        <w:rPr>
          <w:rFonts w:cstheme="minorHAnsi"/>
          <w:sz w:val="24"/>
          <w:szCs w:val="24"/>
          <w:shd w:val="clear" w:color="auto" w:fill="FFFFFF"/>
        </w:rPr>
        <w:t>Jednostopniowa pompa turbinowa dla wysokości ssania 1,5 m przy ciśnieniu 8 bar pozwala na przepompowanie 2.067 l/min. Pompa wyposażona w dwie nasady tłoczone typu STORZ (75) i nasadę ssawną (110).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5. Zbiornik 1000 litrów, szybkie natarcie z wężem 1’’ długość 50m.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6. Ogrzewanie niezależne kabiny.</w:t>
      </w:r>
    </w:p>
    <w:p w:rsidR="00DF05BB" w:rsidRPr="00FF4A43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7. Ładowarka z samo-rozłączającym się gniazdem.</w:t>
      </w:r>
    </w:p>
    <w:p w:rsidR="00DF05BB" w:rsidRDefault="00DF05BB" w:rsidP="00DF05BB">
      <w:pPr>
        <w:spacing w:after="0"/>
        <w:rPr>
          <w:rFonts w:cstheme="minorHAnsi"/>
          <w:sz w:val="24"/>
          <w:szCs w:val="24"/>
        </w:rPr>
      </w:pPr>
      <w:r w:rsidRPr="00FF4A43">
        <w:rPr>
          <w:rFonts w:cstheme="minorHAnsi"/>
          <w:sz w:val="24"/>
          <w:szCs w:val="24"/>
        </w:rPr>
        <w:t>8. Montaż sprzętu.</w:t>
      </w:r>
    </w:p>
    <w:p w:rsidR="00DF05BB" w:rsidRDefault="00DF05BB" w:rsidP="00E74FED">
      <w:pPr>
        <w:jc w:val="both"/>
        <w:rPr>
          <w:rFonts w:cstheme="minorHAnsi"/>
          <w:sz w:val="24"/>
          <w:szCs w:val="24"/>
        </w:rPr>
      </w:pPr>
    </w:p>
    <w:sectPr w:rsidR="00DF05BB" w:rsidSect="009F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16" w:rsidRDefault="00B64516" w:rsidP="00B713E1">
      <w:pPr>
        <w:spacing w:after="0" w:line="240" w:lineRule="auto"/>
      </w:pPr>
      <w:r>
        <w:separator/>
      </w:r>
    </w:p>
  </w:endnote>
  <w:endnote w:type="continuationSeparator" w:id="0">
    <w:p w:rsidR="00B64516" w:rsidRDefault="00B64516" w:rsidP="00B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16" w:rsidRDefault="00B64516" w:rsidP="00B713E1">
      <w:pPr>
        <w:spacing w:after="0" w:line="240" w:lineRule="auto"/>
      </w:pPr>
      <w:r>
        <w:separator/>
      </w:r>
    </w:p>
  </w:footnote>
  <w:footnote w:type="continuationSeparator" w:id="0">
    <w:p w:rsidR="00B64516" w:rsidRDefault="00B64516" w:rsidP="00B7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2B84"/>
    <w:multiLevelType w:val="hybridMultilevel"/>
    <w:tmpl w:val="62223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4893"/>
    <w:multiLevelType w:val="hybridMultilevel"/>
    <w:tmpl w:val="D9E607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31410"/>
    <w:rsid w:val="001534FB"/>
    <w:rsid w:val="001634DC"/>
    <w:rsid w:val="00267D03"/>
    <w:rsid w:val="002778B5"/>
    <w:rsid w:val="002D061F"/>
    <w:rsid w:val="0035548D"/>
    <w:rsid w:val="003B1704"/>
    <w:rsid w:val="004C53E2"/>
    <w:rsid w:val="00536B12"/>
    <w:rsid w:val="005463E3"/>
    <w:rsid w:val="005538C2"/>
    <w:rsid w:val="006520F6"/>
    <w:rsid w:val="00777F86"/>
    <w:rsid w:val="008166B3"/>
    <w:rsid w:val="008435D6"/>
    <w:rsid w:val="00907B18"/>
    <w:rsid w:val="00921F53"/>
    <w:rsid w:val="009F2984"/>
    <w:rsid w:val="00A809D6"/>
    <w:rsid w:val="00AF537F"/>
    <w:rsid w:val="00B15953"/>
    <w:rsid w:val="00B64516"/>
    <w:rsid w:val="00B713E1"/>
    <w:rsid w:val="00C52260"/>
    <w:rsid w:val="00C6506B"/>
    <w:rsid w:val="00CE29E2"/>
    <w:rsid w:val="00DF05BB"/>
    <w:rsid w:val="00DF43B4"/>
    <w:rsid w:val="00E145CA"/>
    <w:rsid w:val="00E431A0"/>
    <w:rsid w:val="00E50957"/>
    <w:rsid w:val="00E62CC2"/>
    <w:rsid w:val="00E7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3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3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3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3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2</cp:revision>
  <dcterms:created xsi:type="dcterms:W3CDTF">2021-07-12T11:06:00Z</dcterms:created>
  <dcterms:modified xsi:type="dcterms:W3CDTF">2021-07-12T11:06:00Z</dcterms:modified>
</cp:coreProperties>
</file>