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4A096" w14:textId="24BB05AD" w:rsidR="007B64D9" w:rsidRPr="004D24AE" w:rsidRDefault="007B64D9" w:rsidP="004D24AE">
      <w:pPr>
        <w:pStyle w:val="Bezodstpw"/>
        <w:spacing w:line="276" w:lineRule="auto"/>
        <w:rPr>
          <w:rFonts w:asciiTheme="minorHAnsi" w:hAnsiTheme="minorHAnsi" w:cstheme="minorHAnsi"/>
          <w:color w:val="000000" w:themeColor="text1"/>
          <w:sz w:val="24"/>
          <w:szCs w:val="24"/>
        </w:rPr>
      </w:pPr>
      <w:r w:rsidRPr="004D24AE">
        <w:rPr>
          <w:rFonts w:asciiTheme="minorHAnsi" w:hAnsiTheme="minorHAnsi" w:cstheme="minorHAnsi"/>
          <w:color w:val="000000" w:themeColor="text1"/>
          <w:sz w:val="24"/>
          <w:szCs w:val="24"/>
        </w:rPr>
        <w:t xml:space="preserve">Częstochowa, </w:t>
      </w:r>
      <w:r w:rsidR="00866554">
        <w:rPr>
          <w:rFonts w:asciiTheme="minorHAnsi" w:hAnsiTheme="minorHAnsi" w:cstheme="minorHAnsi"/>
          <w:color w:val="000000" w:themeColor="text1"/>
          <w:sz w:val="24"/>
          <w:szCs w:val="24"/>
        </w:rPr>
        <w:t>26</w:t>
      </w:r>
      <w:r w:rsidR="004943AC" w:rsidRPr="004D24AE">
        <w:rPr>
          <w:rFonts w:asciiTheme="minorHAnsi" w:hAnsiTheme="minorHAnsi" w:cstheme="minorHAnsi"/>
          <w:color w:val="000000" w:themeColor="text1"/>
          <w:sz w:val="24"/>
          <w:szCs w:val="24"/>
        </w:rPr>
        <w:t>.</w:t>
      </w:r>
      <w:r w:rsidR="00D02707" w:rsidRPr="004D24AE">
        <w:rPr>
          <w:rFonts w:asciiTheme="minorHAnsi" w:hAnsiTheme="minorHAnsi" w:cstheme="minorHAnsi"/>
          <w:color w:val="000000" w:themeColor="text1"/>
          <w:sz w:val="24"/>
          <w:szCs w:val="24"/>
        </w:rPr>
        <w:t>0</w:t>
      </w:r>
      <w:r w:rsidR="0030746F" w:rsidRPr="004D24AE">
        <w:rPr>
          <w:rFonts w:asciiTheme="minorHAnsi" w:hAnsiTheme="minorHAnsi" w:cstheme="minorHAnsi"/>
          <w:color w:val="000000" w:themeColor="text1"/>
          <w:sz w:val="24"/>
          <w:szCs w:val="24"/>
        </w:rPr>
        <w:t>9</w:t>
      </w:r>
      <w:r w:rsidR="002B61F0" w:rsidRPr="004D24AE">
        <w:rPr>
          <w:rFonts w:asciiTheme="minorHAnsi" w:hAnsiTheme="minorHAnsi" w:cstheme="minorHAnsi"/>
          <w:color w:val="000000" w:themeColor="text1"/>
          <w:sz w:val="24"/>
          <w:szCs w:val="24"/>
        </w:rPr>
        <w:t>.202</w:t>
      </w:r>
      <w:r w:rsidR="00D02707" w:rsidRPr="004D24AE">
        <w:rPr>
          <w:rFonts w:asciiTheme="minorHAnsi" w:hAnsiTheme="minorHAnsi" w:cstheme="minorHAnsi"/>
          <w:color w:val="000000" w:themeColor="text1"/>
          <w:sz w:val="24"/>
          <w:szCs w:val="24"/>
        </w:rPr>
        <w:t>4</w:t>
      </w:r>
      <w:r w:rsidR="002B61F0" w:rsidRPr="004D24AE">
        <w:rPr>
          <w:rFonts w:asciiTheme="minorHAnsi" w:hAnsiTheme="minorHAnsi" w:cstheme="minorHAnsi"/>
          <w:color w:val="000000" w:themeColor="text1"/>
          <w:sz w:val="24"/>
          <w:szCs w:val="24"/>
        </w:rPr>
        <w:t xml:space="preserve"> r.</w:t>
      </w:r>
    </w:p>
    <w:p w14:paraId="507165B8" w14:textId="5DE99550" w:rsidR="007B64D9" w:rsidRPr="004D24AE" w:rsidRDefault="007B64D9" w:rsidP="004D24AE">
      <w:pPr>
        <w:pStyle w:val="Bezodstpw"/>
        <w:spacing w:line="276" w:lineRule="auto"/>
        <w:rPr>
          <w:rFonts w:asciiTheme="minorHAnsi" w:hAnsiTheme="minorHAnsi" w:cstheme="minorHAnsi"/>
          <w:color w:val="000000" w:themeColor="text1"/>
          <w:sz w:val="24"/>
          <w:szCs w:val="24"/>
        </w:rPr>
      </w:pPr>
      <w:r w:rsidRPr="004D24AE">
        <w:rPr>
          <w:rFonts w:asciiTheme="minorHAnsi" w:hAnsiTheme="minorHAnsi" w:cstheme="minorHAnsi"/>
          <w:color w:val="000000" w:themeColor="text1"/>
          <w:sz w:val="24"/>
          <w:szCs w:val="24"/>
        </w:rPr>
        <w:t>ZP.26.1.</w:t>
      </w:r>
      <w:r w:rsidR="006D045F" w:rsidRPr="004D24AE">
        <w:rPr>
          <w:rFonts w:asciiTheme="minorHAnsi" w:hAnsiTheme="minorHAnsi" w:cstheme="minorHAnsi"/>
          <w:color w:val="000000" w:themeColor="text1"/>
          <w:sz w:val="24"/>
          <w:szCs w:val="24"/>
        </w:rPr>
        <w:t>39</w:t>
      </w:r>
      <w:r w:rsidR="007261FA" w:rsidRPr="004D24AE">
        <w:rPr>
          <w:rFonts w:asciiTheme="minorHAnsi" w:hAnsiTheme="minorHAnsi" w:cstheme="minorHAnsi"/>
          <w:color w:val="000000" w:themeColor="text1"/>
          <w:sz w:val="24"/>
          <w:szCs w:val="24"/>
        </w:rPr>
        <w:t>.202</w:t>
      </w:r>
      <w:r w:rsidR="00D02707" w:rsidRPr="004D24AE">
        <w:rPr>
          <w:rFonts w:asciiTheme="minorHAnsi" w:hAnsiTheme="minorHAnsi" w:cstheme="minorHAnsi"/>
          <w:color w:val="000000" w:themeColor="text1"/>
          <w:sz w:val="24"/>
          <w:szCs w:val="24"/>
        </w:rPr>
        <w:t>4</w:t>
      </w:r>
    </w:p>
    <w:p w14:paraId="29582BC5" w14:textId="77777777" w:rsidR="007B64D9" w:rsidRPr="004D24AE" w:rsidRDefault="007B64D9" w:rsidP="004D24AE">
      <w:pPr>
        <w:pStyle w:val="Bezodstpw"/>
        <w:spacing w:line="276" w:lineRule="auto"/>
        <w:rPr>
          <w:rFonts w:asciiTheme="minorHAnsi" w:hAnsiTheme="minorHAnsi" w:cstheme="minorHAnsi"/>
          <w:color w:val="000000" w:themeColor="text1"/>
          <w:sz w:val="24"/>
          <w:szCs w:val="24"/>
        </w:rPr>
      </w:pPr>
    </w:p>
    <w:p w14:paraId="715A9BF1" w14:textId="29EA3EE6" w:rsidR="00781986" w:rsidRPr="004D24AE" w:rsidRDefault="007B64D9" w:rsidP="004D24AE">
      <w:pPr>
        <w:pStyle w:val="Bezodstpw"/>
        <w:spacing w:line="276" w:lineRule="auto"/>
        <w:rPr>
          <w:rFonts w:asciiTheme="minorHAnsi" w:hAnsiTheme="minorHAnsi" w:cstheme="minorHAnsi"/>
          <w:b/>
          <w:color w:val="000000" w:themeColor="text1"/>
          <w:sz w:val="24"/>
          <w:szCs w:val="24"/>
        </w:rPr>
      </w:pPr>
      <w:r w:rsidRPr="004D24AE">
        <w:rPr>
          <w:rFonts w:asciiTheme="minorHAnsi" w:hAnsiTheme="minorHAnsi" w:cstheme="minorHAnsi"/>
          <w:b/>
          <w:color w:val="000000" w:themeColor="text1"/>
          <w:sz w:val="24"/>
          <w:szCs w:val="24"/>
        </w:rPr>
        <w:t>Odpowied</w:t>
      </w:r>
      <w:r w:rsidR="003432A6" w:rsidRPr="004D24AE">
        <w:rPr>
          <w:rFonts w:asciiTheme="minorHAnsi" w:hAnsiTheme="minorHAnsi" w:cstheme="minorHAnsi"/>
          <w:b/>
          <w:color w:val="000000" w:themeColor="text1"/>
          <w:sz w:val="24"/>
          <w:szCs w:val="24"/>
        </w:rPr>
        <w:t>zi</w:t>
      </w:r>
      <w:r w:rsidRPr="004D24AE">
        <w:rPr>
          <w:rFonts w:asciiTheme="minorHAnsi" w:hAnsiTheme="minorHAnsi" w:cstheme="minorHAnsi"/>
          <w:b/>
          <w:color w:val="000000" w:themeColor="text1"/>
          <w:sz w:val="24"/>
          <w:szCs w:val="24"/>
        </w:rPr>
        <w:t xml:space="preserve"> na pytani</w:t>
      </w:r>
      <w:r w:rsidR="003432A6" w:rsidRPr="004D24AE">
        <w:rPr>
          <w:rFonts w:asciiTheme="minorHAnsi" w:hAnsiTheme="minorHAnsi" w:cstheme="minorHAnsi"/>
          <w:b/>
          <w:color w:val="000000" w:themeColor="text1"/>
          <w:sz w:val="24"/>
          <w:szCs w:val="24"/>
        </w:rPr>
        <w:t>a</w:t>
      </w:r>
      <w:r w:rsidRPr="004D24AE">
        <w:rPr>
          <w:rFonts w:asciiTheme="minorHAnsi" w:hAnsiTheme="minorHAnsi" w:cstheme="minorHAnsi"/>
          <w:b/>
          <w:color w:val="000000" w:themeColor="text1"/>
          <w:sz w:val="24"/>
          <w:szCs w:val="24"/>
        </w:rPr>
        <w:t xml:space="preserve"> do Specyfikacji Warunków Zamówienia w postępowaniu:</w:t>
      </w:r>
      <w:r w:rsidR="006D045F" w:rsidRPr="004D24AE">
        <w:rPr>
          <w:rFonts w:asciiTheme="minorHAnsi" w:hAnsiTheme="minorHAnsi" w:cstheme="minorHAnsi"/>
          <w:b/>
          <w:color w:val="000000" w:themeColor="text1"/>
          <w:sz w:val="24"/>
          <w:szCs w:val="24"/>
        </w:rPr>
        <w:t xml:space="preserve"> </w:t>
      </w:r>
      <w:r w:rsidR="006D045F" w:rsidRPr="004D24AE">
        <w:rPr>
          <w:rFonts w:asciiTheme="minorHAnsi" w:hAnsiTheme="minorHAnsi"/>
          <w:b/>
          <w:bCs/>
          <w:sz w:val="24"/>
          <w:szCs w:val="24"/>
        </w:rPr>
        <w:t>Dostawa energii elektrycznej dla budynków Uniwersytetu Jana Długosza w Częstochowie</w:t>
      </w:r>
    </w:p>
    <w:p w14:paraId="1BAC8A6A" w14:textId="77777777" w:rsidR="005A596E" w:rsidRPr="004D24AE" w:rsidRDefault="005A596E" w:rsidP="004D24AE">
      <w:pPr>
        <w:pStyle w:val="Bezodstpw"/>
        <w:spacing w:line="276" w:lineRule="auto"/>
        <w:rPr>
          <w:rFonts w:asciiTheme="minorHAnsi" w:hAnsiTheme="minorHAnsi" w:cstheme="minorHAnsi"/>
          <w:color w:val="000000" w:themeColor="text1"/>
          <w:sz w:val="24"/>
          <w:szCs w:val="24"/>
        </w:rPr>
      </w:pPr>
    </w:p>
    <w:p w14:paraId="4EE45058" w14:textId="4938A121" w:rsidR="00902091" w:rsidRPr="004D24AE" w:rsidRDefault="007B64D9" w:rsidP="004D24AE">
      <w:pPr>
        <w:pStyle w:val="Bezodstpw"/>
        <w:spacing w:line="276" w:lineRule="auto"/>
        <w:rPr>
          <w:rFonts w:asciiTheme="minorHAnsi" w:hAnsiTheme="minorHAnsi" w:cstheme="minorHAnsi"/>
          <w:color w:val="000000" w:themeColor="text1"/>
          <w:sz w:val="24"/>
          <w:szCs w:val="24"/>
        </w:rPr>
      </w:pPr>
      <w:r w:rsidRPr="004D24AE">
        <w:rPr>
          <w:rFonts w:asciiTheme="minorHAnsi" w:hAnsiTheme="minorHAnsi" w:cstheme="minorHAnsi"/>
          <w:color w:val="000000" w:themeColor="text1"/>
          <w:sz w:val="24"/>
          <w:szCs w:val="24"/>
        </w:rPr>
        <w:t>W związku z pytani</w:t>
      </w:r>
      <w:r w:rsidR="00356470" w:rsidRPr="004D24AE">
        <w:rPr>
          <w:rFonts w:asciiTheme="minorHAnsi" w:hAnsiTheme="minorHAnsi" w:cstheme="minorHAnsi"/>
          <w:color w:val="000000" w:themeColor="text1"/>
          <w:sz w:val="24"/>
          <w:szCs w:val="24"/>
        </w:rPr>
        <w:t>ami</w:t>
      </w:r>
      <w:r w:rsidR="002B61F0" w:rsidRPr="004D24AE">
        <w:rPr>
          <w:rFonts w:asciiTheme="minorHAnsi" w:hAnsiTheme="minorHAnsi" w:cstheme="minorHAnsi"/>
          <w:color w:val="000000" w:themeColor="text1"/>
          <w:sz w:val="24"/>
          <w:szCs w:val="24"/>
        </w:rPr>
        <w:t xml:space="preserve"> </w:t>
      </w:r>
      <w:r w:rsidRPr="004D24AE">
        <w:rPr>
          <w:rFonts w:asciiTheme="minorHAnsi" w:hAnsiTheme="minorHAnsi" w:cstheme="minorHAnsi"/>
          <w:color w:val="000000" w:themeColor="text1"/>
          <w:sz w:val="24"/>
          <w:szCs w:val="24"/>
        </w:rPr>
        <w:t>dotyczącym</w:t>
      </w:r>
      <w:r w:rsidR="00356470" w:rsidRPr="004D24AE">
        <w:rPr>
          <w:rFonts w:asciiTheme="minorHAnsi" w:hAnsiTheme="minorHAnsi" w:cstheme="minorHAnsi"/>
          <w:color w:val="000000" w:themeColor="text1"/>
          <w:sz w:val="24"/>
          <w:szCs w:val="24"/>
        </w:rPr>
        <w:t>i</w:t>
      </w:r>
      <w:r w:rsidRPr="004D24AE">
        <w:rPr>
          <w:rFonts w:asciiTheme="minorHAnsi" w:hAnsiTheme="minorHAnsi" w:cstheme="minorHAnsi"/>
          <w:color w:val="000000" w:themeColor="text1"/>
          <w:sz w:val="24"/>
          <w:szCs w:val="24"/>
        </w:rPr>
        <w:t xml:space="preserve"> treści Specyfikacji Warunków Zamówienia (SWZ) w ramach w</w:t>
      </w:r>
      <w:r w:rsidR="00D02707" w:rsidRPr="004D24AE">
        <w:rPr>
          <w:rFonts w:asciiTheme="minorHAnsi" w:hAnsiTheme="minorHAnsi" w:cstheme="minorHAnsi"/>
          <w:color w:val="000000" w:themeColor="text1"/>
          <w:sz w:val="24"/>
          <w:szCs w:val="24"/>
        </w:rPr>
        <w:t>/w</w:t>
      </w:r>
      <w:r w:rsidRPr="004D24AE">
        <w:rPr>
          <w:rFonts w:asciiTheme="minorHAnsi" w:hAnsiTheme="minorHAnsi" w:cstheme="minorHAnsi"/>
          <w:color w:val="000000" w:themeColor="text1"/>
          <w:sz w:val="24"/>
          <w:szCs w:val="24"/>
        </w:rPr>
        <w:t xml:space="preserve"> postępowania Zamawiając</w:t>
      </w:r>
      <w:r w:rsidR="0021780C" w:rsidRPr="004D24AE">
        <w:rPr>
          <w:rFonts w:asciiTheme="minorHAnsi" w:hAnsiTheme="minorHAnsi" w:cstheme="minorHAnsi"/>
          <w:color w:val="000000" w:themeColor="text1"/>
          <w:sz w:val="24"/>
          <w:szCs w:val="24"/>
        </w:rPr>
        <w:t>y, działając na podstawie artykułu</w:t>
      </w:r>
      <w:r w:rsidRPr="004D24AE">
        <w:rPr>
          <w:rFonts w:asciiTheme="minorHAnsi" w:hAnsiTheme="minorHAnsi" w:cstheme="minorHAnsi"/>
          <w:color w:val="000000" w:themeColor="text1"/>
          <w:sz w:val="24"/>
          <w:szCs w:val="24"/>
        </w:rPr>
        <w:t xml:space="preserve"> </w:t>
      </w:r>
      <w:r w:rsidR="0021780C" w:rsidRPr="004D24AE">
        <w:rPr>
          <w:rFonts w:asciiTheme="minorHAnsi" w:hAnsiTheme="minorHAnsi" w:cstheme="minorHAnsi"/>
          <w:color w:val="000000" w:themeColor="text1"/>
          <w:sz w:val="24"/>
          <w:szCs w:val="24"/>
        </w:rPr>
        <w:t>135 ustęp 2</w:t>
      </w:r>
      <w:r w:rsidRPr="004D24AE">
        <w:rPr>
          <w:rFonts w:asciiTheme="minorHAnsi" w:hAnsiTheme="minorHAnsi" w:cstheme="minorHAnsi"/>
          <w:color w:val="000000" w:themeColor="text1"/>
          <w:sz w:val="24"/>
          <w:szCs w:val="24"/>
        </w:rPr>
        <w:t xml:space="preserve"> ustawy Prawo zamówień publicznych, przekazuje treść pyta</w:t>
      </w:r>
      <w:r w:rsidR="002E596A" w:rsidRPr="004D24AE">
        <w:rPr>
          <w:rFonts w:asciiTheme="minorHAnsi" w:hAnsiTheme="minorHAnsi" w:cstheme="minorHAnsi"/>
          <w:color w:val="000000" w:themeColor="text1"/>
          <w:sz w:val="24"/>
          <w:szCs w:val="24"/>
        </w:rPr>
        <w:t>ń</w:t>
      </w:r>
      <w:r w:rsidRPr="004D24AE">
        <w:rPr>
          <w:rFonts w:asciiTheme="minorHAnsi" w:hAnsiTheme="minorHAnsi" w:cstheme="minorHAnsi"/>
          <w:color w:val="000000" w:themeColor="text1"/>
          <w:sz w:val="24"/>
          <w:szCs w:val="24"/>
        </w:rPr>
        <w:t xml:space="preserve"> wraz z odpowiedzi</w:t>
      </w:r>
      <w:r w:rsidR="002E596A" w:rsidRPr="004D24AE">
        <w:rPr>
          <w:rFonts w:asciiTheme="minorHAnsi" w:hAnsiTheme="minorHAnsi" w:cstheme="minorHAnsi"/>
          <w:color w:val="000000" w:themeColor="text1"/>
          <w:sz w:val="24"/>
          <w:szCs w:val="24"/>
        </w:rPr>
        <w:t>ami</w:t>
      </w:r>
      <w:r w:rsidRPr="004D24AE">
        <w:rPr>
          <w:rFonts w:asciiTheme="minorHAnsi" w:hAnsiTheme="minorHAnsi" w:cstheme="minorHAnsi"/>
          <w:color w:val="000000" w:themeColor="text1"/>
          <w:sz w:val="24"/>
          <w:szCs w:val="24"/>
        </w:rPr>
        <w:t>:</w:t>
      </w:r>
    </w:p>
    <w:p w14:paraId="70175501" w14:textId="77777777" w:rsidR="00912FDB" w:rsidRPr="004D24AE" w:rsidRDefault="00912FDB" w:rsidP="004D24AE">
      <w:pPr>
        <w:autoSpaceDE w:val="0"/>
        <w:autoSpaceDN w:val="0"/>
        <w:adjustRightInd w:val="0"/>
        <w:spacing w:after="0" w:line="276" w:lineRule="auto"/>
        <w:rPr>
          <w:rFonts w:eastAsia="Times New Roman" w:cstheme="minorHAnsi"/>
          <w:color w:val="000000" w:themeColor="text1"/>
          <w:sz w:val="24"/>
          <w:szCs w:val="24"/>
          <w:lang w:eastAsia="pl-PL"/>
        </w:rPr>
      </w:pPr>
    </w:p>
    <w:p w14:paraId="35795911" w14:textId="77777777" w:rsidR="00912FDB" w:rsidRPr="004D24AE" w:rsidRDefault="00912FDB" w:rsidP="004D24A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1</w:t>
      </w:r>
    </w:p>
    <w:p w14:paraId="4A24E82C" w14:textId="0B5AA5AA" w:rsidR="00912FDB" w:rsidRPr="004D24AE" w:rsidRDefault="00912FDB" w:rsidP="004D24AE">
      <w:pPr>
        <w:autoSpaceDE w:val="0"/>
        <w:autoSpaceDN w:val="0"/>
        <w:adjustRightInd w:val="0"/>
        <w:spacing w:after="0" w:line="276" w:lineRule="auto"/>
        <w:rPr>
          <w:rFonts w:eastAsia="MS Mincho" w:cs="Calibri"/>
          <w:b/>
          <w:color w:val="000000"/>
          <w:sz w:val="24"/>
          <w:szCs w:val="24"/>
        </w:rPr>
      </w:pPr>
      <w:r w:rsidRPr="004D24AE">
        <w:rPr>
          <w:rFonts w:cstheme="majorHAnsi"/>
          <w:sz w:val="24"/>
          <w:szCs w:val="24"/>
        </w:rPr>
        <w:t>Załącznik nr 1 do SWZ – Oferta – Wykonawca zwraca się z prośbą o potwierdzenie szacowanego wolumeny wskazanego dla grupy taryfowej C21 w ilości 1 215 240 kWh w ww. załączniku. W przypadku odpowiedzi pozytywnej wnosimy o korektę Planowanego rocznego zużycie w Załączniku numer 1 do Umowy tabela sprzedaż energia 2025 – wskazane wolumeny dla poszczególnych PPE wynoszą 1 215 840 kWh.</w:t>
      </w:r>
    </w:p>
    <w:p w14:paraId="04EBAD8A" w14:textId="77777777" w:rsidR="00912FDB" w:rsidRPr="004D24AE" w:rsidRDefault="00912FDB" w:rsidP="004D24AE">
      <w:pPr>
        <w:spacing w:after="0" w:line="276" w:lineRule="auto"/>
        <w:rPr>
          <w:rFonts w:cstheme="majorHAnsi"/>
          <w:sz w:val="24"/>
          <w:szCs w:val="24"/>
        </w:rPr>
      </w:pPr>
      <w:r w:rsidRPr="004D24AE">
        <w:rPr>
          <w:rFonts w:cstheme="majorHAnsi"/>
          <w:sz w:val="24"/>
          <w:szCs w:val="24"/>
        </w:rPr>
        <w:t>W przypadku odpowiedzi negatywnej wnosimy o korektę planowanego zużycia w Załączniku nr 1 – Oferta oraz w Załączniku nr 2 do SWZ – Umowa projekt – § 2 ust. 2.</w:t>
      </w:r>
    </w:p>
    <w:p w14:paraId="383FAB68" w14:textId="0B9CEF9B" w:rsidR="00B343FF" w:rsidRPr="004D24AE" w:rsidRDefault="00B343FF"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4BCDC672" w14:textId="59CB98FC" w:rsidR="005C7986" w:rsidRPr="004D24AE" w:rsidRDefault="0070083F" w:rsidP="004D24AE">
      <w:pPr>
        <w:autoSpaceDE w:val="0"/>
        <w:autoSpaceDN w:val="0"/>
        <w:adjustRightInd w:val="0"/>
        <w:spacing w:after="0" w:line="276" w:lineRule="auto"/>
        <w:rPr>
          <w:rFonts w:cs="Calibri"/>
          <w:sz w:val="24"/>
          <w:szCs w:val="24"/>
        </w:rPr>
      </w:pPr>
      <w:r w:rsidRPr="004D24AE">
        <w:rPr>
          <w:rFonts w:eastAsia="MS Mincho" w:cs="Calibri"/>
          <w:color w:val="000000"/>
          <w:sz w:val="24"/>
          <w:szCs w:val="24"/>
        </w:rPr>
        <w:t xml:space="preserve">Zamawiający pozostawia zapisy </w:t>
      </w:r>
      <w:r w:rsidRPr="004D24AE">
        <w:rPr>
          <w:rFonts w:cstheme="majorHAnsi"/>
          <w:sz w:val="24"/>
          <w:szCs w:val="24"/>
        </w:rPr>
        <w:t xml:space="preserve">załącznika nr 1 do SWZ – Oferta, załącznika nr 2 do SWZ – Umowa projekt oraz </w:t>
      </w:r>
      <w:r w:rsidR="00F40571" w:rsidRPr="004D24AE">
        <w:rPr>
          <w:rFonts w:cstheme="majorHAnsi"/>
          <w:sz w:val="24"/>
          <w:szCs w:val="24"/>
        </w:rPr>
        <w:t xml:space="preserve">zmienia treść </w:t>
      </w:r>
      <w:r w:rsidRPr="004D24AE">
        <w:rPr>
          <w:rFonts w:cstheme="majorHAnsi"/>
          <w:sz w:val="24"/>
          <w:szCs w:val="24"/>
        </w:rPr>
        <w:t xml:space="preserve">załącznika numer 1 do Umowy (Tabela sprzedaż energia 2025). Zgodnie z zapisami Części III punkt 4 SWZ </w:t>
      </w:r>
      <w:r w:rsidR="00F40571" w:rsidRPr="004D24AE">
        <w:rPr>
          <w:rFonts w:cstheme="majorHAnsi"/>
          <w:sz w:val="24"/>
          <w:szCs w:val="24"/>
        </w:rPr>
        <w:t>: „</w:t>
      </w:r>
      <w:r w:rsidRPr="004D24AE">
        <w:rPr>
          <w:rFonts w:cs="Calibri"/>
          <w:sz w:val="24"/>
          <w:szCs w:val="24"/>
        </w:rPr>
        <w:t>Zamawiający informuje, że zamówienie obejmuje dostawę energii elektrycznej w grupie taryfowej C11 – 600,00 kWh, w grupie taryfowej C21 – 1 215 240,00 kWh</w:t>
      </w:r>
      <w:r w:rsidR="00F40571" w:rsidRPr="004D24AE">
        <w:rPr>
          <w:rFonts w:cs="Calibri"/>
          <w:sz w:val="24"/>
          <w:szCs w:val="24"/>
        </w:rPr>
        <w:t xml:space="preserve"> (razem: 1 215 840 kWh)</w:t>
      </w:r>
      <w:r w:rsidRPr="004D24AE">
        <w:rPr>
          <w:rFonts w:cs="Calibri"/>
          <w:sz w:val="24"/>
          <w:szCs w:val="24"/>
        </w:rPr>
        <w:t>. Szczegółowy opis przedmiotu zamówienia stanowi załącznik nr 5 do SWZ.</w:t>
      </w:r>
      <w:r w:rsidR="00F40571" w:rsidRPr="004D24AE">
        <w:rPr>
          <w:rFonts w:cs="Calibri"/>
          <w:sz w:val="24"/>
          <w:szCs w:val="24"/>
        </w:rPr>
        <w:t>”</w:t>
      </w:r>
      <w:r w:rsidRPr="004D24AE">
        <w:rPr>
          <w:rFonts w:cs="Calibri"/>
          <w:sz w:val="24"/>
          <w:szCs w:val="24"/>
        </w:rPr>
        <w:t xml:space="preserve"> </w:t>
      </w:r>
      <w:r w:rsidR="005C7986" w:rsidRPr="004D24AE">
        <w:rPr>
          <w:rFonts w:cs="Calibri"/>
          <w:sz w:val="24"/>
          <w:szCs w:val="24"/>
        </w:rPr>
        <w:t xml:space="preserve">Powyższe zapotrzebowanie wskazane zostało w treści oferty tj. </w:t>
      </w:r>
    </w:p>
    <w:p w14:paraId="696966E3" w14:textId="3042D46A" w:rsidR="00B343FF" w:rsidRPr="004D24AE" w:rsidRDefault="005C7986" w:rsidP="004D24AE">
      <w:pPr>
        <w:autoSpaceDE w:val="0"/>
        <w:autoSpaceDN w:val="0"/>
        <w:adjustRightInd w:val="0"/>
        <w:spacing w:after="0" w:line="276" w:lineRule="auto"/>
        <w:rPr>
          <w:rFonts w:cs="Calibri"/>
          <w:sz w:val="24"/>
          <w:szCs w:val="24"/>
        </w:rPr>
      </w:pPr>
      <w:r w:rsidRPr="004D24AE">
        <w:rPr>
          <w:rFonts w:cs="Calibri"/>
          <w:sz w:val="24"/>
          <w:szCs w:val="24"/>
        </w:rPr>
        <w:t>Lp. 1; „Grupa taryfowa – C11; „Ilość (kWh)” - 600</w:t>
      </w:r>
    </w:p>
    <w:p w14:paraId="5E0F1CFC" w14:textId="1CDEDB92" w:rsidR="005C7986" w:rsidRPr="004D24AE" w:rsidRDefault="005C7986" w:rsidP="004D24AE">
      <w:pPr>
        <w:autoSpaceDE w:val="0"/>
        <w:autoSpaceDN w:val="0"/>
        <w:adjustRightInd w:val="0"/>
        <w:spacing w:after="0" w:line="276" w:lineRule="auto"/>
        <w:rPr>
          <w:rFonts w:cs="Calibri"/>
          <w:sz w:val="24"/>
          <w:szCs w:val="24"/>
        </w:rPr>
      </w:pPr>
      <w:r w:rsidRPr="004D24AE">
        <w:rPr>
          <w:rFonts w:cs="Calibri"/>
          <w:sz w:val="24"/>
          <w:szCs w:val="24"/>
        </w:rPr>
        <w:t>Lp. 2; „Grupa taryfowa – C21; „Ilość (kWh)” – 1 215 240</w:t>
      </w:r>
    </w:p>
    <w:p w14:paraId="606D3A88" w14:textId="1892CABD" w:rsidR="00912FDB" w:rsidRPr="004D24AE" w:rsidRDefault="00F40571" w:rsidP="004D24AE">
      <w:pPr>
        <w:spacing w:after="0" w:line="276" w:lineRule="auto"/>
        <w:rPr>
          <w:rFonts w:cstheme="majorHAnsi"/>
          <w:sz w:val="24"/>
          <w:szCs w:val="24"/>
        </w:rPr>
      </w:pPr>
      <w:r w:rsidRPr="004D24AE">
        <w:rPr>
          <w:rFonts w:cstheme="majorHAnsi"/>
          <w:sz w:val="24"/>
          <w:szCs w:val="24"/>
        </w:rPr>
        <w:t>Natomiast</w:t>
      </w:r>
      <w:r w:rsidR="005C7986" w:rsidRPr="004D24AE">
        <w:rPr>
          <w:rFonts w:cstheme="majorHAnsi"/>
          <w:sz w:val="24"/>
          <w:szCs w:val="24"/>
        </w:rPr>
        <w:t xml:space="preserve"> w treści załącznika numer 1 do Umowy (Tabela sprzedaż energia 2025) </w:t>
      </w:r>
      <w:r w:rsidRPr="004D24AE">
        <w:rPr>
          <w:rFonts w:cstheme="majorHAnsi"/>
          <w:sz w:val="24"/>
          <w:szCs w:val="24"/>
        </w:rPr>
        <w:t>w kolumnie</w:t>
      </w:r>
      <w:r w:rsidR="005C7986" w:rsidRPr="004D24AE">
        <w:rPr>
          <w:rFonts w:cstheme="majorHAnsi"/>
          <w:sz w:val="24"/>
          <w:szCs w:val="24"/>
        </w:rPr>
        <w:t xml:space="preserve"> </w:t>
      </w:r>
      <w:r w:rsidRPr="004D24AE">
        <w:rPr>
          <w:rFonts w:cstheme="majorHAnsi"/>
          <w:sz w:val="24"/>
          <w:szCs w:val="24"/>
        </w:rPr>
        <w:t>„Planowane miesięczne</w:t>
      </w:r>
      <w:r w:rsidR="005C7986" w:rsidRPr="004D24AE">
        <w:rPr>
          <w:rFonts w:cstheme="majorHAnsi"/>
          <w:sz w:val="24"/>
          <w:szCs w:val="24"/>
        </w:rPr>
        <w:t xml:space="preserve"> </w:t>
      </w:r>
      <w:r w:rsidRPr="004D24AE">
        <w:rPr>
          <w:rFonts w:cstheme="majorHAnsi"/>
          <w:sz w:val="24"/>
          <w:szCs w:val="24"/>
        </w:rPr>
        <w:t>zużycie (MWh)”</w:t>
      </w:r>
      <w:r w:rsidR="005C7986" w:rsidRPr="004D24AE">
        <w:rPr>
          <w:rFonts w:cstheme="majorHAnsi"/>
          <w:sz w:val="24"/>
          <w:szCs w:val="24"/>
        </w:rPr>
        <w:t xml:space="preserve">  </w:t>
      </w:r>
      <w:r w:rsidRPr="004D24AE">
        <w:rPr>
          <w:rFonts w:cstheme="majorHAnsi"/>
          <w:sz w:val="24"/>
          <w:szCs w:val="24"/>
        </w:rPr>
        <w:t>w zakresie punktu poboru energii (PPE) nr 590322428101205646 Zamawiający wprowadza wartość „1” (1 MWh)</w:t>
      </w:r>
      <w:r w:rsidR="00D13D1A" w:rsidRPr="004D24AE">
        <w:rPr>
          <w:rFonts w:cstheme="majorHAnsi"/>
          <w:sz w:val="24"/>
          <w:szCs w:val="24"/>
        </w:rPr>
        <w:t xml:space="preserve"> oraz usuwa rubrykę dotyczącą punktu poboru energii (PPE) nr 590322428101193233 (Dom Studenta "Skrzat"                         (zasilanie podstawowe i rezerwowe)</w:t>
      </w:r>
      <w:r w:rsidRPr="004D24AE">
        <w:rPr>
          <w:rFonts w:cstheme="majorHAnsi"/>
          <w:sz w:val="24"/>
          <w:szCs w:val="24"/>
        </w:rPr>
        <w:t>. W związku z powyższą zmianą Zamawiający w załączeniu przekazuje poprawiony załącznik numer 1 do Umowy (Tabela sprzedaż energia 2025).</w:t>
      </w:r>
    </w:p>
    <w:p w14:paraId="52787E8A" w14:textId="77777777" w:rsidR="00D13D1A" w:rsidRPr="004D24AE" w:rsidRDefault="00D13D1A" w:rsidP="004D24AE">
      <w:pPr>
        <w:spacing w:after="0" w:line="276" w:lineRule="auto"/>
        <w:rPr>
          <w:rFonts w:cstheme="majorHAnsi"/>
          <w:sz w:val="24"/>
          <w:szCs w:val="24"/>
        </w:rPr>
      </w:pPr>
    </w:p>
    <w:p w14:paraId="657F88FD" w14:textId="2AAD3F75" w:rsidR="00912FDB" w:rsidRPr="004D24AE" w:rsidRDefault="00912FDB" w:rsidP="004D24A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2</w:t>
      </w:r>
    </w:p>
    <w:p w14:paraId="596B6479" w14:textId="2C663B10" w:rsidR="00912FDB" w:rsidRPr="004D24AE" w:rsidRDefault="00912FDB" w:rsidP="004D24AE">
      <w:pPr>
        <w:spacing w:after="0" w:line="276" w:lineRule="auto"/>
        <w:rPr>
          <w:rFonts w:cstheme="majorHAnsi"/>
          <w:sz w:val="24"/>
          <w:szCs w:val="24"/>
        </w:rPr>
      </w:pPr>
      <w:r w:rsidRPr="004D24AE">
        <w:rPr>
          <w:rFonts w:cstheme="majorHAnsi"/>
          <w:sz w:val="24"/>
          <w:szCs w:val="24"/>
        </w:rPr>
        <w:t>Załącznik nr 2 do SWZ – Umowa projekt – § 2 ust. 2 , SWZ Rozdział III pkt. 12 - Prosimy o potwierdzenie, że wskazany w postępowaniu wolumen oszacowany został na bazie rzeczywistych zużyć PPE ujętych w postępowaniu w ostatnich 18 miesiącach.</w:t>
      </w:r>
    </w:p>
    <w:p w14:paraId="07FA5379" w14:textId="77777777" w:rsidR="00912FDB" w:rsidRPr="004D24AE" w:rsidRDefault="00912FDB" w:rsidP="004D24AE">
      <w:pPr>
        <w:spacing w:after="0" w:line="276" w:lineRule="auto"/>
        <w:rPr>
          <w:rFonts w:cstheme="majorHAnsi"/>
          <w:sz w:val="24"/>
          <w:szCs w:val="24"/>
        </w:rPr>
      </w:pPr>
      <w:r w:rsidRPr="004D24AE">
        <w:rPr>
          <w:rFonts w:cstheme="majorHAnsi"/>
          <w:sz w:val="24"/>
          <w:szCs w:val="24"/>
        </w:rPr>
        <w:lastRenderedPageBreak/>
        <w:t>Ponadto zgodnie z ustawą z dnia 07.10.2022 r. o szczególnych rozwiązaniach służących ochronie odbiorców energii elektrycznej w 2023 roku w związku z sytuacją na rynku energii elektrycznej (Dz. U. z 2022 r. poz. 2127) wprowadzono obowiązkowy cel 10% zmniejszenia całkowitego zużycia energii elektrycznej od 01.12.2022 r. do 31.12.2023 r. w  jednostkach sektora publicznego wyszczególnionych w ww. ustawie. Prosimy o analizę czy wprowadzone działania powodujące redukcję zapotrzebowania na energię elektryczną w okresie od 01.12.2022 r. - 31.12.2023 r. będą mieć przełożenie na zmniejszenie jej zużycia w kolejnych latach i zostały uwzględnione w postępowaniu. Prosimy wziąć pod uwagę także istniejące i planowane źródła wytwarzania energii, których praca wpływa lub wpłynie na zmniejszenie konsumpcji energii w punkcie poboru, w którym zostało zainstalowane takie źródło.</w:t>
      </w:r>
    </w:p>
    <w:p w14:paraId="2960F072" w14:textId="77777777" w:rsidR="00912FDB" w:rsidRPr="004D24AE" w:rsidRDefault="00912FDB" w:rsidP="004D24AE">
      <w:pPr>
        <w:spacing w:after="0" w:line="276" w:lineRule="auto"/>
        <w:rPr>
          <w:rFonts w:cstheme="majorHAnsi"/>
          <w:sz w:val="24"/>
          <w:szCs w:val="24"/>
        </w:rPr>
      </w:pPr>
      <w:r w:rsidRPr="004D24AE">
        <w:rPr>
          <w:rFonts w:cstheme="majorHAnsi"/>
          <w:sz w:val="24"/>
          <w:szCs w:val="24"/>
        </w:rPr>
        <w:t>W przypadku nie uwzględnienia powyższego prosimy o dokonanie korekty wolumenu wskazanego w postępowaniu przetargowym.</w:t>
      </w:r>
    </w:p>
    <w:p w14:paraId="662A0EBE" w14:textId="77777777" w:rsidR="004D24AE" w:rsidRDefault="00B343FF" w:rsidP="004D24A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642920C" w14:textId="7117AD9D" w:rsidR="00B343FF" w:rsidRPr="004D24AE" w:rsidRDefault="00FA1162" w:rsidP="004D24AE">
      <w:pPr>
        <w:spacing w:after="0" w:line="276" w:lineRule="auto"/>
        <w:rPr>
          <w:rFonts w:eastAsia="Times New Roman" w:cstheme="minorHAnsi"/>
          <w:b/>
          <w:color w:val="000000" w:themeColor="text1"/>
          <w:sz w:val="24"/>
          <w:szCs w:val="24"/>
          <w:lang w:eastAsia="pl-PL"/>
        </w:rPr>
      </w:pPr>
      <w:r>
        <w:rPr>
          <w:rFonts w:cstheme="majorHAnsi"/>
          <w:sz w:val="24"/>
          <w:szCs w:val="24"/>
        </w:rPr>
        <w:t>W</w:t>
      </w:r>
      <w:r w:rsidRPr="004D24AE">
        <w:rPr>
          <w:rFonts w:cstheme="majorHAnsi"/>
          <w:sz w:val="24"/>
          <w:szCs w:val="24"/>
        </w:rPr>
        <w:t>skazany w postępowaniu wolumen oszacowany został na bazie rzeczywistych zużyć PPE ujętych w postępowaniu w ostatn</w:t>
      </w:r>
      <w:r>
        <w:rPr>
          <w:rFonts w:cstheme="majorHAnsi"/>
          <w:sz w:val="24"/>
          <w:szCs w:val="24"/>
        </w:rPr>
        <w:t>ich 12</w:t>
      </w:r>
      <w:r w:rsidRPr="004D24AE">
        <w:rPr>
          <w:rFonts w:cstheme="majorHAnsi"/>
          <w:sz w:val="24"/>
          <w:szCs w:val="24"/>
        </w:rPr>
        <w:t xml:space="preserve"> miesiącach</w:t>
      </w:r>
      <w:r>
        <w:rPr>
          <w:rFonts w:cstheme="majorHAnsi"/>
          <w:sz w:val="24"/>
          <w:szCs w:val="24"/>
        </w:rPr>
        <w:t>.</w:t>
      </w:r>
      <w:r w:rsidRPr="004D24AE">
        <w:rPr>
          <w:sz w:val="24"/>
          <w:szCs w:val="24"/>
        </w:rPr>
        <w:t xml:space="preserve"> </w:t>
      </w:r>
      <w:r>
        <w:rPr>
          <w:sz w:val="24"/>
          <w:szCs w:val="24"/>
        </w:rPr>
        <w:t>Ponadto, Z</w:t>
      </w:r>
      <w:r w:rsidR="004D24AE" w:rsidRPr="004D24AE">
        <w:rPr>
          <w:sz w:val="24"/>
          <w:szCs w:val="24"/>
        </w:rPr>
        <w:t xml:space="preserve">amawiający potwierdza, iż </w:t>
      </w:r>
      <w:r>
        <w:rPr>
          <w:sz w:val="24"/>
          <w:szCs w:val="24"/>
        </w:rPr>
        <w:t> </w:t>
      </w:r>
      <w:r w:rsidR="009611D5" w:rsidRPr="004D24AE">
        <w:rPr>
          <w:sz w:val="24"/>
          <w:szCs w:val="24"/>
        </w:rPr>
        <w:t xml:space="preserve">działania, o których mowa w </w:t>
      </w:r>
      <w:r w:rsidR="004D24AE" w:rsidRPr="004D24AE">
        <w:rPr>
          <w:sz w:val="24"/>
          <w:szCs w:val="24"/>
        </w:rPr>
        <w:t xml:space="preserve">artykule 37 </w:t>
      </w:r>
      <w:r w:rsidR="004D24AE" w:rsidRPr="004D24AE">
        <w:rPr>
          <w:rFonts w:cstheme="majorHAnsi"/>
          <w:sz w:val="24"/>
          <w:szCs w:val="24"/>
        </w:rPr>
        <w:t xml:space="preserve">ustawy z dnia 07.10.2022 r. o szczególnych rozwiązaniach służących ochronie odbiorców energii elektrycznej w 2023 roku w związku z sytuacją na rynku energii elektrycznej (Dz. U. z 2022 r. poz. 2127) </w:t>
      </w:r>
      <w:r w:rsidR="009611D5" w:rsidRPr="004D24AE">
        <w:rPr>
          <w:sz w:val="24"/>
          <w:szCs w:val="24"/>
        </w:rPr>
        <w:t>zostały uwzględnione w postępowaniu</w:t>
      </w:r>
      <w:r w:rsidR="004D24AE">
        <w:rPr>
          <w:sz w:val="24"/>
          <w:szCs w:val="24"/>
        </w:rPr>
        <w:t>.</w:t>
      </w:r>
    </w:p>
    <w:p w14:paraId="62E9A09D" w14:textId="77777777" w:rsidR="00B343FF" w:rsidRPr="004D24AE" w:rsidRDefault="00B343FF" w:rsidP="004D24AE">
      <w:pPr>
        <w:spacing w:after="0" w:line="276" w:lineRule="auto"/>
        <w:rPr>
          <w:rFonts w:cstheme="majorHAnsi"/>
          <w:sz w:val="24"/>
          <w:szCs w:val="24"/>
        </w:rPr>
      </w:pPr>
    </w:p>
    <w:p w14:paraId="5368409F" w14:textId="5076505E" w:rsidR="00912FDB" w:rsidRPr="004D24AE" w:rsidRDefault="00912FDB" w:rsidP="004D24A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3</w:t>
      </w:r>
    </w:p>
    <w:p w14:paraId="03278486" w14:textId="00B566C6" w:rsidR="00912FDB" w:rsidRPr="004D24AE" w:rsidRDefault="00912FDB" w:rsidP="004D24AE">
      <w:pPr>
        <w:spacing w:after="0" w:line="276" w:lineRule="auto"/>
        <w:rPr>
          <w:rFonts w:cstheme="majorHAnsi"/>
          <w:sz w:val="24"/>
          <w:szCs w:val="24"/>
        </w:rPr>
      </w:pPr>
      <w:r w:rsidRPr="004D24AE">
        <w:rPr>
          <w:rFonts w:cstheme="majorHAnsi"/>
          <w:sz w:val="24"/>
          <w:szCs w:val="24"/>
        </w:rPr>
        <w:t>Załącznik nr 2 do SWZ – Umowa projekt – § 4 ust. 2 lit. b) – Informujemy, że do obowiązków Wykonawcy należy przyjmowanie i rozpatrywanie reklamacji odbiorcy w sprawie rozliczeń, przy czym przyjmowanie ww. reklamacji odbywa się w godzinach urzędowania Wykonawcy. Z uwagi na powyższe Wykonawca zwraca się z prośbą o zmodyfikowanie zapisu do treści: "Wykonawca będzie przyjmował zgłoszenia lub reklamacje od Zamawiającego w godzinach swojego urzędowania".</w:t>
      </w:r>
    </w:p>
    <w:p w14:paraId="1E13C154" w14:textId="37C3811A" w:rsidR="00912FDB" w:rsidRPr="004D24AE" w:rsidRDefault="00B343FF" w:rsidP="004D24A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623C82A8" w14:textId="6809AA60" w:rsidR="00B343FF" w:rsidRPr="004D24AE" w:rsidRDefault="00FA1162" w:rsidP="004D24AE">
      <w:pPr>
        <w:spacing w:after="0" w:line="276" w:lineRule="auto"/>
        <w:rPr>
          <w:rFonts w:eastAsia="Times New Roman" w:cstheme="minorHAnsi"/>
          <w:b/>
          <w:color w:val="000000" w:themeColor="text1"/>
          <w:sz w:val="24"/>
          <w:szCs w:val="24"/>
          <w:lang w:eastAsia="pl-PL"/>
        </w:rPr>
      </w:pPr>
      <w:r w:rsidRPr="004D24AE">
        <w:rPr>
          <w:rFonts w:eastAsia="MS Mincho" w:cs="Calibri"/>
          <w:color w:val="000000"/>
          <w:sz w:val="24"/>
          <w:szCs w:val="24"/>
        </w:rPr>
        <w:t xml:space="preserve">Zamawiający pozostawia zapisy </w:t>
      </w:r>
      <w:r w:rsidRPr="004D24AE">
        <w:rPr>
          <w:rFonts w:cstheme="majorHAnsi"/>
          <w:sz w:val="24"/>
          <w:szCs w:val="24"/>
        </w:rPr>
        <w:t>§ 4 ust. 2 lit. b) załącznika nr 2 do SWZ – Umowa projekt</w:t>
      </w:r>
      <w:r>
        <w:rPr>
          <w:rFonts w:cstheme="majorHAnsi"/>
          <w:sz w:val="24"/>
          <w:szCs w:val="24"/>
        </w:rPr>
        <w:t xml:space="preserve"> bez zmian.</w:t>
      </w:r>
    </w:p>
    <w:p w14:paraId="466D5A6C" w14:textId="77777777" w:rsidR="00B343FF" w:rsidRPr="004D24AE" w:rsidRDefault="00B343FF" w:rsidP="004D24AE">
      <w:pPr>
        <w:spacing w:after="0" w:line="276" w:lineRule="auto"/>
        <w:rPr>
          <w:rFonts w:cstheme="majorHAnsi"/>
          <w:sz w:val="24"/>
          <w:szCs w:val="24"/>
        </w:rPr>
      </w:pPr>
    </w:p>
    <w:p w14:paraId="33061E15" w14:textId="69EF034E" w:rsidR="00912FDB" w:rsidRPr="004D24AE" w:rsidRDefault="00912FDB" w:rsidP="004D24A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4</w:t>
      </w:r>
    </w:p>
    <w:p w14:paraId="76EC7347" w14:textId="7AD75C8A" w:rsidR="00912FDB" w:rsidRPr="004D24AE" w:rsidRDefault="00912FDB" w:rsidP="004D24AE">
      <w:pPr>
        <w:spacing w:after="0" w:line="276" w:lineRule="auto"/>
        <w:rPr>
          <w:rFonts w:cstheme="majorHAnsi"/>
          <w:sz w:val="24"/>
          <w:szCs w:val="24"/>
        </w:rPr>
      </w:pPr>
      <w:r w:rsidRPr="004D24AE">
        <w:rPr>
          <w:rFonts w:cstheme="majorHAnsi"/>
          <w:sz w:val="24"/>
          <w:szCs w:val="24"/>
        </w:rPr>
        <w:t>Załącznik nr 2 do SWZ – Umowa projekt – § 5 ust. 3 - Zwracamy się z prośbą o oszacowanie wolumenu ujętego w postępowaniu zgodnie z rzeczywistym poborem energii i zmianę tolerancji energii, którą Zamawiający planuje i zobowiązuje się odebrać od Wykonawcy ujętej SWZ/Umowie ust. 3 § 5 na +/- 10 % tj. na zgodną z zapisami Ustawy Prawo Zamówień Publicznych art. 455 pkt 2 w przypadku zamówień na dostawy.</w:t>
      </w:r>
    </w:p>
    <w:p w14:paraId="680F71BD" w14:textId="6C32B095" w:rsidR="00912FDB" w:rsidRPr="004D24AE" w:rsidRDefault="00B343FF" w:rsidP="004D24A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6FAD2BAD" w14:textId="0D531DA7" w:rsidR="00B343FF" w:rsidRPr="004D24AE" w:rsidRDefault="00FA1162" w:rsidP="004D24AE">
      <w:pPr>
        <w:spacing w:after="0" w:line="276" w:lineRule="auto"/>
        <w:rPr>
          <w:rFonts w:eastAsia="Times New Roman" w:cstheme="minorHAnsi"/>
          <w:b/>
          <w:color w:val="000000" w:themeColor="text1"/>
          <w:sz w:val="24"/>
          <w:szCs w:val="24"/>
          <w:lang w:eastAsia="pl-PL"/>
        </w:rPr>
      </w:pPr>
      <w:r w:rsidRPr="004D24AE">
        <w:rPr>
          <w:rFonts w:eastAsia="MS Mincho" w:cs="Calibri"/>
          <w:color w:val="000000"/>
          <w:sz w:val="24"/>
          <w:szCs w:val="24"/>
        </w:rPr>
        <w:t xml:space="preserve">Zamawiający pozostawia zapisy </w:t>
      </w:r>
      <w:r w:rsidR="00AE0EDA">
        <w:rPr>
          <w:rFonts w:cstheme="majorHAnsi"/>
          <w:sz w:val="24"/>
          <w:szCs w:val="24"/>
        </w:rPr>
        <w:t>§ 5 ust. 3</w:t>
      </w:r>
      <w:r w:rsidRPr="004D24AE">
        <w:rPr>
          <w:rFonts w:cstheme="majorHAnsi"/>
          <w:sz w:val="24"/>
          <w:szCs w:val="24"/>
        </w:rPr>
        <w:t xml:space="preserve"> załącznika nr 2 do SWZ – Umowa projekt</w:t>
      </w:r>
      <w:r>
        <w:rPr>
          <w:rFonts w:cstheme="majorHAnsi"/>
          <w:sz w:val="24"/>
          <w:szCs w:val="24"/>
        </w:rPr>
        <w:t xml:space="preserve"> bez zmian.</w:t>
      </w:r>
    </w:p>
    <w:p w14:paraId="61718D3F" w14:textId="77777777" w:rsidR="00B343FF" w:rsidRPr="004D24AE" w:rsidRDefault="00B343FF" w:rsidP="004D24AE">
      <w:pPr>
        <w:spacing w:after="0" w:line="276" w:lineRule="auto"/>
        <w:rPr>
          <w:rFonts w:cstheme="majorHAnsi"/>
          <w:sz w:val="24"/>
          <w:szCs w:val="24"/>
        </w:rPr>
      </w:pPr>
    </w:p>
    <w:p w14:paraId="529C9F9D" w14:textId="5CEF6223" w:rsidR="00912FDB" w:rsidRPr="004D24AE" w:rsidRDefault="00912FDB" w:rsidP="004D24A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lastRenderedPageBreak/>
        <w:t>Pytanie nr 5</w:t>
      </w:r>
    </w:p>
    <w:p w14:paraId="338B3EBF" w14:textId="08918B60" w:rsidR="00912FDB" w:rsidRPr="004D24AE" w:rsidRDefault="00912FDB" w:rsidP="004D24AE">
      <w:pPr>
        <w:spacing w:after="0" w:line="276" w:lineRule="auto"/>
        <w:rPr>
          <w:rFonts w:cstheme="majorHAnsi"/>
          <w:sz w:val="24"/>
          <w:szCs w:val="24"/>
        </w:rPr>
      </w:pPr>
      <w:r w:rsidRPr="004D24AE">
        <w:rPr>
          <w:rFonts w:cstheme="majorHAnsi"/>
          <w:sz w:val="24"/>
          <w:szCs w:val="24"/>
        </w:rPr>
        <w:t>Załącznik nr 2 do SWZ – Umowa projekt – § 5 ust. 5 - Z uwagi na nadrzędny charakter przepisów podatkowych i przepisów prawa, tj. ustawowej zmianie stawki podatku VAT lub opodatkowania energii podatkiem akcyzowym, Wykonawca zwraca się z prośbą o wprowadzenie zapisu umożliwiającego automatyczną zmianę cen, wynikającą ze zmiany ww. przepisów, od dnia ich wejścia w życie. Prosimy o modyfikację przedmiotowego zapisu do o treści: „Ceny energii elektrycznej zostają powiększone o kwotę wynikającą z obowiązków nałożonych właściwymi przepisami, od dnia ich wejścia w życie, bez konieczności sporządzenia aneksu do umowy”.</w:t>
      </w:r>
    </w:p>
    <w:p w14:paraId="7FF2EC1E" w14:textId="5C449E66" w:rsidR="00912FDB" w:rsidRPr="004D24AE" w:rsidRDefault="00B343FF" w:rsidP="004D24A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0ECAF29" w14:textId="77777777" w:rsidR="00C079B2" w:rsidRDefault="00C079B2" w:rsidP="00AE0EDA">
      <w:pPr>
        <w:spacing w:after="0" w:line="276" w:lineRule="auto"/>
        <w:rPr>
          <w:rFonts w:cstheme="majorHAnsi"/>
          <w:sz w:val="24"/>
          <w:szCs w:val="24"/>
        </w:rPr>
      </w:pPr>
      <w:r>
        <w:rPr>
          <w:rFonts w:cstheme="majorHAnsi"/>
          <w:sz w:val="24"/>
          <w:szCs w:val="24"/>
        </w:rPr>
        <w:t xml:space="preserve">Paragraf 5 ustęp 5 </w:t>
      </w:r>
      <w:r w:rsidRPr="004D24AE">
        <w:rPr>
          <w:rFonts w:cstheme="majorHAnsi"/>
          <w:sz w:val="24"/>
          <w:szCs w:val="24"/>
        </w:rPr>
        <w:t>załącznika nr 2 do SWZ – Umowa projekt</w:t>
      </w:r>
      <w:r>
        <w:rPr>
          <w:rFonts w:cstheme="majorHAnsi"/>
          <w:sz w:val="24"/>
          <w:szCs w:val="24"/>
        </w:rPr>
        <w:t xml:space="preserve"> otrzymuje następujące nowe brzmienie:</w:t>
      </w:r>
    </w:p>
    <w:p w14:paraId="4F7D9A34" w14:textId="5646D420" w:rsidR="00B343FF" w:rsidRPr="00AE0EDA" w:rsidRDefault="00C079B2" w:rsidP="00AE0EDA">
      <w:pPr>
        <w:tabs>
          <w:tab w:val="left" w:pos="426"/>
        </w:tabs>
        <w:spacing w:after="0" w:line="276" w:lineRule="auto"/>
        <w:rPr>
          <w:rFonts w:cs="Calibri"/>
          <w:i/>
          <w:sz w:val="24"/>
          <w:szCs w:val="24"/>
        </w:rPr>
      </w:pPr>
      <w:r w:rsidRPr="00AE0EDA">
        <w:rPr>
          <w:rFonts w:cstheme="majorHAnsi"/>
          <w:i/>
          <w:sz w:val="24"/>
          <w:szCs w:val="24"/>
        </w:rPr>
        <w:t>„</w:t>
      </w:r>
      <w:r w:rsidRPr="00AE0EDA">
        <w:rPr>
          <w:rFonts w:cs="Calibri"/>
          <w:i/>
          <w:sz w:val="24"/>
          <w:szCs w:val="24"/>
        </w:rPr>
        <w:t>Ceny energii elektrycznej ulegną zmianie w przypadku zmiany przepisów prawa dotyczących wysokości podatku akcyzowego na energię elektryczną lub dotyczących wprowadzenia bądź zmiany innych opłat związanych ze sprzedażą energii elektrycznej – o wartość wynik</w:t>
      </w:r>
      <w:r w:rsidR="00AE0EDA" w:rsidRPr="00AE0EDA">
        <w:rPr>
          <w:rFonts w:cs="Calibri"/>
          <w:i/>
          <w:sz w:val="24"/>
          <w:szCs w:val="24"/>
        </w:rPr>
        <w:t>ającą z przepisów. O </w:t>
      </w:r>
      <w:r w:rsidRPr="00AE0EDA">
        <w:rPr>
          <w:rFonts w:cs="Calibri"/>
          <w:i/>
          <w:sz w:val="24"/>
          <w:szCs w:val="24"/>
        </w:rPr>
        <w:t>powyższych zmianach Wykonawca zobowiązany jest powiadomić Zamawiającego w terminie do 7 dni od daty wejścia w życie przepisów stanowiących podstawę zmiany ceny, pisemnie na adres wskazany w umowie bądź za pomocą poczty elektronicznej na adres: …………..</w:t>
      </w:r>
      <w:r w:rsidR="00AE0EDA" w:rsidRPr="00AE0EDA">
        <w:rPr>
          <w:rFonts w:cs="Calibri"/>
          <w:i/>
          <w:sz w:val="24"/>
          <w:szCs w:val="24"/>
        </w:rPr>
        <w:t xml:space="preserve"> Zmiana, o której</w:t>
      </w:r>
      <w:r w:rsidRPr="00AE0EDA">
        <w:rPr>
          <w:rFonts w:cs="Calibri"/>
          <w:i/>
          <w:sz w:val="24"/>
          <w:szCs w:val="24"/>
        </w:rPr>
        <w:t xml:space="preserve"> mowa w </w:t>
      </w:r>
      <w:r w:rsidR="00AE0EDA" w:rsidRPr="00AE0EDA">
        <w:rPr>
          <w:rFonts w:cs="Calibri"/>
          <w:i/>
          <w:sz w:val="24"/>
          <w:szCs w:val="24"/>
        </w:rPr>
        <w:t xml:space="preserve">zdaniach poprzedzających nie wymaga </w:t>
      </w:r>
      <w:r w:rsidR="00AE0EDA" w:rsidRPr="00AE0EDA">
        <w:rPr>
          <w:rFonts w:cstheme="majorHAnsi"/>
          <w:i/>
          <w:sz w:val="24"/>
          <w:szCs w:val="24"/>
        </w:rPr>
        <w:t>sporządzenia aneksu do umowy.”</w:t>
      </w:r>
    </w:p>
    <w:p w14:paraId="20918CFE" w14:textId="77777777" w:rsidR="00B343FF" w:rsidRPr="004D24AE" w:rsidRDefault="00B343FF" w:rsidP="004D24AE">
      <w:pPr>
        <w:spacing w:after="0" w:line="276" w:lineRule="auto"/>
        <w:rPr>
          <w:rFonts w:cstheme="majorHAnsi"/>
          <w:sz w:val="24"/>
          <w:szCs w:val="24"/>
        </w:rPr>
      </w:pPr>
    </w:p>
    <w:p w14:paraId="0AA6401A" w14:textId="14DF8403" w:rsidR="00912FDB" w:rsidRPr="004D24AE" w:rsidRDefault="00912FDB" w:rsidP="004D24A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6</w:t>
      </w:r>
    </w:p>
    <w:p w14:paraId="255926B9" w14:textId="55286B39" w:rsidR="00912FDB" w:rsidRPr="004D24AE" w:rsidRDefault="00912FDB" w:rsidP="004D24AE">
      <w:pPr>
        <w:spacing w:after="0" w:line="276" w:lineRule="auto"/>
        <w:rPr>
          <w:rFonts w:cstheme="majorHAnsi"/>
          <w:sz w:val="24"/>
          <w:szCs w:val="24"/>
        </w:rPr>
      </w:pPr>
      <w:r w:rsidRPr="004D24AE">
        <w:rPr>
          <w:rFonts w:cstheme="majorHAnsi"/>
          <w:sz w:val="24"/>
          <w:szCs w:val="24"/>
        </w:rPr>
        <w:t xml:space="preserve">Załącznik nr 2 do SWZ – Umowa projekt – § 5 ust. 18 – 24 - Informujemy, że ceny energii elektrycznej zakupionej na Towarowej Giełdzie Energii, zaproponowane w złożonej ofercie, pozostają niezmienne w okresie od 01.01.2025 r. do zakończenia umowy, za wyjątkiem nowelizacji przepisów skutkujących zmianą kwoty podatku VAT lub podatku akcyzowego. Dlatego też, wszelkie późniejsze zmiany cen energii elektrycznej będącej przedmiotem umowy pozostawałyby bez związku z wynagrodzeniem Wykonawcy i w ten sposób nie zachodzi ustawowa przesłanka do zawarcia w umowie postanowień dotyczących zmian wysokości wynagrodzenia należnego wykonawcy bowiem zmiana cen materiałów lub kosztów nie jest związana z realizacją zamówienia i nie powoduje zmiany wysokości wynagrodzenia wykonawcy. Mając na uwadze powyższe, Wykonawca zwraca się z wnioskiem o modyfikację istniejących zapisów poprzez dodanie poniższych oświadczeń:                 </w:t>
      </w:r>
    </w:p>
    <w:p w14:paraId="682F495E" w14:textId="77777777" w:rsidR="00912FDB" w:rsidRPr="004D24AE" w:rsidRDefault="00912FDB" w:rsidP="004D24AE">
      <w:pPr>
        <w:spacing w:after="0" w:line="276" w:lineRule="auto"/>
        <w:rPr>
          <w:rFonts w:cstheme="majorHAnsi"/>
          <w:sz w:val="24"/>
          <w:szCs w:val="24"/>
        </w:rPr>
      </w:pPr>
      <w:r w:rsidRPr="004D24AE">
        <w:rPr>
          <w:rFonts w:cstheme="majorHAnsi"/>
          <w:sz w:val="24"/>
          <w:szCs w:val="24"/>
        </w:rPr>
        <w:t>1. "Strony zgodnie oświadczają, że waloryzacja wynagrodzenia, o której mowa w ….. Umowy, nie będzie miała zastosowania, w przypadku gdy Wykonawca dokonał zakupu energii elektrycznej z góry, dla okresu zamówienia od 01.01.2025 r. Wobec powyższego, zmiana cen energii elektrycznej nie będzie miała wpływu na wartość przedmiotowego zamówienia."                                                             2. Wykonawca oświadcza, że do dnia zawarcia przedmiotowej umowy dokonał zakupu energii elektrycznej w wysokości …. % wolumenu wskazanego w dokumentacji przetargowej na okres od 01.01.2024 r. do zakończenia umowy.”</w:t>
      </w:r>
    </w:p>
    <w:p w14:paraId="5E836ECF" w14:textId="77777777" w:rsidR="007B1ACD" w:rsidRDefault="007B1ACD" w:rsidP="004D24AE">
      <w:pPr>
        <w:spacing w:after="0" w:line="276" w:lineRule="auto"/>
        <w:rPr>
          <w:rFonts w:eastAsia="Times New Roman" w:cstheme="minorHAnsi"/>
          <w:b/>
          <w:color w:val="000000" w:themeColor="text1"/>
          <w:sz w:val="24"/>
          <w:szCs w:val="24"/>
          <w:lang w:eastAsia="pl-PL"/>
        </w:rPr>
      </w:pPr>
    </w:p>
    <w:p w14:paraId="791E83E5" w14:textId="0ADAA66C" w:rsidR="00912FDB" w:rsidRPr="004D24AE" w:rsidRDefault="00B343FF" w:rsidP="004D24A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lastRenderedPageBreak/>
        <w:t>Odpowiedź</w:t>
      </w:r>
    </w:p>
    <w:p w14:paraId="6ABBF522" w14:textId="0DB6D381" w:rsidR="00921AC4" w:rsidRDefault="00921AC4" w:rsidP="00921AC4">
      <w:pPr>
        <w:spacing w:after="0" w:line="276" w:lineRule="auto"/>
        <w:rPr>
          <w:rFonts w:cstheme="majorHAnsi"/>
          <w:sz w:val="24"/>
          <w:szCs w:val="24"/>
        </w:rPr>
      </w:pPr>
      <w:r>
        <w:rPr>
          <w:rFonts w:cstheme="majorHAnsi"/>
          <w:sz w:val="24"/>
          <w:szCs w:val="24"/>
        </w:rPr>
        <w:t xml:space="preserve">W paragrafie 5 po ustępie 25 </w:t>
      </w:r>
      <w:r w:rsidRPr="004D24AE">
        <w:rPr>
          <w:rFonts w:cstheme="majorHAnsi"/>
          <w:sz w:val="24"/>
          <w:szCs w:val="24"/>
        </w:rPr>
        <w:t>załącznika nr 2 do SWZ – Umowa projekt</w:t>
      </w:r>
      <w:r>
        <w:rPr>
          <w:rFonts w:cstheme="majorHAnsi"/>
          <w:sz w:val="24"/>
          <w:szCs w:val="24"/>
        </w:rPr>
        <w:t xml:space="preserve"> dodaje się ustęp 25a </w:t>
      </w:r>
      <w:r w:rsidR="00E643AF">
        <w:rPr>
          <w:rFonts w:cstheme="majorHAnsi"/>
          <w:sz w:val="24"/>
          <w:szCs w:val="24"/>
        </w:rPr>
        <w:t>i 25b w następującym brzmieniu</w:t>
      </w:r>
      <w:r>
        <w:rPr>
          <w:rFonts w:cstheme="majorHAnsi"/>
          <w:sz w:val="24"/>
          <w:szCs w:val="24"/>
        </w:rPr>
        <w:t>:</w:t>
      </w:r>
    </w:p>
    <w:p w14:paraId="43C1C304" w14:textId="2D1F873A" w:rsidR="00E643AF" w:rsidRDefault="00E643AF" w:rsidP="00921AC4">
      <w:pPr>
        <w:spacing w:after="0" w:line="276" w:lineRule="auto"/>
        <w:rPr>
          <w:rFonts w:cstheme="majorHAnsi"/>
          <w:i/>
          <w:sz w:val="24"/>
          <w:szCs w:val="24"/>
        </w:rPr>
      </w:pPr>
      <w:r>
        <w:rPr>
          <w:rFonts w:cstheme="majorHAnsi"/>
          <w:i/>
          <w:sz w:val="24"/>
          <w:szCs w:val="24"/>
        </w:rPr>
        <w:t xml:space="preserve">„25a. </w:t>
      </w:r>
      <w:r w:rsidR="00921AC4" w:rsidRPr="00E643AF">
        <w:rPr>
          <w:rFonts w:cstheme="majorHAnsi"/>
          <w:i/>
          <w:sz w:val="24"/>
          <w:szCs w:val="24"/>
        </w:rPr>
        <w:t xml:space="preserve">Strony zgodnie oświadczają, że waloryzacja wynagrodzenia, o której mowa w </w:t>
      </w:r>
      <w:r>
        <w:rPr>
          <w:rFonts w:cstheme="majorHAnsi"/>
          <w:i/>
          <w:sz w:val="24"/>
          <w:szCs w:val="24"/>
        </w:rPr>
        <w:t xml:space="preserve">ustępach 18-25 niniejszego paragrafu </w:t>
      </w:r>
      <w:r w:rsidR="00921AC4" w:rsidRPr="00E643AF">
        <w:rPr>
          <w:rFonts w:cstheme="majorHAnsi"/>
          <w:i/>
          <w:sz w:val="24"/>
          <w:szCs w:val="24"/>
        </w:rPr>
        <w:t>Umowy, nie będzie miała zastosowania, w przypadku gdy Wykonawca dokonał zakupu energii elektrycznej z g</w:t>
      </w:r>
      <w:r>
        <w:rPr>
          <w:rFonts w:cstheme="majorHAnsi"/>
          <w:i/>
          <w:sz w:val="24"/>
          <w:szCs w:val="24"/>
        </w:rPr>
        <w:t>óry, dla okresu zamówienia od 02</w:t>
      </w:r>
      <w:r w:rsidR="00921AC4" w:rsidRPr="00E643AF">
        <w:rPr>
          <w:rFonts w:cstheme="majorHAnsi"/>
          <w:i/>
          <w:sz w:val="24"/>
          <w:szCs w:val="24"/>
        </w:rPr>
        <w:t>.01.2025 r</w:t>
      </w:r>
      <w:r>
        <w:rPr>
          <w:rFonts w:cstheme="majorHAnsi"/>
          <w:i/>
          <w:sz w:val="24"/>
          <w:szCs w:val="24"/>
        </w:rPr>
        <w:t>. do 31.12.2025 r</w:t>
      </w:r>
      <w:r w:rsidR="00921AC4" w:rsidRPr="00E643AF">
        <w:rPr>
          <w:rFonts w:cstheme="majorHAnsi"/>
          <w:i/>
          <w:sz w:val="24"/>
          <w:szCs w:val="24"/>
        </w:rPr>
        <w:t>. Wobec powyższego, zmiana cen energii elektrycznej nie będzie miała wpływu na wartość przedmiotoweg</w:t>
      </w:r>
      <w:r>
        <w:rPr>
          <w:rFonts w:cstheme="majorHAnsi"/>
          <w:i/>
          <w:sz w:val="24"/>
          <w:szCs w:val="24"/>
        </w:rPr>
        <w:t>o zamówienia.</w:t>
      </w:r>
    </w:p>
    <w:p w14:paraId="012F2EEA" w14:textId="5F680C44" w:rsidR="00B343FF" w:rsidRPr="00E643AF" w:rsidRDefault="00E643AF" w:rsidP="00921AC4">
      <w:pPr>
        <w:spacing w:after="0" w:line="276" w:lineRule="auto"/>
        <w:rPr>
          <w:rFonts w:eastAsia="Times New Roman" w:cstheme="minorHAnsi"/>
          <w:b/>
          <w:i/>
          <w:color w:val="000000" w:themeColor="text1"/>
          <w:sz w:val="24"/>
          <w:szCs w:val="24"/>
          <w:lang w:eastAsia="pl-PL"/>
        </w:rPr>
      </w:pPr>
      <w:r>
        <w:rPr>
          <w:rFonts w:cstheme="majorHAnsi"/>
          <w:i/>
          <w:sz w:val="24"/>
          <w:szCs w:val="24"/>
        </w:rPr>
        <w:t xml:space="preserve">25b. </w:t>
      </w:r>
      <w:r w:rsidR="00921AC4" w:rsidRPr="00E643AF">
        <w:rPr>
          <w:rFonts w:cstheme="majorHAnsi"/>
          <w:i/>
          <w:sz w:val="24"/>
          <w:szCs w:val="24"/>
        </w:rPr>
        <w:t>Wykonawca oświadcza, że do dnia zawarcia przedmiotowej umowy dokonał zakupu energii elektrycznej w wysokości …. % wolumenu wskazanego w dokument</w:t>
      </w:r>
      <w:r>
        <w:rPr>
          <w:rFonts w:cstheme="majorHAnsi"/>
          <w:i/>
          <w:sz w:val="24"/>
          <w:szCs w:val="24"/>
        </w:rPr>
        <w:t>acji przetargowej na okres od 02.01.2025</w:t>
      </w:r>
      <w:r w:rsidR="00921AC4" w:rsidRPr="00E643AF">
        <w:rPr>
          <w:rFonts w:cstheme="majorHAnsi"/>
          <w:i/>
          <w:sz w:val="24"/>
          <w:szCs w:val="24"/>
        </w:rPr>
        <w:t xml:space="preserve"> r. do </w:t>
      </w:r>
      <w:r>
        <w:rPr>
          <w:rFonts w:cstheme="majorHAnsi"/>
          <w:i/>
          <w:sz w:val="24"/>
          <w:szCs w:val="24"/>
        </w:rPr>
        <w:t>31.12.2025</w:t>
      </w:r>
      <w:r w:rsidR="00921AC4" w:rsidRPr="00E643AF">
        <w:rPr>
          <w:rFonts w:cstheme="majorHAnsi"/>
          <w:i/>
          <w:sz w:val="24"/>
          <w:szCs w:val="24"/>
        </w:rPr>
        <w:t>.”</w:t>
      </w:r>
    </w:p>
    <w:p w14:paraId="0A278AE5" w14:textId="77777777" w:rsidR="00B343FF" w:rsidRPr="004D24AE" w:rsidRDefault="00B343FF" w:rsidP="004D24AE">
      <w:pPr>
        <w:spacing w:after="0" w:line="276" w:lineRule="auto"/>
        <w:rPr>
          <w:rFonts w:cstheme="majorHAnsi"/>
          <w:sz w:val="24"/>
          <w:szCs w:val="24"/>
        </w:rPr>
      </w:pPr>
    </w:p>
    <w:p w14:paraId="63EDB22A" w14:textId="09EC6494" w:rsidR="00912FDB" w:rsidRPr="004D24AE" w:rsidRDefault="00912FDB" w:rsidP="004D24A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7</w:t>
      </w:r>
    </w:p>
    <w:p w14:paraId="22B6E5D9" w14:textId="789414C5" w:rsidR="00912FDB" w:rsidRPr="004D24AE" w:rsidRDefault="00912FDB" w:rsidP="004D24AE">
      <w:pPr>
        <w:spacing w:after="0" w:line="276" w:lineRule="auto"/>
        <w:rPr>
          <w:rFonts w:cs="Calibri"/>
          <w:sz w:val="24"/>
          <w:szCs w:val="24"/>
        </w:rPr>
      </w:pPr>
      <w:r w:rsidRPr="004D24AE">
        <w:rPr>
          <w:rFonts w:cstheme="majorHAnsi"/>
          <w:sz w:val="24"/>
          <w:szCs w:val="24"/>
        </w:rPr>
        <w:t>Załącznik nr 2 do SWZ – Umowa projekt – § 5 ust. 27 - Informujemy, że wskazane w ww. ustępie przypadki zmiany ceny jednostkowej są informacjami powszechnymi ogólnie dostępnymi. W związku z powyższym wnosimy o usunięcie zapisu: „</w:t>
      </w:r>
      <w:r w:rsidRPr="004D24AE">
        <w:rPr>
          <w:rFonts w:cs="Calibri"/>
          <w:sz w:val="24"/>
          <w:szCs w:val="24"/>
        </w:rPr>
        <w:t>W takim przypadku Wykonawca poinformuje Zamawiającego o tym fakcie, w terminie do 7 dni od daty wejścia w życie przepisów stanowiących podstawę zmiany ceny, pisemnie na adres wskazany w umowie bądź za pomocą poczty elektronicznej na adres e-mail Zamawiającego wskazany w ustępie 5.”</w:t>
      </w:r>
    </w:p>
    <w:p w14:paraId="6BA97C23" w14:textId="2A083C66" w:rsidR="00912FDB" w:rsidRPr="004D24AE" w:rsidRDefault="00B343FF" w:rsidP="004D24A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B5F196C" w14:textId="57594178" w:rsidR="003879C8" w:rsidRPr="004D24AE" w:rsidRDefault="003879C8" w:rsidP="003879C8">
      <w:pPr>
        <w:spacing w:after="0" w:line="276" w:lineRule="auto"/>
        <w:rPr>
          <w:rFonts w:eastAsia="Times New Roman" w:cstheme="minorHAnsi"/>
          <w:b/>
          <w:color w:val="000000" w:themeColor="text1"/>
          <w:sz w:val="24"/>
          <w:szCs w:val="24"/>
          <w:lang w:eastAsia="pl-PL"/>
        </w:rPr>
      </w:pPr>
      <w:r w:rsidRPr="004D24AE">
        <w:rPr>
          <w:rFonts w:eastAsia="MS Mincho" w:cs="Calibri"/>
          <w:color w:val="000000"/>
          <w:sz w:val="24"/>
          <w:szCs w:val="24"/>
        </w:rPr>
        <w:t xml:space="preserve">Zamawiający pozostawia zapisy </w:t>
      </w:r>
      <w:r>
        <w:rPr>
          <w:rFonts w:cstheme="majorHAnsi"/>
          <w:sz w:val="24"/>
          <w:szCs w:val="24"/>
        </w:rPr>
        <w:t>§ 5 ust. 27</w:t>
      </w:r>
      <w:r w:rsidRPr="004D24AE">
        <w:rPr>
          <w:rFonts w:cstheme="majorHAnsi"/>
          <w:sz w:val="24"/>
          <w:szCs w:val="24"/>
        </w:rPr>
        <w:t xml:space="preserve"> załącznika nr 2 do SWZ – Umowa projekt</w:t>
      </w:r>
      <w:r>
        <w:rPr>
          <w:rFonts w:cstheme="majorHAnsi"/>
          <w:sz w:val="24"/>
          <w:szCs w:val="24"/>
        </w:rPr>
        <w:t xml:space="preserve"> bez zmian.</w:t>
      </w:r>
    </w:p>
    <w:p w14:paraId="78D95893" w14:textId="77777777" w:rsidR="00B343FF" w:rsidRPr="004D24AE" w:rsidRDefault="00B343FF" w:rsidP="004D24AE">
      <w:pPr>
        <w:spacing w:after="0" w:line="276" w:lineRule="auto"/>
        <w:rPr>
          <w:rFonts w:cs="Arial"/>
          <w:sz w:val="24"/>
          <w:szCs w:val="24"/>
        </w:rPr>
      </w:pPr>
    </w:p>
    <w:p w14:paraId="65CC17FC" w14:textId="58565823" w:rsidR="00912FDB" w:rsidRPr="004D24AE" w:rsidRDefault="00912FDB" w:rsidP="004D24A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8</w:t>
      </w:r>
    </w:p>
    <w:p w14:paraId="580764C3" w14:textId="6F031F13" w:rsidR="00912FDB" w:rsidRPr="004D24AE" w:rsidRDefault="00912FDB" w:rsidP="004D24AE">
      <w:pPr>
        <w:autoSpaceDE w:val="0"/>
        <w:autoSpaceDN w:val="0"/>
        <w:adjustRightInd w:val="0"/>
        <w:spacing w:after="0" w:line="276" w:lineRule="auto"/>
        <w:rPr>
          <w:rFonts w:cstheme="majorHAnsi"/>
          <w:sz w:val="24"/>
          <w:szCs w:val="24"/>
        </w:rPr>
      </w:pPr>
      <w:r w:rsidRPr="004D24AE">
        <w:rPr>
          <w:rFonts w:cstheme="majorHAnsi"/>
          <w:sz w:val="24"/>
          <w:szCs w:val="24"/>
        </w:rPr>
        <w:t xml:space="preserve">Załącznik nr 2 do SWZ – Umowa projekt – § 6 ust. 1 – </w:t>
      </w:r>
      <w:r w:rsidRPr="004D24AE">
        <w:rPr>
          <w:rFonts w:cs="Arial"/>
          <w:sz w:val="24"/>
          <w:szCs w:val="24"/>
        </w:rPr>
        <w:t>Informujemy, że Wykonawca w procesie fakturowania opiera się na danych pomiarowo-rozliczeniowych przekazywanych przez Operatora Systemu Dystrybucyjnego, jednak w swoim bilingu Wykonawca zmuszony jest do prawidłowego wprowadzenia danych dotyczących okresu rozliczeniowego/cyklu przekazywania danych pomiarowych przez OSD. W związku z powyższym prosimy o wskazanie okresu rozliczeniowego/cyklu przekazywania danych pomiarowych w odniesieniu do każdego PPE występującego w postępowaniu: czy wynosi on odpowiednio np. 1 miesiąc, 2 miesiące (parzyste/nieparzyste), czy 6 miesięcy (ze wskazaniem miesiąca odczytowego)? Informacja, że okres rozliczeniowy jest zgodny z OSD jest niewystarczająca do prawidłowej parametryzacji rozliczeń.</w:t>
      </w:r>
    </w:p>
    <w:p w14:paraId="42BD1A5F" w14:textId="4527EDF6" w:rsidR="00912FDB" w:rsidRPr="004D24AE" w:rsidRDefault="00B343FF"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7E0BD7A" w14:textId="2EA15CAE" w:rsidR="00B343FF" w:rsidRPr="00AE18FE" w:rsidRDefault="003879C8" w:rsidP="004D24AE">
      <w:pPr>
        <w:autoSpaceDE w:val="0"/>
        <w:autoSpaceDN w:val="0"/>
        <w:adjustRightInd w:val="0"/>
        <w:spacing w:after="0" w:line="276" w:lineRule="auto"/>
        <w:rPr>
          <w:rFonts w:eastAsia="Times New Roman" w:cstheme="minorHAnsi"/>
          <w:color w:val="000000" w:themeColor="text1"/>
          <w:sz w:val="24"/>
          <w:szCs w:val="24"/>
          <w:lang w:eastAsia="pl-PL"/>
        </w:rPr>
      </w:pPr>
      <w:r w:rsidRPr="00AE18FE">
        <w:rPr>
          <w:rFonts w:eastAsia="Times New Roman" w:cstheme="minorHAnsi"/>
          <w:color w:val="000000" w:themeColor="text1"/>
          <w:sz w:val="24"/>
          <w:szCs w:val="24"/>
          <w:lang w:eastAsia="pl-PL"/>
        </w:rPr>
        <w:t xml:space="preserve">Okresy rozliczeniowe dla poszczególnych punktów poboru energii </w:t>
      </w:r>
      <w:r w:rsidR="00AE18FE">
        <w:rPr>
          <w:rFonts w:eastAsia="Times New Roman" w:cstheme="minorHAnsi"/>
          <w:color w:val="000000" w:themeColor="text1"/>
          <w:sz w:val="24"/>
          <w:szCs w:val="24"/>
          <w:lang w:eastAsia="pl-PL"/>
        </w:rPr>
        <w:t>zostały wskazane w</w:t>
      </w:r>
      <w:r w:rsidR="00AE18FE">
        <w:rPr>
          <w:rFonts w:cstheme="majorHAnsi"/>
          <w:sz w:val="24"/>
          <w:szCs w:val="24"/>
        </w:rPr>
        <w:t xml:space="preserve"> </w:t>
      </w:r>
      <w:r w:rsidR="00AE18FE" w:rsidRPr="00AE18FE">
        <w:rPr>
          <w:rFonts w:cstheme="majorHAnsi"/>
          <w:sz w:val="24"/>
          <w:szCs w:val="24"/>
        </w:rPr>
        <w:t xml:space="preserve">załączniku nr 5 do SWZ – </w:t>
      </w:r>
      <w:r w:rsidR="00AE18FE" w:rsidRPr="00AE18FE">
        <w:rPr>
          <w:rFonts w:cs="Calibri"/>
          <w:sz w:val="24"/>
          <w:szCs w:val="24"/>
        </w:rPr>
        <w:t>Szczegółowy opis przedmiotu zamówienia</w:t>
      </w:r>
      <w:r w:rsidR="00AE18FE">
        <w:rPr>
          <w:rFonts w:cs="Calibri"/>
          <w:sz w:val="24"/>
          <w:szCs w:val="24"/>
        </w:rPr>
        <w:t xml:space="preserve"> w kolumnie „okres rozliczeniowy”.</w:t>
      </w:r>
    </w:p>
    <w:p w14:paraId="73D1B341" w14:textId="77777777" w:rsidR="00B343FF" w:rsidRDefault="00B343FF" w:rsidP="004D24AE">
      <w:pPr>
        <w:autoSpaceDE w:val="0"/>
        <w:autoSpaceDN w:val="0"/>
        <w:adjustRightInd w:val="0"/>
        <w:spacing w:after="0" w:line="276" w:lineRule="auto"/>
        <w:rPr>
          <w:rFonts w:cs="Arial"/>
          <w:sz w:val="24"/>
          <w:szCs w:val="24"/>
        </w:rPr>
      </w:pPr>
    </w:p>
    <w:p w14:paraId="4ECA17EC" w14:textId="77777777" w:rsidR="007B1ACD" w:rsidRPr="004D24AE" w:rsidRDefault="007B1ACD" w:rsidP="004D24AE">
      <w:pPr>
        <w:autoSpaceDE w:val="0"/>
        <w:autoSpaceDN w:val="0"/>
        <w:adjustRightInd w:val="0"/>
        <w:spacing w:after="0" w:line="276" w:lineRule="auto"/>
        <w:rPr>
          <w:rFonts w:cs="Arial"/>
          <w:sz w:val="24"/>
          <w:szCs w:val="24"/>
        </w:rPr>
      </w:pPr>
    </w:p>
    <w:p w14:paraId="639D042D" w14:textId="14574B4F" w:rsidR="00912FDB" w:rsidRPr="004D24AE" w:rsidRDefault="00912FDB" w:rsidP="004D24AE">
      <w:pPr>
        <w:autoSpaceDE w:val="0"/>
        <w:autoSpaceDN w:val="0"/>
        <w:adjustRightInd w:val="0"/>
        <w:spacing w:after="0" w:line="276" w:lineRule="auto"/>
        <w:rPr>
          <w:rFonts w:cs="Arial"/>
          <w:sz w:val="24"/>
          <w:szCs w:val="24"/>
        </w:rPr>
      </w:pPr>
      <w:r w:rsidRPr="004D24AE">
        <w:rPr>
          <w:rFonts w:eastAsia="Times New Roman" w:cstheme="minorHAnsi"/>
          <w:b/>
          <w:color w:val="000000" w:themeColor="text1"/>
          <w:sz w:val="24"/>
          <w:szCs w:val="24"/>
          <w:lang w:eastAsia="pl-PL"/>
        </w:rPr>
        <w:lastRenderedPageBreak/>
        <w:t>Pytanie nr 9</w:t>
      </w:r>
    </w:p>
    <w:p w14:paraId="683861CF" w14:textId="081257C0" w:rsidR="00912FDB" w:rsidRPr="004D24AE" w:rsidRDefault="00912FDB" w:rsidP="004D24AE">
      <w:pPr>
        <w:autoSpaceDE w:val="0"/>
        <w:autoSpaceDN w:val="0"/>
        <w:adjustRightInd w:val="0"/>
        <w:spacing w:after="0" w:line="276" w:lineRule="auto"/>
        <w:rPr>
          <w:rFonts w:cs="Arial"/>
          <w:sz w:val="24"/>
          <w:szCs w:val="24"/>
        </w:rPr>
      </w:pPr>
      <w:r w:rsidRPr="004D24AE">
        <w:rPr>
          <w:rFonts w:cstheme="majorHAnsi"/>
          <w:sz w:val="24"/>
          <w:szCs w:val="24"/>
        </w:rPr>
        <w:t xml:space="preserve">Załącznik nr 2 do SWZ – Umowa projekt – § 6 ust. 4 , SWZ Rozdział III. pkt. 7- </w:t>
      </w:r>
      <w:r w:rsidRPr="004D24AE">
        <w:rPr>
          <w:rFonts w:cs="Arial"/>
          <w:sz w:val="24"/>
          <w:szCs w:val="24"/>
        </w:rPr>
        <w:t xml:space="preserve">Uzależnienie terminu płatności od daty otrzymania faktury będzie rodziło wiele trudności w rozliczeniach, ponieważ Wykonawca nie będzie posiadał informacji o tym kiedy Zamawiający otrzymał fakturę a co za tym idzie nie będzie mógł określić poprawnie terminu płatności. </w:t>
      </w:r>
    </w:p>
    <w:p w14:paraId="560D3B0F"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xml:space="preserve">Zwracamy się z prośbą o modyfikację przedmiotowego zapisu do treści:  </w:t>
      </w:r>
      <w:r w:rsidRPr="004D24AE">
        <w:rPr>
          <w:rFonts w:cs="Calibri"/>
          <w:sz w:val="24"/>
          <w:szCs w:val="24"/>
        </w:rPr>
        <w:t>„Należność wynikająca z faktury VAT będzie płatna w terminie do 21 dni od daty wystawienia faktury, jednak nie krótszym niż 14 dni od daty doręczenia Zamawiającemu prawidłowo wystawionej faktury.</w:t>
      </w:r>
      <w:r w:rsidRPr="004D24AE">
        <w:rPr>
          <w:rFonts w:cs="Arial"/>
          <w:sz w:val="24"/>
          <w:szCs w:val="24"/>
        </w:rPr>
        <w:t xml:space="preserve"> Fakt udokumentowania wpływu faktur/y w terminie krótszym niż 14 dni od terminu płatności ciąży na Zamawiającym.”</w:t>
      </w:r>
    </w:p>
    <w:p w14:paraId="549F87C3"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xml:space="preserve">W przypadku udostępniania Zamawiającemu faktur VAT za pośrednictwem kanałów elektronicznych na podany adres poczty elektronicznej, zgodnie z ustawą z dnia 11 marca 2004 r. o podatku od towarów i usług (Dz.U. 2022 poz. 931 z </w:t>
      </w:r>
      <w:proofErr w:type="spellStart"/>
      <w:r w:rsidRPr="004D24AE">
        <w:rPr>
          <w:rFonts w:cs="Arial"/>
          <w:sz w:val="24"/>
          <w:szCs w:val="24"/>
        </w:rPr>
        <w:t>późn</w:t>
      </w:r>
      <w:proofErr w:type="spellEnd"/>
      <w:r w:rsidRPr="004D24AE">
        <w:rPr>
          <w:rFonts w:cs="Arial"/>
          <w:sz w:val="24"/>
          <w:szCs w:val="24"/>
        </w:rPr>
        <w:t xml:space="preserve">. zm.), Wykonawca zwraca się z wnioskiem o zgodę na ich udostępnianie na zasadach określonych w Regulaminie Wykonawcy przesyłania faktur VAT za pośrednictwem kanałów elektronicznych, przy jednoczesnej zgodzie na otrzymywanie informacji o tych fakturach. Dzięki temu rozwiązaniu Zamawiający otrzyma dokument w momencie jego wystawienia, zniwelowane zostanie ryzyko niedostarczenia przesyłki lub znacznego opóźnienia w jej dostarczeniu. </w:t>
      </w:r>
    </w:p>
    <w:p w14:paraId="1F636205" w14:textId="543DAF3E" w:rsidR="00B343FF" w:rsidRDefault="00B343FF"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5D78B484" w14:textId="04F6583D" w:rsidR="006A191E" w:rsidRPr="004D24AE" w:rsidRDefault="006A191E"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MS Mincho" w:cs="Calibri"/>
          <w:color w:val="000000"/>
          <w:sz w:val="24"/>
          <w:szCs w:val="24"/>
        </w:rPr>
        <w:t xml:space="preserve">Zamawiający pozostawia zapisy </w:t>
      </w:r>
      <w:r w:rsidR="0061672D">
        <w:rPr>
          <w:rFonts w:cstheme="majorHAnsi"/>
          <w:sz w:val="24"/>
          <w:szCs w:val="24"/>
        </w:rPr>
        <w:t>§ 6</w:t>
      </w:r>
      <w:r w:rsidR="00836CD6">
        <w:rPr>
          <w:rFonts w:cstheme="majorHAnsi"/>
          <w:sz w:val="24"/>
          <w:szCs w:val="24"/>
        </w:rPr>
        <w:t xml:space="preserve"> ustęp</w:t>
      </w:r>
      <w:r w:rsidR="00852A62">
        <w:rPr>
          <w:rFonts w:cstheme="majorHAnsi"/>
          <w:sz w:val="24"/>
          <w:szCs w:val="24"/>
        </w:rPr>
        <w:t xml:space="preserve"> 4</w:t>
      </w:r>
      <w:r w:rsidRPr="004D24AE">
        <w:rPr>
          <w:rFonts w:cstheme="majorHAnsi"/>
          <w:sz w:val="24"/>
          <w:szCs w:val="24"/>
        </w:rPr>
        <w:t xml:space="preserve"> załącznika nr 2 do SWZ – Umowa projekt</w:t>
      </w:r>
      <w:r>
        <w:rPr>
          <w:rFonts w:cstheme="majorHAnsi"/>
          <w:sz w:val="24"/>
          <w:szCs w:val="24"/>
        </w:rPr>
        <w:t xml:space="preserve"> bez zmian.</w:t>
      </w:r>
    </w:p>
    <w:p w14:paraId="42B42A97" w14:textId="77777777" w:rsidR="00B343FF" w:rsidRPr="004D24AE" w:rsidRDefault="00B343FF" w:rsidP="004D24AE">
      <w:pPr>
        <w:autoSpaceDE w:val="0"/>
        <w:autoSpaceDN w:val="0"/>
        <w:adjustRightInd w:val="0"/>
        <w:spacing w:after="0" w:line="276" w:lineRule="auto"/>
        <w:rPr>
          <w:rFonts w:cs="Arial"/>
          <w:sz w:val="24"/>
          <w:szCs w:val="24"/>
        </w:rPr>
      </w:pPr>
    </w:p>
    <w:p w14:paraId="69A91A97" w14:textId="77777777" w:rsidR="00912FDB" w:rsidRPr="004D24AE" w:rsidRDefault="00912FDB"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10</w:t>
      </w:r>
    </w:p>
    <w:p w14:paraId="2BFE4BBE" w14:textId="176DF53D" w:rsidR="00912FDB" w:rsidRPr="004D24AE" w:rsidRDefault="00912FDB" w:rsidP="004D24AE">
      <w:pPr>
        <w:autoSpaceDE w:val="0"/>
        <w:autoSpaceDN w:val="0"/>
        <w:adjustRightInd w:val="0"/>
        <w:spacing w:after="0" w:line="276" w:lineRule="auto"/>
        <w:rPr>
          <w:rFonts w:cstheme="majorHAnsi"/>
          <w:sz w:val="24"/>
          <w:szCs w:val="24"/>
        </w:rPr>
      </w:pPr>
      <w:r w:rsidRPr="004D24AE">
        <w:rPr>
          <w:rFonts w:cstheme="majorHAnsi"/>
          <w:sz w:val="24"/>
          <w:szCs w:val="24"/>
        </w:rPr>
        <w:t>Załącznik nr 2 do SWZ – Umowa projekt – § 7 ust. 1 - Zwracamy uwagę na fakt, iż wskazany w przedmiotowych zapisach termin na dokonanie zgłoszenia zmiany sprzedawcy energii elektrycznej Operatorowi Systemu Dystrybucyjnego w dniu podpisania umowy może być niemożliwy do spełnienia z przyczyn obiektywnych. Uwzględniając rygor niewypełnienia przedmiotowego obowiązku, prosimy o stosowne wydłużenie danego terminu do 14 dni roboczych. Dodatkowo informujemy, że po zawarciu umowy, Wykonawca musi sparametryzować umowę w systemie bilingowym i przekazać ją do zespołu dokonującego zgłoszenia do OSD.</w:t>
      </w:r>
    </w:p>
    <w:p w14:paraId="55AC83A0" w14:textId="77777777" w:rsidR="00912FDB" w:rsidRPr="004D24AE" w:rsidRDefault="00912FDB" w:rsidP="004D24AE">
      <w:pPr>
        <w:autoSpaceDE w:val="0"/>
        <w:autoSpaceDN w:val="0"/>
        <w:adjustRightInd w:val="0"/>
        <w:spacing w:after="0" w:line="276" w:lineRule="auto"/>
        <w:rPr>
          <w:rFonts w:cstheme="majorHAnsi"/>
          <w:sz w:val="24"/>
          <w:szCs w:val="24"/>
        </w:rPr>
      </w:pPr>
      <w:r w:rsidRPr="004D24AE">
        <w:rPr>
          <w:rFonts w:cstheme="majorHAnsi"/>
          <w:sz w:val="24"/>
          <w:szCs w:val="24"/>
        </w:rPr>
        <w:t>W związku z powyższym wnosimy o modyfikację zapisu do treści: „</w:t>
      </w:r>
      <w:r w:rsidRPr="004D24AE">
        <w:rPr>
          <w:rFonts w:cs="Tahoma"/>
          <w:sz w:val="24"/>
          <w:szCs w:val="24"/>
        </w:rPr>
        <w:t>Wykonawca w terminie 14 dni roboczych od dnia zawarcia niniejszej umowy zobowiązany jest do dokonania zgłoszenia zmiany sprzedawcy energii elektrycznej Operatorowi Systemu Dystrybucyjnego. Wykonawca zobowiązany jest do doręczenia Zamawiającemu w terminie do 5 dni od daty zawarcia niniejszej umowy, dowodu potwierdzającego zgłoszenie zmiany sprzedawcy energii elektrycznej Operatorowi Systemu Dystrybucyjnego.”</w:t>
      </w:r>
    </w:p>
    <w:p w14:paraId="72841702" w14:textId="77777777" w:rsidR="00B343FF" w:rsidRPr="004D24AE" w:rsidRDefault="00B343FF"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7D354747" w14:textId="1F5DA623" w:rsidR="00B343FF" w:rsidRDefault="006A191E" w:rsidP="004D24AE">
      <w:pPr>
        <w:autoSpaceDE w:val="0"/>
        <w:autoSpaceDN w:val="0"/>
        <w:adjustRightInd w:val="0"/>
        <w:spacing w:after="0" w:line="276" w:lineRule="auto"/>
        <w:rPr>
          <w:rFonts w:cstheme="majorHAnsi"/>
          <w:sz w:val="24"/>
          <w:szCs w:val="24"/>
        </w:rPr>
      </w:pPr>
      <w:r>
        <w:rPr>
          <w:rFonts w:cstheme="majorHAnsi"/>
          <w:sz w:val="24"/>
          <w:szCs w:val="24"/>
        </w:rPr>
        <w:t xml:space="preserve">Paragraf 7 ustęp 1 </w:t>
      </w:r>
      <w:r w:rsidRPr="004D24AE">
        <w:rPr>
          <w:rFonts w:cstheme="majorHAnsi"/>
          <w:sz w:val="24"/>
          <w:szCs w:val="24"/>
        </w:rPr>
        <w:t>załącznika nr 2 do SWZ – Umowa projekt</w:t>
      </w:r>
      <w:r>
        <w:rPr>
          <w:rFonts w:cstheme="majorHAnsi"/>
          <w:sz w:val="24"/>
          <w:szCs w:val="24"/>
        </w:rPr>
        <w:t xml:space="preserve"> otrzymuje następujące nowe brzmienie:</w:t>
      </w:r>
    </w:p>
    <w:p w14:paraId="4B51B9D4" w14:textId="7456E2C1" w:rsidR="006A191E" w:rsidRPr="00072201" w:rsidRDefault="006A191E" w:rsidP="004D24AE">
      <w:pPr>
        <w:autoSpaceDE w:val="0"/>
        <w:autoSpaceDN w:val="0"/>
        <w:adjustRightInd w:val="0"/>
        <w:spacing w:after="0" w:line="276" w:lineRule="auto"/>
        <w:rPr>
          <w:rFonts w:eastAsia="Times New Roman" w:cstheme="minorHAnsi"/>
          <w:b/>
          <w:i/>
          <w:color w:val="000000" w:themeColor="text1"/>
          <w:sz w:val="24"/>
          <w:szCs w:val="24"/>
          <w:lang w:eastAsia="pl-PL"/>
        </w:rPr>
      </w:pPr>
      <w:r w:rsidRPr="00072201">
        <w:rPr>
          <w:rFonts w:eastAsia="Times New Roman" w:cstheme="minorHAnsi"/>
          <w:b/>
          <w:i/>
          <w:color w:val="000000" w:themeColor="text1"/>
          <w:sz w:val="24"/>
          <w:szCs w:val="24"/>
          <w:lang w:eastAsia="pl-PL"/>
        </w:rPr>
        <w:lastRenderedPageBreak/>
        <w:t>„</w:t>
      </w:r>
      <w:r w:rsidRPr="00072201">
        <w:rPr>
          <w:rFonts w:cs="Tahoma"/>
          <w:i/>
          <w:sz w:val="24"/>
          <w:szCs w:val="24"/>
        </w:rPr>
        <w:t>Wykonawca w terminie do 5 dni od dnia zawarcia niniejszej umowy zobowiązany jest do dokonania zgłoszenia zmiany sprzedawcy energii elektrycznej Operatorowi Systemu Dystrybucyjnego. Wykonawca zobowiązany jest do dostarczenia Zamawiającemu dowodu potwierdzającego</w:t>
      </w:r>
      <w:r w:rsidR="00072201">
        <w:rPr>
          <w:rFonts w:cs="Tahoma"/>
          <w:i/>
          <w:sz w:val="24"/>
          <w:szCs w:val="24"/>
        </w:rPr>
        <w:t xml:space="preserve"> dokonanie zgłoszenia</w:t>
      </w:r>
      <w:r w:rsidRPr="00072201">
        <w:rPr>
          <w:rFonts w:cs="Tahoma"/>
          <w:i/>
          <w:sz w:val="24"/>
          <w:szCs w:val="24"/>
        </w:rPr>
        <w:t xml:space="preserve"> zmiany sprzedawcy energii elektrycznej Operatorowi Systemu Dystrybucyjnego</w:t>
      </w:r>
      <w:r w:rsidR="00072201">
        <w:rPr>
          <w:rFonts w:cs="Tahoma"/>
          <w:i/>
          <w:sz w:val="24"/>
          <w:szCs w:val="24"/>
        </w:rPr>
        <w:t>,</w:t>
      </w:r>
      <w:r w:rsidRPr="00072201">
        <w:rPr>
          <w:rFonts w:cs="Tahoma"/>
          <w:i/>
          <w:sz w:val="24"/>
          <w:szCs w:val="24"/>
        </w:rPr>
        <w:t xml:space="preserve"> za pomocą poczty elektronicznej w terminie do 5 dni od daty dokonania </w:t>
      </w:r>
      <w:r w:rsidR="00072201">
        <w:rPr>
          <w:rFonts w:cs="Tahoma"/>
          <w:i/>
          <w:sz w:val="24"/>
          <w:szCs w:val="24"/>
        </w:rPr>
        <w:t>tego zgłoszenia.”</w:t>
      </w:r>
    </w:p>
    <w:p w14:paraId="56427587" w14:textId="0AD5A76F" w:rsidR="00912FDB" w:rsidRDefault="0061672D" w:rsidP="004D24AE">
      <w:pPr>
        <w:autoSpaceDE w:val="0"/>
        <w:autoSpaceDN w:val="0"/>
        <w:adjustRightInd w:val="0"/>
        <w:spacing w:after="0" w:line="276" w:lineRule="auto"/>
        <w:rPr>
          <w:rFonts w:cstheme="majorHAnsi"/>
          <w:sz w:val="24"/>
          <w:szCs w:val="24"/>
        </w:rPr>
      </w:pPr>
      <w:r>
        <w:rPr>
          <w:rFonts w:cstheme="majorHAnsi"/>
          <w:sz w:val="24"/>
          <w:szCs w:val="24"/>
        </w:rPr>
        <w:t>Ponadto, Rozdział III punkt 7 SWZ</w:t>
      </w:r>
      <w:r w:rsidRPr="0061672D">
        <w:rPr>
          <w:rFonts w:cstheme="majorHAnsi"/>
          <w:sz w:val="24"/>
          <w:szCs w:val="24"/>
        </w:rPr>
        <w:t xml:space="preserve"> </w:t>
      </w:r>
      <w:r>
        <w:rPr>
          <w:rFonts w:cstheme="majorHAnsi"/>
          <w:sz w:val="24"/>
          <w:szCs w:val="24"/>
        </w:rPr>
        <w:t>otrzymuje następujące nowe brzmienie:</w:t>
      </w:r>
    </w:p>
    <w:p w14:paraId="06B4FB24" w14:textId="4719E365" w:rsidR="0061672D" w:rsidRPr="0061672D" w:rsidRDefault="0061672D" w:rsidP="004D24AE">
      <w:pPr>
        <w:autoSpaceDE w:val="0"/>
        <w:autoSpaceDN w:val="0"/>
        <w:adjustRightInd w:val="0"/>
        <w:spacing w:after="0" w:line="276" w:lineRule="auto"/>
        <w:rPr>
          <w:rFonts w:cs="Arial"/>
          <w:i/>
          <w:sz w:val="24"/>
          <w:szCs w:val="24"/>
        </w:rPr>
      </w:pPr>
      <w:r w:rsidRPr="0061672D">
        <w:rPr>
          <w:rFonts w:cstheme="minorHAnsi"/>
          <w:i/>
          <w:color w:val="000000" w:themeColor="text1"/>
          <w:sz w:val="24"/>
          <w:szCs w:val="24"/>
        </w:rPr>
        <w:t>„Wykonawca zobowiązany będzie przeprowadzić w imieniu Zamawiającego, na podstawie udzielonego mu pełnomocnictwa, procedurę zmiany sprzedawcy energii elektrycznej</w:t>
      </w:r>
      <w:r w:rsidRPr="0061672D">
        <w:rPr>
          <w:rFonts w:cstheme="minorHAnsi"/>
          <w:i/>
          <w:sz w:val="24"/>
          <w:szCs w:val="24"/>
        </w:rPr>
        <w:t xml:space="preserve">. </w:t>
      </w:r>
      <w:r w:rsidRPr="0061672D">
        <w:rPr>
          <w:rFonts w:cstheme="minorHAnsi"/>
          <w:i/>
          <w:color w:val="000000" w:themeColor="text1"/>
          <w:sz w:val="24"/>
          <w:szCs w:val="24"/>
        </w:rPr>
        <w:t xml:space="preserve">Zamawiający udzieli pełnomocnictwa z uwzględnieniem zapisów </w:t>
      </w:r>
      <w:proofErr w:type="spellStart"/>
      <w:r w:rsidRPr="0061672D">
        <w:rPr>
          <w:rFonts w:cstheme="minorHAnsi"/>
          <w:i/>
          <w:color w:val="000000" w:themeColor="text1"/>
          <w:sz w:val="24"/>
          <w:szCs w:val="24"/>
        </w:rPr>
        <w:t>IRiESD</w:t>
      </w:r>
      <w:proofErr w:type="spellEnd"/>
      <w:r w:rsidRPr="0061672D">
        <w:rPr>
          <w:rFonts w:cstheme="minorHAnsi"/>
          <w:i/>
          <w:color w:val="000000" w:themeColor="text1"/>
          <w:sz w:val="24"/>
          <w:szCs w:val="24"/>
        </w:rPr>
        <w:t xml:space="preserve"> OSD, przy czym zakres pełnomocnictwa będzie odpowiadał zakresowi przedmiotu zamówienia. </w:t>
      </w:r>
      <w:r w:rsidRPr="0061672D">
        <w:rPr>
          <w:rFonts w:cs="Tahoma"/>
          <w:i/>
          <w:sz w:val="24"/>
          <w:szCs w:val="24"/>
        </w:rPr>
        <w:t xml:space="preserve">Wykonawca, z którym zostanie zawarta umowa o zamówienie publiczne objęte przedmiotowym postępowaniem, </w:t>
      </w:r>
      <w:r>
        <w:rPr>
          <w:rFonts w:cs="Tahoma"/>
          <w:i/>
          <w:sz w:val="24"/>
          <w:szCs w:val="24"/>
        </w:rPr>
        <w:t>w terminie do 5 dni</w:t>
      </w:r>
      <w:r w:rsidRPr="0061672D">
        <w:rPr>
          <w:rFonts w:cs="Tahoma"/>
          <w:i/>
          <w:sz w:val="24"/>
          <w:szCs w:val="24"/>
        </w:rPr>
        <w:t xml:space="preserve"> od dnia zawarcia niniejszej umowy zobowiązany jest do dokonania zgłoszenia zmiany sprzedawcy energii elektrycznej Operatorowi Systemu Dystrybucyjnego. Wykonawca zobowiązany jest do dostarczenia Zamawiającemu dowodu potwierdzającego dokonanie zgłoszenia zmiany sprzedawcy energii elektrycznej Operatorowi Systemu Dystrybucyjnego, za pomocą poczty elektronicznej w terminie do 5 dni od daty dokonania tego zgłoszenia.”</w:t>
      </w:r>
    </w:p>
    <w:p w14:paraId="3C6D3128" w14:textId="77777777" w:rsidR="0061672D" w:rsidRDefault="0061672D" w:rsidP="004D24AE">
      <w:pPr>
        <w:autoSpaceDE w:val="0"/>
        <w:autoSpaceDN w:val="0"/>
        <w:adjustRightInd w:val="0"/>
        <w:spacing w:after="0" w:line="276" w:lineRule="auto"/>
        <w:rPr>
          <w:rFonts w:eastAsia="Times New Roman" w:cstheme="minorHAnsi"/>
          <w:b/>
          <w:color w:val="000000" w:themeColor="text1"/>
          <w:sz w:val="24"/>
          <w:szCs w:val="24"/>
          <w:lang w:eastAsia="pl-PL"/>
        </w:rPr>
      </w:pPr>
    </w:p>
    <w:p w14:paraId="6389683A" w14:textId="55FCBEED" w:rsidR="00912FDB" w:rsidRPr="004D24AE" w:rsidRDefault="00912FDB" w:rsidP="004D24AE">
      <w:pPr>
        <w:autoSpaceDE w:val="0"/>
        <w:autoSpaceDN w:val="0"/>
        <w:adjustRightInd w:val="0"/>
        <w:spacing w:after="0" w:line="276" w:lineRule="auto"/>
        <w:rPr>
          <w:rFonts w:cs="Arial"/>
          <w:sz w:val="24"/>
          <w:szCs w:val="24"/>
        </w:rPr>
      </w:pPr>
      <w:r w:rsidRPr="004D24AE">
        <w:rPr>
          <w:rFonts w:eastAsia="Times New Roman" w:cstheme="minorHAnsi"/>
          <w:b/>
          <w:color w:val="000000" w:themeColor="text1"/>
          <w:sz w:val="24"/>
          <w:szCs w:val="24"/>
          <w:lang w:eastAsia="pl-PL"/>
        </w:rPr>
        <w:t>Pytanie nr 11</w:t>
      </w:r>
    </w:p>
    <w:p w14:paraId="4EA3A52B" w14:textId="009B5E9D" w:rsidR="00912FDB" w:rsidRPr="004D24AE" w:rsidRDefault="00912FDB" w:rsidP="004D24AE">
      <w:pPr>
        <w:autoSpaceDE w:val="0"/>
        <w:autoSpaceDN w:val="0"/>
        <w:adjustRightInd w:val="0"/>
        <w:spacing w:after="0" w:line="276" w:lineRule="auto"/>
        <w:rPr>
          <w:rFonts w:cstheme="majorHAnsi"/>
          <w:sz w:val="24"/>
          <w:szCs w:val="24"/>
        </w:rPr>
      </w:pPr>
      <w:r w:rsidRPr="004D24AE">
        <w:rPr>
          <w:rFonts w:cstheme="majorHAnsi"/>
          <w:sz w:val="24"/>
          <w:szCs w:val="24"/>
        </w:rPr>
        <w:t>Załącznik nr 2 do SWZ – Umowa projekt – § 7 ust. 2 – Wykonawca zwraca się z pytaniem, czy Zamawiający jest świadom, aby rozpocząć sprzedaż od dnia 01.01.2025 r. umowa powinna zostać zawarta najpóźniej w dniu 29.11.2024 r.?</w:t>
      </w:r>
    </w:p>
    <w:p w14:paraId="77043663" w14:textId="77777777" w:rsidR="00912FDB" w:rsidRPr="004D24AE" w:rsidRDefault="00912FDB" w:rsidP="004D24AE">
      <w:pPr>
        <w:autoSpaceDE w:val="0"/>
        <w:autoSpaceDN w:val="0"/>
        <w:adjustRightInd w:val="0"/>
        <w:spacing w:after="0" w:line="276" w:lineRule="auto"/>
        <w:rPr>
          <w:rFonts w:cstheme="majorHAnsi"/>
          <w:sz w:val="24"/>
          <w:szCs w:val="24"/>
        </w:rPr>
      </w:pPr>
      <w:r w:rsidRPr="004D24AE">
        <w:rPr>
          <w:rFonts w:cstheme="majorHAnsi"/>
          <w:sz w:val="24"/>
          <w:szCs w:val="24"/>
        </w:rPr>
        <w:t>Dodatkowo informujemy, że odpowiedzialność za terminowość i prawidłowość przekazanych danych niezbędnych do przeprowadzenia procedury zmiany sprzedawcy, dotyczących poszczególnych punktów poboru energii, leży wyłącznie po stronie Zamawiającego. Sprzedawca nie może ponosić odpowiedzialności za ewentualną negatywną weryfikacje zgłoszeń umowy przez OSD.  Z uwagi na powyższe, zwracamy się z prośbą o wprowadzenie sformułowania o treści: „Zamawiający ponosi odpowiedzialność za terminowość i poprawność przekazanych danych, niezbędnych do przeprowadzenia procedury zmiany sprzedawcy".</w:t>
      </w:r>
    </w:p>
    <w:p w14:paraId="77A77703" w14:textId="7FFC67B9" w:rsidR="00912FDB" w:rsidRPr="0092464B" w:rsidRDefault="00B343FF"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92464B">
        <w:rPr>
          <w:rFonts w:eastAsia="Times New Roman" w:cstheme="minorHAnsi"/>
          <w:b/>
          <w:color w:val="000000" w:themeColor="text1"/>
          <w:sz w:val="24"/>
          <w:szCs w:val="24"/>
          <w:lang w:eastAsia="pl-PL"/>
        </w:rPr>
        <w:t>Odpowiedź</w:t>
      </w:r>
    </w:p>
    <w:p w14:paraId="0EA89A69" w14:textId="77777777" w:rsidR="0092464B" w:rsidRPr="0092464B" w:rsidRDefault="0092464B" w:rsidP="004D24AE">
      <w:pPr>
        <w:autoSpaceDE w:val="0"/>
        <w:autoSpaceDN w:val="0"/>
        <w:adjustRightInd w:val="0"/>
        <w:spacing w:after="0" w:line="276" w:lineRule="auto"/>
        <w:rPr>
          <w:rFonts w:cstheme="majorHAnsi"/>
          <w:sz w:val="24"/>
          <w:szCs w:val="24"/>
        </w:rPr>
      </w:pPr>
      <w:r w:rsidRPr="0092464B">
        <w:rPr>
          <w:rFonts w:cstheme="majorHAnsi"/>
          <w:sz w:val="24"/>
          <w:szCs w:val="24"/>
        </w:rPr>
        <w:t>Paragraf 7 ustęp 2 załącznika nr 2 do SWZ – Umowa projekt otrzymuje następujące nowe brzmienie:</w:t>
      </w:r>
    </w:p>
    <w:p w14:paraId="11242B02" w14:textId="247F7C99" w:rsidR="00B343FF" w:rsidRPr="0092464B" w:rsidRDefault="0092464B" w:rsidP="004D24AE">
      <w:pPr>
        <w:autoSpaceDE w:val="0"/>
        <w:autoSpaceDN w:val="0"/>
        <w:adjustRightInd w:val="0"/>
        <w:spacing w:after="0" w:line="276" w:lineRule="auto"/>
        <w:rPr>
          <w:rFonts w:eastAsia="Times New Roman" w:cstheme="minorHAnsi"/>
          <w:b/>
          <w:i/>
          <w:color w:val="000000" w:themeColor="text1"/>
          <w:sz w:val="24"/>
          <w:szCs w:val="24"/>
          <w:lang w:eastAsia="pl-PL"/>
        </w:rPr>
      </w:pPr>
      <w:r w:rsidRPr="0092464B">
        <w:rPr>
          <w:rFonts w:cs="Tahoma"/>
          <w:i/>
          <w:sz w:val="24"/>
          <w:szCs w:val="24"/>
        </w:rPr>
        <w:t xml:space="preserve">„Niniejsza </w:t>
      </w:r>
      <w:r w:rsidRPr="0092464B">
        <w:rPr>
          <w:rFonts w:cstheme="minorHAnsi"/>
          <w:i/>
          <w:color w:val="000000" w:themeColor="text1"/>
          <w:sz w:val="24"/>
          <w:szCs w:val="24"/>
        </w:rPr>
        <w:t>umowa będzie obowiązywała od dnia podpisania do 31.12.2025 roku</w:t>
      </w:r>
      <w:r w:rsidRPr="0092464B">
        <w:rPr>
          <w:rFonts w:cs="Tahoma"/>
          <w:i/>
          <w:sz w:val="24"/>
          <w:szCs w:val="24"/>
        </w:rPr>
        <w:t>.</w:t>
      </w:r>
      <w:r w:rsidRPr="0092464B">
        <w:rPr>
          <w:rFonts w:cstheme="minorHAnsi"/>
          <w:i/>
          <w:color w:val="000000" w:themeColor="text1"/>
          <w:sz w:val="24"/>
          <w:szCs w:val="24"/>
        </w:rPr>
        <w:t xml:space="preserve"> Rozpoczęcie sprzedaży energii elektrycznej dla budynków objętych umową nastąpi od dnia 02.01.2025 roku, po pozytywnie przeprowadzonej przez Wykonawcę procedurze zmiany sprzedawcy”</w:t>
      </w:r>
    </w:p>
    <w:p w14:paraId="33929683" w14:textId="77777777" w:rsidR="00B343FF" w:rsidRPr="004D24AE" w:rsidRDefault="00B343FF" w:rsidP="004D24AE">
      <w:pPr>
        <w:autoSpaceDE w:val="0"/>
        <w:autoSpaceDN w:val="0"/>
        <w:adjustRightInd w:val="0"/>
        <w:spacing w:after="0" w:line="276" w:lineRule="auto"/>
        <w:rPr>
          <w:rFonts w:cstheme="majorHAnsi"/>
          <w:sz w:val="24"/>
          <w:szCs w:val="24"/>
        </w:rPr>
      </w:pPr>
    </w:p>
    <w:p w14:paraId="0B2E0BFA" w14:textId="12B8CEA8" w:rsidR="00912FDB" w:rsidRPr="004D24AE" w:rsidRDefault="00912FDB"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12</w:t>
      </w:r>
    </w:p>
    <w:p w14:paraId="6E8DA273" w14:textId="008E26C1" w:rsidR="00912FDB" w:rsidRPr="004D24AE" w:rsidRDefault="00912FDB" w:rsidP="004D24AE">
      <w:pPr>
        <w:autoSpaceDE w:val="0"/>
        <w:autoSpaceDN w:val="0"/>
        <w:adjustRightInd w:val="0"/>
        <w:spacing w:after="0" w:line="276" w:lineRule="auto"/>
        <w:rPr>
          <w:rFonts w:cstheme="majorHAnsi"/>
          <w:sz w:val="24"/>
          <w:szCs w:val="24"/>
        </w:rPr>
      </w:pPr>
      <w:r w:rsidRPr="004D24AE">
        <w:rPr>
          <w:rFonts w:cstheme="majorHAnsi"/>
          <w:sz w:val="24"/>
          <w:szCs w:val="24"/>
        </w:rPr>
        <w:t xml:space="preserve">Załącznik nr 2 do SWZ – Umowa projekt – § 7 ust. 3 – Z uwagi na brak wzoru pełnomocnictwa Zamawiającego do zgłoszenia umowy sprzedaży do OSD, czy Zamawiający </w:t>
      </w:r>
      <w:r w:rsidRPr="004D24AE">
        <w:rPr>
          <w:rFonts w:cstheme="majorHAnsi"/>
          <w:sz w:val="24"/>
          <w:szCs w:val="24"/>
        </w:rPr>
        <w:lastRenderedPageBreak/>
        <w:t>udzieli Wykonawcy stosownego pełnomocnictwa do zgłoszenia w imieniu Zamawiającego zawartej umowy sprzedaży energii elektrycznej do OSD oraz wykonania czynności niezbędnych do przeprowadzenia procesu zmiany sprzedawcy u OSD według wzoru stosowanego powszechnie przez Wykonawcę? W przypadku braku zgody na powyższe prosimy o potwierdzenie, że Zamawiający ponosił będzie odpowiedzialność za treść przedstawionego wzoru pełnomocnictwa i za jego ewentualne zakwestionowanie przez OSD?</w:t>
      </w:r>
    </w:p>
    <w:p w14:paraId="4A9E196D" w14:textId="19A4EE91" w:rsidR="00912FDB" w:rsidRPr="004D24AE" w:rsidRDefault="00B343FF"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6760F562" w14:textId="364A31B8" w:rsidR="00B343FF" w:rsidRPr="00F934D4" w:rsidRDefault="00F934D4" w:rsidP="004D24AE">
      <w:pPr>
        <w:autoSpaceDE w:val="0"/>
        <w:autoSpaceDN w:val="0"/>
        <w:adjustRightInd w:val="0"/>
        <w:spacing w:after="0" w:line="276" w:lineRule="auto"/>
        <w:rPr>
          <w:rFonts w:eastAsia="Times New Roman" w:cstheme="minorHAnsi"/>
          <w:color w:val="000000" w:themeColor="text1"/>
          <w:sz w:val="24"/>
          <w:szCs w:val="24"/>
          <w:lang w:eastAsia="pl-PL"/>
        </w:rPr>
      </w:pPr>
      <w:r w:rsidRPr="00F934D4">
        <w:rPr>
          <w:rFonts w:eastAsia="Times New Roman" w:cstheme="minorHAnsi"/>
          <w:color w:val="000000" w:themeColor="text1"/>
          <w:sz w:val="24"/>
          <w:szCs w:val="24"/>
          <w:lang w:eastAsia="pl-PL"/>
        </w:rPr>
        <w:t xml:space="preserve">Zamawiający w załączeniu </w:t>
      </w:r>
      <w:r>
        <w:rPr>
          <w:rFonts w:eastAsia="Times New Roman" w:cstheme="minorHAnsi"/>
          <w:color w:val="000000" w:themeColor="text1"/>
          <w:sz w:val="24"/>
          <w:szCs w:val="24"/>
          <w:lang w:eastAsia="pl-PL"/>
        </w:rPr>
        <w:t>przekazuje</w:t>
      </w:r>
      <w:r w:rsidRPr="00F934D4">
        <w:rPr>
          <w:rFonts w:eastAsia="Times New Roman" w:cstheme="minorHAnsi"/>
          <w:color w:val="000000" w:themeColor="text1"/>
          <w:sz w:val="24"/>
          <w:szCs w:val="24"/>
          <w:lang w:eastAsia="pl-PL"/>
        </w:rPr>
        <w:t xml:space="preserve"> wzór pełnomocnictwa </w:t>
      </w:r>
      <w:r w:rsidRPr="004D24AE">
        <w:rPr>
          <w:rFonts w:cstheme="majorHAnsi"/>
          <w:sz w:val="24"/>
          <w:szCs w:val="24"/>
        </w:rPr>
        <w:t xml:space="preserve">do zgłoszenia umowy sprzedaży </w:t>
      </w:r>
      <w:r>
        <w:rPr>
          <w:rFonts w:cstheme="majorHAnsi"/>
          <w:sz w:val="24"/>
          <w:szCs w:val="24"/>
        </w:rPr>
        <w:t xml:space="preserve">energii elektrycznej </w:t>
      </w:r>
      <w:r w:rsidRPr="004D24AE">
        <w:rPr>
          <w:rFonts w:cstheme="majorHAnsi"/>
          <w:sz w:val="24"/>
          <w:szCs w:val="24"/>
        </w:rPr>
        <w:t>do OSD</w:t>
      </w:r>
      <w:r>
        <w:rPr>
          <w:rFonts w:cstheme="majorHAnsi"/>
          <w:sz w:val="24"/>
          <w:szCs w:val="24"/>
        </w:rPr>
        <w:t>.</w:t>
      </w:r>
    </w:p>
    <w:p w14:paraId="0DB2A019" w14:textId="77777777" w:rsidR="00B343FF" w:rsidRPr="004D24AE" w:rsidRDefault="00B343FF" w:rsidP="004D24AE">
      <w:pPr>
        <w:autoSpaceDE w:val="0"/>
        <w:autoSpaceDN w:val="0"/>
        <w:adjustRightInd w:val="0"/>
        <w:spacing w:after="0" w:line="276" w:lineRule="auto"/>
        <w:rPr>
          <w:rFonts w:cstheme="majorHAnsi"/>
          <w:sz w:val="24"/>
          <w:szCs w:val="24"/>
        </w:rPr>
      </w:pPr>
    </w:p>
    <w:p w14:paraId="02934C9E" w14:textId="77777777" w:rsidR="00912FDB" w:rsidRPr="004D24AE" w:rsidRDefault="00912FDB" w:rsidP="004D24AE">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13</w:t>
      </w:r>
    </w:p>
    <w:p w14:paraId="2E4249FC" w14:textId="67EEED70" w:rsidR="00912FDB" w:rsidRPr="004D24AE" w:rsidRDefault="00912FDB" w:rsidP="004D24AE">
      <w:pPr>
        <w:tabs>
          <w:tab w:val="left" w:pos="360"/>
        </w:tabs>
        <w:spacing w:after="0" w:line="276" w:lineRule="auto"/>
        <w:rPr>
          <w:rFonts w:eastAsia="Calibri" w:cs="Calibri"/>
          <w:sz w:val="24"/>
          <w:szCs w:val="24"/>
        </w:rPr>
      </w:pPr>
      <w:r w:rsidRPr="004D24AE">
        <w:rPr>
          <w:rFonts w:cstheme="majorHAnsi"/>
          <w:sz w:val="24"/>
          <w:szCs w:val="24"/>
        </w:rPr>
        <w:t>Załącznik nr 2 do SWZ – Umowa projekt – § 8 ust. 2 – Wykonawca zwraca się z wnioskiem o doprecyzowanie zapisu o treść: „</w:t>
      </w:r>
      <w:r w:rsidRPr="004D24AE">
        <w:rPr>
          <w:rFonts w:eastAsia="Calibri" w:cs="Calibri"/>
          <w:sz w:val="24"/>
          <w:szCs w:val="24"/>
        </w:rPr>
        <w:t xml:space="preserve">Zamawiający może wykonać prawo odstąpienia w przypadku wskazanym w ustępie powyżej </w:t>
      </w:r>
      <w:r w:rsidRPr="004D24AE">
        <w:rPr>
          <w:rFonts w:cstheme="majorHAnsi"/>
          <w:sz w:val="24"/>
          <w:szCs w:val="24"/>
        </w:rPr>
        <w:t>w części, której zmiana dotyczy</w:t>
      </w:r>
      <w:r w:rsidRPr="004D24AE">
        <w:rPr>
          <w:rFonts w:eastAsia="Calibri" w:cs="Calibri"/>
          <w:sz w:val="24"/>
          <w:szCs w:val="24"/>
        </w:rPr>
        <w:t>, poprzez złożenie oświadczenia w formie pisemnej pod rygorem nieważności.”</w:t>
      </w:r>
    </w:p>
    <w:p w14:paraId="401D04CA" w14:textId="18B49D5A" w:rsidR="00912FDB" w:rsidRPr="004D24AE" w:rsidRDefault="00B343FF" w:rsidP="004D24AE">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640536FF" w14:textId="57903F73" w:rsidR="00B343FF" w:rsidRPr="004D24AE" w:rsidRDefault="00C365A3" w:rsidP="00C365A3">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MS Mincho" w:cs="Calibri"/>
          <w:color w:val="000000"/>
          <w:sz w:val="24"/>
          <w:szCs w:val="24"/>
        </w:rPr>
        <w:t xml:space="preserve">Zamawiający pozostawia zapisy </w:t>
      </w:r>
      <w:r>
        <w:rPr>
          <w:rFonts w:cstheme="majorHAnsi"/>
          <w:sz w:val="24"/>
          <w:szCs w:val="24"/>
        </w:rPr>
        <w:t>§ 8 ustęp 2</w:t>
      </w:r>
      <w:r w:rsidRPr="004D24AE">
        <w:rPr>
          <w:rFonts w:cstheme="majorHAnsi"/>
          <w:sz w:val="24"/>
          <w:szCs w:val="24"/>
        </w:rPr>
        <w:t xml:space="preserve"> załącznika nr 2 do SWZ – Umowa projekt</w:t>
      </w:r>
      <w:r>
        <w:rPr>
          <w:rFonts w:cstheme="majorHAnsi"/>
          <w:sz w:val="24"/>
          <w:szCs w:val="24"/>
        </w:rPr>
        <w:t xml:space="preserve"> bez zmian.</w:t>
      </w:r>
    </w:p>
    <w:p w14:paraId="371BC268" w14:textId="77777777" w:rsidR="00B343FF" w:rsidRPr="004D24AE" w:rsidRDefault="00B343FF" w:rsidP="004D24AE">
      <w:pPr>
        <w:tabs>
          <w:tab w:val="left" w:pos="360"/>
        </w:tabs>
        <w:spacing w:after="0" w:line="276" w:lineRule="auto"/>
        <w:rPr>
          <w:rFonts w:eastAsia="Calibri" w:cs="Calibri"/>
          <w:sz w:val="24"/>
          <w:szCs w:val="24"/>
        </w:rPr>
      </w:pPr>
    </w:p>
    <w:p w14:paraId="1C67F29B" w14:textId="77777777" w:rsidR="00912FDB" w:rsidRPr="004D24AE" w:rsidRDefault="00912FDB" w:rsidP="004D24AE">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14</w:t>
      </w:r>
    </w:p>
    <w:p w14:paraId="344D94B9" w14:textId="5AD2DEC0" w:rsidR="00912FDB" w:rsidRPr="004D24AE" w:rsidRDefault="00912FDB" w:rsidP="004D24AE">
      <w:pPr>
        <w:tabs>
          <w:tab w:val="left" w:pos="360"/>
        </w:tabs>
        <w:spacing w:after="0" w:line="276" w:lineRule="auto"/>
        <w:rPr>
          <w:rFonts w:cstheme="majorHAnsi"/>
          <w:sz w:val="24"/>
          <w:szCs w:val="24"/>
        </w:rPr>
      </w:pPr>
      <w:r w:rsidRPr="004D24AE">
        <w:rPr>
          <w:rFonts w:cstheme="majorHAnsi"/>
          <w:sz w:val="24"/>
          <w:szCs w:val="24"/>
        </w:rPr>
        <w:t xml:space="preserve">Załącznik nr 2 do SWZ – Umowa projekt – § 9 ust. 1 - Zamawiający określił, że przysługuje mu prawo wypowiedzenia umowy bez podania przyczyny. Oznacza to, że Zamawiający oczekuje możliwości wypowiedzenia umowy zasadniczo w każdym czasie. Umowy w zamówieniach publicznych zasadniczo zawiera się na czas oznaczony, należy więc stwierdzić, że umowy takie zostały przez ustawodawcę skonstruowane jako źródło zobowiązań o charakterze trwałym, które powinny istnieć aż do upływu terminu, na jaki zawarta została umowa, jeśli tylko przedmiot zamówienia będzie przez Wykonawcę wykonywany w sposób należyty. Ponadto, racjonalna kalkulacja wartości zamówienia jest możliwa jedynie wówczas, gdy Wykonawca może przewidzieć, przez jaki okres strony umowy pozostaną nią związane. Zaproponowane w SWZ rozwiązanie jest niedopuszczalne w świetle istoty umowy sprzedaży zawieranej na czas oznaczony zarówno po myśli prawa cywilnego w zakresie zobowiązań jak i w świetle zasady udzielania zamówienia publicznego w sposób proporcjonalny.  Mianowicie każde przedwczesne rozwiązanie umowy bez powodu powoduje u wykonawcy szkodę. Wykonawca bowiem nabywa wolumen energii hurtowo w celu odsprzedaży w całości na cały okres trwania umowy począwszy od jej zawarcia do zakończenia. Nie wykorzystany w opisanych realiach wolumen energii musi wykonawca, nieplanowo i ze stratą, odsprzedać na rynku hurtowym. </w:t>
      </w:r>
    </w:p>
    <w:p w14:paraId="1F4F40CB" w14:textId="77777777" w:rsidR="00912FDB" w:rsidRPr="004D24AE" w:rsidRDefault="00912FDB" w:rsidP="004D24AE">
      <w:pPr>
        <w:tabs>
          <w:tab w:val="left" w:pos="360"/>
        </w:tabs>
        <w:spacing w:after="0" w:line="276" w:lineRule="auto"/>
        <w:rPr>
          <w:rFonts w:cstheme="majorHAnsi"/>
          <w:sz w:val="24"/>
          <w:szCs w:val="24"/>
        </w:rPr>
      </w:pPr>
      <w:r w:rsidRPr="004D24AE">
        <w:rPr>
          <w:rFonts w:cstheme="majorHAnsi"/>
          <w:sz w:val="24"/>
          <w:szCs w:val="24"/>
        </w:rPr>
        <w:t>W świetle powyższych wyjaśnień wnosimy o usunięcie zapisu lub doprecyzowanie go poprzez wskazania przypadków wypowiedzenia umowy.</w:t>
      </w:r>
    </w:p>
    <w:p w14:paraId="3A049592" w14:textId="77777777" w:rsidR="007B1ACD" w:rsidRDefault="007B1ACD" w:rsidP="004D24AE">
      <w:pPr>
        <w:tabs>
          <w:tab w:val="left" w:pos="360"/>
        </w:tabs>
        <w:spacing w:after="0" w:line="276" w:lineRule="auto"/>
        <w:rPr>
          <w:rFonts w:eastAsia="Times New Roman" w:cstheme="minorHAnsi"/>
          <w:b/>
          <w:color w:val="000000" w:themeColor="text1"/>
          <w:sz w:val="24"/>
          <w:szCs w:val="24"/>
          <w:lang w:eastAsia="pl-PL"/>
        </w:rPr>
      </w:pPr>
    </w:p>
    <w:p w14:paraId="3E757F71" w14:textId="3EFDED98" w:rsidR="00912FDB" w:rsidRPr="004D24AE" w:rsidRDefault="00B343FF" w:rsidP="004D24AE">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lastRenderedPageBreak/>
        <w:t>Odpowiedź</w:t>
      </w:r>
    </w:p>
    <w:p w14:paraId="2E90A395" w14:textId="742B6C9C" w:rsidR="00B343FF" w:rsidRPr="00836CD6" w:rsidRDefault="00C365A3" w:rsidP="004D24AE">
      <w:pPr>
        <w:tabs>
          <w:tab w:val="left" w:pos="360"/>
        </w:tabs>
        <w:spacing w:after="0" w:line="276" w:lineRule="auto"/>
        <w:rPr>
          <w:rFonts w:eastAsia="Times New Roman" w:cstheme="minorHAnsi"/>
          <w:b/>
          <w:color w:val="000000" w:themeColor="text1"/>
          <w:sz w:val="24"/>
          <w:szCs w:val="24"/>
          <w:lang w:eastAsia="pl-PL"/>
        </w:rPr>
      </w:pPr>
      <w:r w:rsidRPr="00836CD6">
        <w:rPr>
          <w:rFonts w:eastAsia="MS Mincho" w:cs="Calibri"/>
          <w:color w:val="000000"/>
          <w:sz w:val="24"/>
          <w:szCs w:val="24"/>
        </w:rPr>
        <w:t xml:space="preserve">Zgodnie z treścią </w:t>
      </w:r>
      <w:r w:rsidRPr="00836CD6">
        <w:rPr>
          <w:rFonts w:cstheme="majorHAnsi"/>
          <w:sz w:val="24"/>
          <w:szCs w:val="24"/>
        </w:rPr>
        <w:t>§ 9 ustęp 1</w:t>
      </w:r>
      <w:r w:rsidR="00836CD6" w:rsidRPr="00836CD6">
        <w:rPr>
          <w:rFonts w:cstheme="majorHAnsi"/>
          <w:sz w:val="24"/>
          <w:szCs w:val="24"/>
        </w:rPr>
        <w:t xml:space="preserve"> załącznika nr 2 do SWZ (</w:t>
      </w:r>
      <w:r w:rsidRPr="00836CD6">
        <w:rPr>
          <w:rFonts w:cstheme="majorHAnsi"/>
          <w:sz w:val="24"/>
          <w:szCs w:val="24"/>
        </w:rPr>
        <w:t>Umowa projekt</w:t>
      </w:r>
      <w:r w:rsidR="00836CD6" w:rsidRPr="00836CD6">
        <w:rPr>
          <w:rFonts w:cstheme="majorHAnsi"/>
          <w:sz w:val="24"/>
          <w:szCs w:val="24"/>
        </w:rPr>
        <w:t>)</w:t>
      </w:r>
      <w:r w:rsidRPr="00836CD6">
        <w:rPr>
          <w:rFonts w:cstheme="majorHAnsi"/>
          <w:sz w:val="24"/>
          <w:szCs w:val="24"/>
        </w:rPr>
        <w:t xml:space="preserve">: </w:t>
      </w:r>
      <w:r w:rsidRPr="00836CD6">
        <w:rPr>
          <w:rFonts w:cs="Tahoma"/>
          <w:sz w:val="24"/>
          <w:szCs w:val="24"/>
        </w:rPr>
        <w:t>Zamawiający ma prawo wypowiedzieć umowę w trybie natychmiastowym w przypadku uchybień Wykonawcy w wykonywaniu przedmiotu umowy</w:t>
      </w:r>
      <w:r w:rsidR="00836CD6">
        <w:rPr>
          <w:rFonts w:cs="Tahoma"/>
          <w:sz w:val="24"/>
          <w:szCs w:val="24"/>
        </w:rPr>
        <w:t xml:space="preserve">. Jak zatem wynika z przytoczonego zapisu warunkiem zastosowania prawa wypowiedzenia umowy będzie wystąpienie uchybień po stronie Wykonawcy w wykonywaniu przedmiotu umowy. W związku z powyższym </w:t>
      </w:r>
      <w:r w:rsidR="00836CD6" w:rsidRPr="004D24AE">
        <w:rPr>
          <w:rFonts w:eastAsia="MS Mincho" w:cs="Calibri"/>
          <w:color w:val="000000"/>
          <w:sz w:val="24"/>
          <w:szCs w:val="24"/>
        </w:rPr>
        <w:t xml:space="preserve">Zamawiający pozostawia zapisy </w:t>
      </w:r>
      <w:r w:rsidR="00836CD6">
        <w:rPr>
          <w:rFonts w:cstheme="majorHAnsi"/>
          <w:sz w:val="24"/>
          <w:szCs w:val="24"/>
        </w:rPr>
        <w:t>§ 9 ustęp 1</w:t>
      </w:r>
      <w:r w:rsidR="00836CD6" w:rsidRPr="004D24AE">
        <w:rPr>
          <w:rFonts w:cstheme="majorHAnsi"/>
          <w:sz w:val="24"/>
          <w:szCs w:val="24"/>
        </w:rPr>
        <w:t xml:space="preserve"> załącznika nr 2 do SWZ – Umowa projekt</w:t>
      </w:r>
      <w:r w:rsidR="00836CD6">
        <w:rPr>
          <w:rFonts w:cstheme="majorHAnsi"/>
          <w:sz w:val="24"/>
          <w:szCs w:val="24"/>
        </w:rPr>
        <w:t xml:space="preserve"> bez zmian.</w:t>
      </w:r>
    </w:p>
    <w:p w14:paraId="7DE049EA" w14:textId="77777777" w:rsidR="00B343FF" w:rsidRPr="004D24AE" w:rsidRDefault="00B343FF" w:rsidP="004D24AE">
      <w:pPr>
        <w:tabs>
          <w:tab w:val="left" w:pos="360"/>
        </w:tabs>
        <w:spacing w:after="0" w:line="276" w:lineRule="auto"/>
        <w:rPr>
          <w:rFonts w:cstheme="majorHAnsi"/>
          <w:sz w:val="24"/>
          <w:szCs w:val="24"/>
        </w:rPr>
      </w:pPr>
    </w:p>
    <w:p w14:paraId="74BB28E8" w14:textId="77777777" w:rsidR="00912FDB" w:rsidRPr="004D24AE" w:rsidRDefault="00912FDB" w:rsidP="004D24AE">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15</w:t>
      </w:r>
    </w:p>
    <w:p w14:paraId="3CA6E7C5" w14:textId="4B1D3195" w:rsidR="00912FDB" w:rsidRPr="004D24AE" w:rsidRDefault="00912FDB" w:rsidP="004D24AE">
      <w:pPr>
        <w:tabs>
          <w:tab w:val="left" w:pos="360"/>
        </w:tabs>
        <w:spacing w:after="0" w:line="276" w:lineRule="auto"/>
        <w:rPr>
          <w:rFonts w:cstheme="majorHAnsi"/>
          <w:sz w:val="24"/>
          <w:szCs w:val="24"/>
        </w:rPr>
      </w:pPr>
      <w:r w:rsidRPr="004D24AE">
        <w:rPr>
          <w:rFonts w:cstheme="majorHAnsi"/>
          <w:sz w:val="24"/>
          <w:szCs w:val="24"/>
        </w:rPr>
        <w:t xml:space="preserve">Załącznik nr 2 do SWZ – Umowa projekt – § 9 ust. 2 - 6 - Informujemy, że zapisy dotyczące kar umownych są nieproporcjonalne, przez co naruszają zasadę równości stron w stosunku cywilnoprawnym oraz zasadę proporcjonalności przy udzielaniu zamówień publicznych. Wykonawca zwraca się z prośbą o wprowadzenie adekwatnych kar umownych lub o usunięcie wskazanych zapisów w całości. </w:t>
      </w:r>
    </w:p>
    <w:p w14:paraId="6A16429C" w14:textId="77777777" w:rsidR="00912FDB" w:rsidRPr="004D24AE" w:rsidRDefault="00912FDB" w:rsidP="004D24AE">
      <w:pPr>
        <w:tabs>
          <w:tab w:val="left" w:pos="360"/>
        </w:tabs>
        <w:spacing w:after="0" w:line="276" w:lineRule="auto"/>
        <w:rPr>
          <w:rFonts w:cstheme="majorHAnsi"/>
          <w:sz w:val="24"/>
          <w:szCs w:val="24"/>
        </w:rPr>
      </w:pPr>
      <w:r w:rsidRPr="004D24AE">
        <w:rPr>
          <w:rFonts w:cstheme="majorHAnsi"/>
          <w:sz w:val="24"/>
          <w:szCs w:val="24"/>
        </w:rPr>
        <w:t xml:space="preserve">Wykonawca informuje, że ewentualną szkodę Zamawiającego stanowi różnica w cenie zakupu energii elektrycznej od sprzedawcy rezerwowego w stosunku do ceny energii elektrycznej z oferty wyłonionego w postępowaniu wykonawcy. W związku z powyższym zwracamy się z prośbą o określenie, iż zwrot kosztów z tytułu zakupu energii elektrycznej od sprzedawcy rezerwowego będzie stanowił różnicę między kosztami energii zakupionej od sprzedawcy rezerwowego, a energii, która byłaby zakupiona na podstawie umowy sprzedaży zawartej z wybranym Wykonawcą. Poszkodowany nie może wzbogacać się wartością odszkodowań. Taki zapis jest sprzeczny z przepisami kodeksu cywilnego o naprawianiu szkody i rażąco nieproporcjonalny w świetle zasad udzielania zamówień publicznych. </w:t>
      </w:r>
    </w:p>
    <w:p w14:paraId="730656E6" w14:textId="77777777" w:rsidR="00912FDB" w:rsidRPr="004D24AE" w:rsidRDefault="00912FDB" w:rsidP="004D24AE">
      <w:pPr>
        <w:tabs>
          <w:tab w:val="left" w:pos="360"/>
        </w:tabs>
        <w:spacing w:after="0" w:line="276" w:lineRule="auto"/>
        <w:rPr>
          <w:rFonts w:eastAsia="Calibri" w:cs="Calibri"/>
          <w:sz w:val="24"/>
          <w:szCs w:val="24"/>
        </w:rPr>
      </w:pPr>
      <w:r w:rsidRPr="004D24AE">
        <w:rPr>
          <w:rFonts w:cstheme="majorHAnsi"/>
          <w:sz w:val="24"/>
          <w:szCs w:val="24"/>
        </w:rPr>
        <w:t>W przypadku wyrażenia zgody na rezygnację z kar umownych, zwracamy się z prośbą o modyfikację zapisów do treści: „Strony ponoszą wobec siebie odpowiedzialność odszkodowawczą na zasadach ogólnych do wysokości poniesionej szkody (straty)”. Informujemy jednocześnie, że zapisy w obecnym kształcie wpływają na wzrost ryzyka związanego z realizacją umowy po stronie Wykonawcy, co z kolei może negatywnie wpłynąć na kalkulację ceny ofertowej dla Zamawiającego.</w:t>
      </w:r>
    </w:p>
    <w:p w14:paraId="5540BBE6" w14:textId="20809E74" w:rsidR="00912FDB" w:rsidRPr="004D24AE" w:rsidRDefault="00B343FF"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16A35E2F" w14:textId="6DBACD5C" w:rsidR="00494BC2" w:rsidRPr="004D24AE" w:rsidRDefault="00836CD6"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MS Mincho" w:cs="Calibri"/>
          <w:color w:val="000000"/>
          <w:sz w:val="24"/>
          <w:szCs w:val="24"/>
        </w:rPr>
        <w:t xml:space="preserve">Zamawiający pozostawia zapisy </w:t>
      </w:r>
      <w:r>
        <w:rPr>
          <w:rFonts w:cstheme="majorHAnsi"/>
          <w:sz w:val="24"/>
          <w:szCs w:val="24"/>
        </w:rPr>
        <w:t>§ 9 ustęp 2-6</w:t>
      </w:r>
      <w:r w:rsidRPr="004D24AE">
        <w:rPr>
          <w:rFonts w:cstheme="majorHAnsi"/>
          <w:sz w:val="24"/>
          <w:szCs w:val="24"/>
        </w:rPr>
        <w:t xml:space="preserve"> załącznika nr 2 do SWZ – Umowa projekt</w:t>
      </w:r>
      <w:r>
        <w:rPr>
          <w:rFonts w:cstheme="majorHAnsi"/>
          <w:sz w:val="24"/>
          <w:szCs w:val="24"/>
        </w:rPr>
        <w:t xml:space="preserve"> bez zmian.</w:t>
      </w:r>
    </w:p>
    <w:p w14:paraId="1460FF9A" w14:textId="77777777" w:rsidR="00494BC2" w:rsidRPr="004D24AE" w:rsidRDefault="00494BC2" w:rsidP="004D24AE">
      <w:pPr>
        <w:autoSpaceDE w:val="0"/>
        <w:autoSpaceDN w:val="0"/>
        <w:adjustRightInd w:val="0"/>
        <w:spacing w:after="0" w:line="276" w:lineRule="auto"/>
        <w:rPr>
          <w:rFonts w:cstheme="majorHAnsi"/>
          <w:sz w:val="24"/>
          <w:szCs w:val="24"/>
        </w:rPr>
      </w:pPr>
    </w:p>
    <w:p w14:paraId="0E1D8C60" w14:textId="77777777" w:rsidR="00912FDB" w:rsidRPr="004D24AE" w:rsidRDefault="00912FDB"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16</w:t>
      </w:r>
    </w:p>
    <w:p w14:paraId="2F755A9F" w14:textId="1E9F071C" w:rsidR="00912FDB" w:rsidRPr="004D24AE" w:rsidRDefault="00912FDB" w:rsidP="004D24AE">
      <w:pPr>
        <w:autoSpaceDE w:val="0"/>
        <w:autoSpaceDN w:val="0"/>
        <w:adjustRightInd w:val="0"/>
        <w:spacing w:after="0" w:line="276" w:lineRule="auto"/>
        <w:rPr>
          <w:rFonts w:cs="Arial"/>
          <w:sz w:val="24"/>
          <w:szCs w:val="24"/>
        </w:rPr>
      </w:pPr>
      <w:r w:rsidRPr="004D24AE">
        <w:rPr>
          <w:rFonts w:cstheme="majorHAnsi"/>
          <w:sz w:val="24"/>
          <w:szCs w:val="24"/>
        </w:rPr>
        <w:t xml:space="preserve">Załącznik nr 5 do SWZ – Szczegółowy opis przedmiotu zamówienia - </w:t>
      </w:r>
      <w:r w:rsidRPr="004D24AE">
        <w:rPr>
          <w:rFonts w:cs="Arial"/>
          <w:sz w:val="24"/>
          <w:szCs w:val="24"/>
        </w:rPr>
        <w:t xml:space="preserve">Wykonawca zwraca sią z prośbą o udzielenie informacji, czy podane przez Zamawiającego parametry dystrybucyjne – w szczególności moc umowna i grupa taryfowa, są zgodne z aktualnymi umowami dystrybucyjnymi oraz dokumentami potwierdzającymi możliwość świadczenia usług dystrybucji, wydanymi przez właściwego OSD? </w:t>
      </w:r>
    </w:p>
    <w:p w14:paraId="44224719" w14:textId="683A7835" w:rsidR="00912FDB" w:rsidRPr="004D24AE" w:rsidRDefault="00494BC2"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1173F38E" w14:textId="4BB66C6A" w:rsidR="00494BC2" w:rsidRDefault="006822FD" w:rsidP="004D24AE">
      <w:pPr>
        <w:autoSpaceDE w:val="0"/>
        <w:autoSpaceDN w:val="0"/>
        <w:adjustRightInd w:val="0"/>
        <w:spacing w:after="0" w:line="276" w:lineRule="auto"/>
        <w:rPr>
          <w:rFonts w:cs="Arial"/>
          <w:sz w:val="24"/>
          <w:szCs w:val="24"/>
        </w:rPr>
      </w:pPr>
      <w:r>
        <w:rPr>
          <w:rFonts w:cs="Arial"/>
          <w:sz w:val="24"/>
          <w:szCs w:val="24"/>
        </w:rPr>
        <w:lastRenderedPageBreak/>
        <w:t>Zamawiający potwierdza, iż podane w załączniku numer 5 do SWZ</w:t>
      </w:r>
      <w:r w:rsidRPr="004D24AE">
        <w:rPr>
          <w:rFonts w:cs="Arial"/>
          <w:sz w:val="24"/>
          <w:szCs w:val="24"/>
        </w:rPr>
        <w:t xml:space="preserve"> </w:t>
      </w:r>
      <w:r w:rsidRPr="004D24AE">
        <w:rPr>
          <w:rFonts w:cstheme="majorHAnsi"/>
          <w:sz w:val="24"/>
          <w:szCs w:val="24"/>
        </w:rPr>
        <w:t xml:space="preserve">– Szczegółowy opis przedmiotu zamówienia - </w:t>
      </w:r>
      <w:r w:rsidRPr="004D24AE">
        <w:rPr>
          <w:rFonts w:cs="Arial"/>
          <w:sz w:val="24"/>
          <w:szCs w:val="24"/>
        </w:rPr>
        <w:t>parametry dystrybucyjne – w szczególności moc umowna i grupa taryfowa, są zgodne z aktualnymi umowami dystrybucyjnymi oraz dokumentami potwierdzającymi możliwość świadczenia usług dystrybucji, wydanymi przez właściwego OSD</w:t>
      </w:r>
      <w:r>
        <w:rPr>
          <w:rFonts w:cs="Arial"/>
          <w:sz w:val="24"/>
          <w:szCs w:val="24"/>
        </w:rPr>
        <w:t>.</w:t>
      </w:r>
    </w:p>
    <w:p w14:paraId="38706A9A" w14:textId="77777777" w:rsidR="006822FD" w:rsidRPr="004D24AE" w:rsidRDefault="006822FD" w:rsidP="004D24AE">
      <w:pPr>
        <w:autoSpaceDE w:val="0"/>
        <w:autoSpaceDN w:val="0"/>
        <w:adjustRightInd w:val="0"/>
        <w:spacing w:after="0" w:line="276" w:lineRule="auto"/>
        <w:rPr>
          <w:rFonts w:cs="Arial"/>
          <w:sz w:val="24"/>
          <w:szCs w:val="24"/>
        </w:rPr>
      </w:pPr>
    </w:p>
    <w:p w14:paraId="05D25A50" w14:textId="77777777" w:rsidR="00912FDB" w:rsidRPr="004D24AE" w:rsidRDefault="00912FDB"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17</w:t>
      </w:r>
    </w:p>
    <w:p w14:paraId="720E72E7" w14:textId="71DF6E73"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xml:space="preserve">Wykonawca zwraca się z wnioskiem o zgodę na udostępnianie Zamawiającemu faktur VAT za pośrednictwem kanałów elektronicznych na podany adres poczty elektronicznej, zgodnie z ustawą z dnia 11 marca 2004 r. o podatku od towarów i usług (Dz.U. 2022 poz. 931 z </w:t>
      </w:r>
      <w:proofErr w:type="spellStart"/>
      <w:r w:rsidRPr="004D24AE">
        <w:rPr>
          <w:rFonts w:cs="Arial"/>
          <w:sz w:val="24"/>
          <w:szCs w:val="24"/>
        </w:rPr>
        <w:t>późn</w:t>
      </w:r>
      <w:proofErr w:type="spellEnd"/>
      <w:r w:rsidRPr="004D24AE">
        <w:rPr>
          <w:rFonts w:cs="Arial"/>
          <w:sz w:val="24"/>
          <w:szCs w:val="24"/>
        </w:rPr>
        <w:t>. zm.), na zasadach określonych w Regulaminie Wykonawcy przesyłania faktur VAT za pośrednictwem kanałów elektronicznych, przy jednoczesnej zgodzie na otrzymywanie informacji o tych fakturach. Powyższa zgoda zwolniłaby Wykonawcę z obowiązku wystawiania i dostarczania faktur VAT w formie papierowej. Dzięki temu rozwiązaniu Zamawiający otrzyma dokument w momencie jego wystawienia, zniwelowane zostanie ryzyko niedostarczenia przesyłki lub znacznego opóźnienia w jej dostarczeniu. Zmiana formy dostarczania faktur ma również aspekt ekologiczny, przyczyni się do wspólnego dbania o środowisko naturalne poprzez zmniejszenie zapotrzebowania na produkcję papieru i ograniczenie transportu.</w:t>
      </w:r>
    </w:p>
    <w:p w14:paraId="2F5B0C8B" w14:textId="28535505" w:rsidR="00912FDB" w:rsidRPr="004D24AE" w:rsidRDefault="00494BC2"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1FF170C4" w14:textId="691FAFEF" w:rsidR="00494BC2" w:rsidRPr="006822FD" w:rsidRDefault="006822FD" w:rsidP="006822FD">
      <w:pPr>
        <w:spacing w:after="0" w:line="276" w:lineRule="auto"/>
        <w:rPr>
          <w:rFonts w:cstheme="minorHAnsi"/>
          <w:color w:val="000000" w:themeColor="text1"/>
          <w:sz w:val="24"/>
          <w:szCs w:val="24"/>
        </w:rPr>
      </w:pPr>
      <w:r>
        <w:rPr>
          <w:rFonts w:cs="Calibri"/>
          <w:sz w:val="24"/>
          <w:szCs w:val="24"/>
        </w:rPr>
        <w:t>Zgodnie z postanowieniami paragrafu 6 ustęp 2 projektu umowy stanowiącego załącznik numer 2 do SWZ: „</w:t>
      </w:r>
      <w:r w:rsidRPr="00A8285B">
        <w:rPr>
          <w:rFonts w:cs="Calibri"/>
          <w:sz w:val="24"/>
          <w:szCs w:val="24"/>
        </w:rPr>
        <w:t xml:space="preserve">Należności za sprzedaną energię elektryczną regulowane będą na podstawie faktur VAT wystawianych przez Wykonawcę w formie papierowej kierowanych na adres Zamawiającego </w:t>
      </w:r>
      <w:r w:rsidRPr="006822FD">
        <w:rPr>
          <w:rFonts w:cs="Calibri"/>
          <w:sz w:val="24"/>
          <w:szCs w:val="24"/>
          <w:u w:val="single"/>
        </w:rPr>
        <w:t xml:space="preserve">lub za pośrednictwem kanałów elektronicznych na adres poczty elektronicznej </w:t>
      </w:r>
      <w:hyperlink r:id="rId9" w:history="1">
        <w:r w:rsidRPr="00FC683D">
          <w:rPr>
            <w:rStyle w:val="Hipercze"/>
            <w:rFonts w:cs="Calibri"/>
            <w:sz w:val="24"/>
            <w:szCs w:val="24"/>
          </w:rPr>
          <w:t>kancelaria@ujd.edu.pl</w:t>
        </w:r>
      </w:hyperlink>
      <w:r>
        <w:rPr>
          <w:rFonts w:cs="Calibri"/>
          <w:sz w:val="24"/>
          <w:szCs w:val="24"/>
        </w:rPr>
        <w:t xml:space="preserve">” </w:t>
      </w:r>
    </w:p>
    <w:p w14:paraId="19883720" w14:textId="77777777" w:rsidR="0092464B" w:rsidRPr="004D24AE" w:rsidRDefault="0092464B" w:rsidP="004D24AE">
      <w:pPr>
        <w:autoSpaceDE w:val="0"/>
        <w:autoSpaceDN w:val="0"/>
        <w:adjustRightInd w:val="0"/>
        <w:spacing w:after="0" w:line="276" w:lineRule="auto"/>
        <w:rPr>
          <w:rFonts w:cs="Arial"/>
          <w:sz w:val="24"/>
          <w:szCs w:val="24"/>
        </w:rPr>
      </w:pPr>
    </w:p>
    <w:p w14:paraId="6458BD37" w14:textId="77777777" w:rsidR="00912FDB" w:rsidRPr="004D24AE" w:rsidRDefault="00912FDB"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18</w:t>
      </w:r>
    </w:p>
    <w:p w14:paraId="52FCF774" w14:textId="3B5FD6B3"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Wykonawca zwraca się z prośbą o udzielenie następujących informacji:</w:t>
      </w:r>
    </w:p>
    <w:p w14:paraId="4DADF781"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a) Czy umowy dystrybucyjne (jeśli zamawiający posiada rozdzielone umowy) zawarte są na czas określony, czy nieokreślony?</w:t>
      </w:r>
    </w:p>
    <w:p w14:paraId="25FCEBF4"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b) Jaki jest okres wypowiedzenia obowiązujących  umów sprzedaży energii elektrycznej?</w:t>
      </w:r>
    </w:p>
    <w:p w14:paraId="72F4AC2E"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c) Czy Zamawiający samodzielnie wypowie obowiązujące umowy w terminach pozwalających na skuteczne przeprowadzenie procesu zmiany sprzedawcy, czy też upoważni do tej czynności Wykonawcę?</w:t>
      </w:r>
    </w:p>
    <w:p w14:paraId="2951BF95" w14:textId="6356905E" w:rsidR="00FE3E2A" w:rsidRDefault="00912FDB" w:rsidP="004D24AE">
      <w:pPr>
        <w:autoSpaceDE w:val="0"/>
        <w:autoSpaceDN w:val="0"/>
        <w:adjustRightInd w:val="0"/>
        <w:spacing w:after="0" w:line="276" w:lineRule="auto"/>
        <w:rPr>
          <w:rFonts w:cs="Arial"/>
          <w:sz w:val="24"/>
          <w:szCs w:val="24"/>
        </w:rPr>
      </w:pPr>
      <w:r w:rsidRPr="004D24AE">
        <w:rPr>
          <w:rFonts w:cs="Arial"/>
          <w:sz w:val="24"/>
          <w:szCs w:val="24"/>
        </w:rPr>
        <w:t xml:space="preserve">d) Czy Zamawiający samodzielnie zawrze umowę o świadczenie usług dystrybucji w przypadku punktów poboru, dla których obowiązywały dotychczas umowy kompleksowe oraz w przypadku punktów poboru, dla których umowa dystrybucyjna została zawarta na czas określony, w termie umożliwiającym skuteczne przeprowadzenie procedury zmiany sprzedawcy ? </w:t>
      </w:r>
    </w:p>
    <w:p w14:paraId="1CFFD247"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xml:space="preserve">e) Czy Zamawiający ma zawarte umowy/ aneksy w ramach akcji promocyjnych lojalnościowych, które uniemożliwiają zawarcie nowej umowy sprzedażowej w terminach </w:t>
      </w:r>
      <w:r w:rsidRPr="004D24AE">
        <w:rPr>
          <w:rFonts w:cs="Arial"/>
          <w:sz w:val="24"/>
          <w:szCs w:val="24"/>
        </w:rPr>
        <w:lastRenderedPageBreak/>
        <w:t>przewidzianych w SWZ? Jeśli tak - jakie są terminy wypowiedzeń umów/aneksów w ramach akcji promocyjnych/programów lojalnościowych ?</w:t>
      </w:r>
    </w:p>
    <w:p w14:paraId="1BD79A91" w14:textId="77777777" w:rsidR="003D697A" w:rsidRDefault="00494BC2" w:rsidP="003D697A">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2C7031C" w14:textId="77777777" w:rsidR="00FE3E2A" w:rsidRDefault="00FE3E2A" w:rsidP="00FE3E2A">
      <w:pPr>
        <w:spacing w:after="0" w:line="276" w:lineRule="auto"/>
        <w:rPr>
          <w:rFonts w:cstheme="minorHAnsi"/>
          <w:color w:val="000000" w:themeColor="text1"/>
          <w:sz w:val="24"/>
          <w:szCs w:val="24"/>
        </w:rPr>
      </w:pPr>
      <w:r w:rsidRPr="00684CE3">
        <w:rPr>
          <w:rFonts w:cstheme="minorHAnsi"/>
          <w:color w:val="000000" w:themeColor="text1"/>
          <w:sz w:val="24"/>
          <w:szCs w:val="24"/>
        </w:rPr>
        <w:t>Ponadto, Zamawiający informuj</w:t>
      </w:r>
      <w:r>
        <w:rPr>
          <w:rFonts w:cstheme="minorHAnsi"/>
          <w:color w:val="000000" w:themeColor="text1"/>
          <w:sz w:val="24"/>
          <w:szCs w:val="24"/>
        </w:rPr>
        <w:t>e, iż:</w:t>
      </w:r>
    </w:p>
    <w:p w14:paraId="47CF00FE" w14:textId="2C08A664" w:rsidR="00FE3E2A" w:rsidRPr="00FE3E2A" w:rsidRDefault="00FE3E2A" w:rsidP="00FE3E2A">
      <w:pPr>
        <w:spacing w:after="0" w:line="276" w:lineRule="auto"/>
        <w:rPr>
          <w:rFonts w:cstheme="minorHAnsi"/>
          <w:color w:val="000000" w:themeColor="text1"/>
          <w:sz w:val="24"/>
          <w:szCs w:val="24"/>
        </w:rPr>
      </w:pPr>
      <w:r w:rsidRPr="00FE3E2A">
        <w:rPr>
          <w:rFonts w:cstheme="majorHAnsi"/>
          <w:sz w:val="24"/>
          <w:szCs w:val="24"/>
        </w:rPr>
        <w:t>Rozdział III punkt 5 podpunkt 2)</w:t>
      </w:r>
      <w:r w:rsidRPr="00FE3E2A">
        <w:rPr>
          <w:rFonts w:cstheme="majorHAnsi"/>
          <w:sz w:val="24"/>
          <w:szCs w:val="24"/>
        </w:rPr>
        <w:t xml:space="preserve"> SWZ otrzymuje następujące nowe brzmienie</w:t>
      </w:r>
      <w:r w:rsidRPr="00FE3E2A">
        <w:rPr>
          <w:rFonts w:cstheme="majorHAnsi"/>
          <w:sz w:val="24"/>
          <w:szCs w:val="24"/>
        </w:rPr>
        <w:t>:</w:t>
      </w:r>
    </w:p>
    <w:p w14:paraId="6B65F679" w14:textId="6EAD8565" w:rsidR="00FE3E2A" w:rsidRPr="00FE3E2A" w:rsidRDefault="00FE3E2A" w:rsidP="00FE3E2A">
      <w:pPr>
        <w:spacing w:after="0" w:line="276" w:lineRule="auto"/>
        <w:rPr>
          <w:rFonts w:cstheme="minorHAnsi"/>
          <w:i/>
          <w:color w:val="000000" w:themeColor="text1"/>
          <w:sz w:val="24"/>
          <w:szCs w:val="24"/>
        </w:rPr>
      </w:pPr>
      <w:r w:rsidRPr="00FE3E2A">
        <w:rPr>
          <w:rFonts w:cstheme="minorHAnsi"/>
          <w:i/>
          <w:color w:val="000000" w:themeColor="text1"/>
          <w:sz w:val="24"/>
          <w:szCs w:val="24"/>
        </w:rPr>
        <w:t>„</w:t>
      </w:r>
      <w:r w:rsidRPr="00FE3E2A">
        <w:rPr>
          <w:rFonts w:cstheme="minorHAnsi"/>
          <w:i/>
          <w:color w:val="000000" w:themeColor="text1"/>
          <w:sz w:val="24"/>
          <w:szCs w:val="24"/>
        </w:rPr>
        <w:t xml:space="preserve">2) </w:t>
      </w:r>
      <w:r w:rsidRPr="00FE3E2A">
        <w:rPr>
          <w:rFonts w:cstheme="minorHAnsi"/>
          <w:i/>
          <w:color w:val="000000" w:themeColor="text1"/>
          <w:sz w:val="24"/>
          <w:szCs w:val="24"/>
        </w:rPr>
        <w:t>Umowa sprzedaży energii elektrycznej zawarta z Elektra Spół</w:t>
      </w:r>
      <w:r w:rsidRPr="00FE3E2A">
        <w:rPr>
          <w:rFonts w:cstheme="minorHAnsi"/>
          <w:i/>
          <w:sz w:val="24"/>
          <w:szCs w:val="24"/>
        </w:rPr>
        <w:t xml:space="preserve">ka Akcyjna, z siedzibą w Warszawie Ulica Skierniewicka 10A, na czas określony, do dnia </w:t>
      </w:r>
      <w:r w:rsidR="00DE0DAE">
        <w:rPr>
          <w:rFonts w:cstheme="minorHAnsi"/>
          <w:i/>
          <w:sz w:val="24"/>
          <w:szCs w:val="24"/>
        </w:rPr>
        <w:t>01</w:t>
      </w:r>
      <w:bookmarkStart w:id="0" w:name="_GoBack"/>
      <w:bookmarkEnd w:id="0"/>
      <w:r w:rsidRPr="00FE3E2A">
        <w:rPr>
          <w:rFonts w:cstheme="minorHAnsi"/>
          <w:i/>
          <w:sz w:val="24"/>
          <w:szCs w:val="24"/>
        </w:rPr>
        <w:t>.</w:t>
      </w:r>
      <w:r w:rsidR="00DE0DAE">
        <w:rPr>
          <w:rFonts w:cstheme="minorHAnsi"/>
          <w:i/>
          <w:sz w:val="24"/>
          <w:szCs w:val="24"/>
        </w:rPr>
        <w:t>01.2025</w:t>
      </w:r>
      <w:r w:rsidRPr="00FE3E2A">
        <w:rPr>
          <w:rFonts w:cstheme="minorHAnsi"/>
          <w:i/>
          <w:sz w:val="24"/>
          <w:szCs w:val="24"/>
        </w:rPr>
        <w:t xml:space="preserve"> r</w:t>
      </w:r>
      <w:r w:rsidRPr="00FE3E2A">
        <w:rPr>
          <w:rFonts w:cstheme="minorHAnsi"/>
          <w:i/>
          <w:color w:val="000000" w:themeColor="text1"/>
          <w:sz w:val="24"/>
          <w:szCs w:val="24"/>
        </w:rPr>
        <w:t>.”</w:t>
      </w:r>
    </w:p>
    <w:p w14:paraId="52F684CE" w14:textId="77777777" w:rsidR="00FE3E2A" w:rsidRPr="00FE3E2A" w:rsidRDefault="003D697A" w:rsidP="00852A62">
      <w:pPr>
        <w:autoSpaceDE w:val="0"/>
        <w:autoSpaceDN w:val="0"/>
        <w:adjustRightInd w:val="0"/>
        <w:spacing w:after="0" w:line="276" w:lineRule="auto"/>
        <w:rPr>
          <w:rFonts w:cs="Arial"/>
          <w:sz w:val="24"/>
          <w:szCs w:val="24"/>
        </w:rPr>
      </w:pPr>
      <w:r w:rsidRPr="00FE3E2A">
        <w:rPr>
          <w:rFonts w:eastAsia="Times New Roman" w:cstheme="minorHAnsi"/>
          <w:color w:val="000000" w:themeColor="text1"/>
          <w:sz w:val="24"/>
          <w:szCs w:val="24"/>
          <w:lang w:eastAsia="pl-PL"/>
        </w:rPr>
        <w:t xml:space="preserve">Zgodnie z treścią </w:t>
      </w:r>
      <w:r w:rsidRPr="00FE3E2A">
        <w:rPr>
          <w:rFonts w:cstheme="majorHAnsi"/>
          <w:sz w:val="24"/>
          <w:szCs w:val="24"/>
        </w:rPr>
        <w:t xml:space="preserve">Rozdziału III. Punkt 5 podpunkt 1) </w:t>
      </w:r>
      <w:r w:rsidR="00374787" w:rsidRPr="00FE3E2A">
        <w:rPr>
          <w:rFonts w:cstheme="majorHAnsi"/>
          <w:sz w:val="24"/>
          <w:szCs w:val="24"/>
        </w:rPr>
        <w:t xml:space="preserve">SWZ </w:t>
      </w:r>
      <w:r w:rsidRPr="00FE3E2A">
        <w:rPr>
          <w:rFonts w:cstheme="minorHAnsi"/>
          <w:color w:val="000000" w:themeColor="text1"/>
          <w:sz w:val="24"/>
          <w:szCs w:val="24"/>
        </w:rPr>
        <w:t>obecnie obowiąz</w:t>
      </w:r>
      <w:r w:rsidR="00374787" w:rsidRPr="00FE3E2A">
        <w:rPr>
          <w:rFonts w:cstheme="minorHAnsi"/>
          <w:color w:val="000000" w:themeColor="text1"/>
          <w:sz w:val="24"/>
          <w:szCs w:val="24"/>
        </w:rPr>
        <w:t>uj</w:t>
      </w:r>
      <w:r w:rsidR="00623916" w:rsidRPr="00FE3E2A">
        <w:rPr>
          <w:rFonts w:cstheme="minorHAnsi"/>
          <w:color w:val="000000" w:themeColor="text1"/>
          <w:sz w:val="24"/>
          <w:szCs w:val="24"/>
        </w:rPr>
        <w:t>ą umowy</w:t>
      </w:r>
      <w:r w:rsidRPr="00FE3E2A">
        <w:rPr>
          <w:rFonts w:cstheme="minorHAnsi"/>
          <w:color w:val="000000" w:themeColor="text1"/>
          <w:sz w:val="24"/>
          <w:szCs w:val="24"/>
        </w:rPr>
        <w:t xml:space="preserve"> o świad</w:t>
      </w:r>
      <w:r w:rsidR="00FE3E2A" w:rsidRPr="00FE3E2A">
        <w:rPr>
          <w:rFonts w:cstheme="minorHAnsi"/>
          <w:color w:val="000000" w:themeColor="text1"/>
          <w:sz w:val="24"/>
          <w:szCs w:val="24"/>
        </w:rPr>
        <w:t>czenie usług dystrybucji zawarte</w:t>
      </w:r>
      <w:r w:rsidRPr="00FE3E2A">
        <w:rPr>
          <w:rFonts w:cstheme="minorHAnsi"/>
          <w:color w:val="000000" w:themeColor="text1"/>
          <w:sz w:val="24"/>
          <w:szCs w:val="24"/>
        </w:rPr>
        <w:t xml:space="preserve"> na czas nieoznaczony z Tauron Dystrybucja  S.A., </w:t>
      </w:r>
      <w:r w:rsidR="00623916" w:rsidRPr="00FE3E2A">
        <w:rPr>
          <w:rFonts w:cstheme="minorHAnsi"/>
          <w:color w:val="000000" w:themeColor="text1"/>
          <w:sz w:val="24"/>
          <w:szCs w:val="24"/>
        </w:rPr>
        <w:t xml:space="preserve">ul. Podgórska 25A, 31-035 Kraków. </w:t>
      </w:r>
    </w:p>
    <w:p w14:paraId="31F787BD" w14:textId="5651BA9C" w:rsidR="003D697A" w:rsidRPr="00623916" w:rsidRDefault="00852A62" w:rsidP="00852A62">
      <w:pPr>
        <w:autoSpaceDE w:val="0"/>
        <w:autoSpaceDN w:val="0"/>
        <w:adjustRightInd w:val="0"/>
        <w:spacing w:after="0" w:line="276" w:lineRule="auto"/>
        <w:rPr>
          <w:rFonts w:eastAsia="Times New Roman" w:cstheme="minorHAnsi"/>
          <w:b/>
          <w:color w:val="000000" w:themeColor="text1"/>
          <w:sz w:val="24"/>
          <w:szCs w:val="24"/>
          <w:lang w:eastAsia="pl-PL"/>
        </w:rPr>
      </w:pPr>
      <w:r w:rsidRPr="00FE3E2A">
        <w:rPr>
          <w:rFonts w:cs="Arial"/>
          <w:sz w:val="24"/>
          <w:szCs w:val="24"/>
        </w:rPr>
        <w:t xml:space="preserve">W ramach obiektów objętych przedmiotem zamówienia w niniejszy postępowaniu </w:t>
      </w:r>
      <w:r w:rsidRPr="00FE3E2A">
        <w:rPr>
          <w:rFonts w:cstheme="minorHAnsi"/>
          <w:color w:val="000000" w:themeColor="text1"/>
          <w:sz w:val="24"/>
          <w:szCs w:val="24"/>
        </w:rPr>
        <w:t>nie są zawarte żadne</w:t>
      </w:r>
      <w:r w:rsidR="00374787" w:rsidRPr="00FE3E2A">
        <w:rPr>
          <w:rFonts w:cstheme="minorHAnsi"/>
          <w:color w:val="000000" w:themeColor="text1"/>
          <w:sz w:val="24"/>
          <w:szCs w:val="24"/>
        </w:rPr>
        <w:t xml:space="preserve"> umowy kompleksowe i </w:t>
      </w:r>
      <w:r w:rsidRPr="00FE3E2A">
        <w:rPr>
          <w:rFonts w:cstheme="minorHAnsi"/>
          <w:color w:val="000000" w:themeColor="text1"/>
          <w:sz w:val="24"/>
          <w:szCs w:val="24"/>
        </w:rPr>
        <w:t xml:space="preserve">Zamawiający </w:t>
      </w:r>
      <w:r w:rsidR="00374787" w:rsidRPr="00FE3E2A">
        <w:rPr>
          <w:rFonts w:cstheme="minorHAnsi"/>
          <w:color w:val="000000" w:themeColor="text1"/>
          <w:sz w:val="24"/>
          <w:szCs w:val="24"/>
        </w:rPr>
        <w:t>nie przewiduje zawarcia nowych umów</w:t>
      </w:r>
      <w:r w:rsidR="00374787" w:rsidRPr="00FE0E88">
        <w:rPr>
          <w:rFonts w:cstheme="minorHAnsi"/>
          <w:color w:val="000000" w:themeColor="text1"/>
          <w:sz w:val="24"/>
          <w:szCs w:val="24"/>
        </w:rPr>
        <w:t xml:space="preserve"> o świadczenie usług dystrybucyjnych</w:t>
      </w:r>
      <w:r w:rsidRPr="00FE0E88">
        <w:rPr>
          <w:rFonts w:cstheme="minorHAnsi"/>
          <w:color w:val="000000" w:themeColor="text1"/>
          <w:sz w:val="24"/>
          <w:szCs w:val="24"/>
        </w:rPr>
        <w:t>.</w:t>
      </w:r>
    </w:p>
    <w:p w14:paraId="5D6C024A" w14:textId="4D8B3E40" w:rsidR="006822FD" w:rsidRPr="00FE3E2A" w:rsidRDefault="00FE0E88" w:rsidP="00FE3E2A">
      <w:pPr>
        <w:autoSpaceDE w:val="0"/>
        <w:autoSpaceDN w:val="0"/>
        <w:adjustRightInd w:val="0"/>
        <w:spacing w:after="0" w:line="276" w:lineRule="auto"/>
        <w:rPr>
          <w:rFonts w:cstheme="majorHAnsi"/>
          <w:sz w:val="24"/>
          <w:szCs w:val="24"/>
        </w:rPr>
      </w:pPr>
      <w:r w:rsidRPr="00FE0E88">
        <w:rPr>
          <w:rFonts w:cstheme="majorHAnsi"/>
          <w:sz w:val="24"/>
          <w:szCs w:val="24"/>
        </w:rPr>
        <w:t xml:space="preserve">Zgodnie z Rozdziałem III punkt 7 SWZ </w:t>
      </w:r>
      <w:r w:rsidRPr="00FE0E88">
        <w:rPr>
          <w:rFonts w:cstheme="minorHAnsi"/>
          <w:color w:val="000000" w:themeColor="text1"/>
          <w:sz w:val="24"/>
          <w:szCs w:val="24"/>
        </w:rPr>
        <w:t xml:space="preserve">Wykonawca zobowiązany będzie przeprowadzić w imieniu Zamawiającego, na podstawie udzielonego mu pełnomocnictwa, procedurę zmiany </w:t>
      </w:r>
      <w:r w:rsidRPr="00855C27">
        <w:rPr>
          <w:rFonts w:cstheme="minorHAnsi"/>
          <w:color w:val="000000" w:themeColor="text1"/>
          <w:sz w:val="24"/>
          <w:szCs w:val="24"/>
        </w:rPr>
        <w:t>sprzedawcy energii elektrycznej</w:t>
      </w:r>
      <w:r w:rsidRPr="00855C27">
        <w:rPr>
          <w:rFonts w:cstheme="minorHAnsi"/>
          <w:sz w:val="24"/>
          <w:szCs w:val="24"/>
        </w:rPr>
        <w:t xml:space="preserve">. </w:t>
      </w:r>
      <w:r w:rsidRPr="00855C27">
        <w:rPr>
          <w:rFonts w:cstheme="minorHAnsi"/>
          <w:color w:val="000000" w:themeColor="text1"/>
          <w:sz w:val="24"/>
          <w:szCs w:val="24"/>
        </w:rPr>
        <w:t xml:space="preserve">Zamawiający udzieli pełnomocnictwa z uwzględnieniem </w:t>
      </w:r>
      <w:r w:rsidRPr="00FE3E2A">
        <w:rPr>
          <w:rFonts w:cstheme="minorHAnsi"/>
          <w:color w:val="000000" w:themeColor="text1"/>
          <w:sz w:val="24"/>
          <w:szCs w:val="24"/>
        </w:rPr>
        <w:t xml:space="preserve">zapisów </w:t>
      </w:r>
      <w:proofErr w:type="spellStart"/>
      <w:r w:rsidRPr="00FE3E2A">
        <w:rPr>
          <w:rFonts w:cstheme="minorHAnsi"/>
          <w:color w:val="000000" w:themeColor="text1"/>
          <w:sz w:val="24"/>
          <w:szCs w:val="24"/>
        </w:rPr>
        <w:t>IRiESD</w:t>
      </w:r>
      <w:proofErr w:type="spellEnd"/>
      <w:r w:rsidRPr="00FE3E2A">
        <w:rPr>
          <w:rFonts w:cstheme="minorHAnsi"/>
          <w:color w:val="000000" w:themeColor="text1"/>
          <w:sz w:val="24"/>
          <w:szCs w:val="24"/>
        </w:rPr>
        <w:t xml:space="preserve"> OSD, przy czym zakres pełnomocnictwa będzie odpowiadał zakresowi przedmiotu zamówienia.</w:t>
      </w:r>
      <w:r w:rsidR="00FE3E2A" w:rsidRPr="00FE3E2A">
        <w:rPr>
          <w:rFonts w:cstheme="minorHAnsi"/>
          <w:color w:val="000000" w:themeColor="text1"/>
          <w:sz w:val="24"/>
          <w:szCs w:val="24"/>
        </w:rPr>
        <w:t xml:space="preserve"> </w:t>
      </w:r>
      <w:r w:rsidR="00855C27" w:rsidRPr="00FE3E2A">
        <w:rPr>
          <w:rFonts w:cstheme="minorHAnsi"/>
          <w:color w:val="000000" w:themeColor="text1"/>
          <w:sz w:val="24"/>
          <w:szCs w:val="24"/>
        </w:rPr>
        <w:t>Z</w:t>
      </w:r>
      <w:r w:rsidR="006822FD" w:rsidRPr="00FE3E2A">
        <w:rPr>
          <w:sz w:val="24"/>
          <w:szCs w:val="24"/>
        </w:rPr>
        <w:t xml:space="preserve">amawiający nie ma zawartych </w:t>
      </w:r>
      <w:r w:rsidR="00855C27" w:rsidRPr="00FE3E2A">
        <w:rPr>
          <w:sz w:val="24"/>
          <w:szCs w:val="24"/>
        </w:rPr>
        <w:t xml:space="preserve">żadnych </w:t>
      </w:r>
      <w:r w:rsidR="006822FD" w:rsidRPr="00FE3E2A">
        <w:rPr>
          <w:sz w:val="24"/>
          <w:szCs w:val="24"/>
        </w:rPr>
        <w:t>umów</w:t>
      </w:r>
      <w:r w:rsidRPr="00FE3E2A">
        <w:rPr>
          <w:rFonts w:cs="Arial"/>
          <w:sz w:val="24"/>
          <w:szCs w:val="24"/>
        </w:rPr>
        <w:t>, które uniemożliwiają zawarcie nowej umowy sprzedażowej w terminach przewidzianych w SWZ</w:t>
      </w:r>
      <w:r w:rsidR="00855C27" w:rsidRPr="00FE3E2A">
        <w:rPr>
          <w:rFonts w:cs="Arial"/>
          <w:sz w:val="24"/>
          <w:szCs w:val="24"/>
        </w:rPr>
        <w:t>.</w:t>
      </w:r>
    </w:p>
    <w:p w14:paraId="5AE3FD25" w14:textId="77777777" w:rsidR="00494BC2" w:rsidRPr="004D24AE" w:rsidRDefault="00494BC2" w:rsidP="004D24AE">
      <w:pPr>
        <w:autoSpaceDE w:val="0"/>
        <w:autoSpaceDN w:val="0"/>
        <w:adjustRightInd w:val="0"/>
        <w:spacing w:after="0" w:line="276" w:lineRule="auto"/>
        <w:rPr>
          <w:rFonts w:cs="Arial"/>
          <w:sz w:val="24"/>
          <w:szCs w:val="24"/>
        </w:rPr>
      </w:pPr>
    </w:p>
    <w:p w14:paraId="6C351CA2" w14:textId="77777777" w:rsidR="00912FDB" w:rsidRPr="004D24AE" w:rsidRDefault="00912FDB" w:rsidP="004D24AE">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19</w:t>
      </w:r>
    </w:p>
    <w:p w14:paraId="3ABAC1BB" w14:textId="4C98523C"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Zwracamy się z zapytaniem, czy Zamawiający przekaże niezbędne dane w wersji elektronicznej Excel oraz dokumenty do przeprowadzenia procedury zmiany sprzedawcy najpóźniej w dniu podpisania umowy? Dokument zawierający niezbędne dane stanowić będzie również załącznik do umowy.</w:t>
      </w:r>
    </w:p>
    <w:p w14:paraId="29A6EFA9"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Wyłoniony Wykonawca będzie potrzebował do przeprowadzenia zmiany sprzedawcy:</w:t>
      </w:r>
    </w:p>
    <w:p w14:paraId="0445003D"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a) danych dla każdego punktu poboru:</w:t>
      </w:r>
    </w:p>
    <w:p w14:paraId="6626CF77"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nazwa i adres firmy;</w:t>
      </w:r>
    </w:p>
    <w:p w14:paraId="79F207FB"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opis punktu poboru;</w:t>
      </w:r>
    </w:p>
    <w:p w14:paraId="55291CC5"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adres punktu poboru (miejscowość, ulica, numer lokalu, kod, gmina);</w:t>
      </w:r>
    </w:p>
    <w:p w14:paraId="2541A3AF"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grupa taryfowa ;</w:t>
      </w:r>
    </w:p>
    <w:p w14:paraId="62313C8D"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planowane roczne zużycie energii;</w:t>
      </w:r>
    </w:p>
    <w:p w14:paraId="15ECCE1C"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numer licznika;</w:t>
      </w:r>
    </w:p>
    <w:p w14:paraId="38ABB654"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Operator Systemu Dystrybucyjnego;</w:t>
      </w:r>
    </w:p>
    <w:p w14:paraId="2E7E8A29"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nazwa dotychczasowego Sprzedawcy;</w:t>
      </w:r>
    </w:p>
    <w:p w14:paraId="478711F9"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numer aktualnie obowiązującej umowy;</w:t>
      </w:r>
    </w:p>
    <w:p w14:paraId="23C95773"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data zawarcia oraz okres wypowiedzenia dotychczasowej umowy;</w:t>
      </w:r>
    </w:p>
    <w:p w14:paraId="7E2C9005"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numer ewidencyjny PPE;</w:t>
      </w:r>
    </w:p>
    <w:p w14:paraId="0E9E0755"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czy jest to pierwsza czy kolejna zmiana sprzedawcy;</w:t>
      </w:r>
    </w:p>
    <w:p w14:paraId="5F8BF090"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wybranego przez Zamawiającego sprzedawcę rezerwowego;</w:t>
      </w:r>
    </w:p>
    <w:p w14:paraId="1698B65B"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b) dokumentów jednostki objętej postępowaniem:</w:t>
      </w:r>
    </w:p>
    <w:p w14:paraId="7B988610"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lastRenderedPageBreak/>
        <w:t>- pełnomocnictwo do zgłoszenia umowy do OSD wraz z upoważnieniem OSD do zawarcia umowy rezerwowej ze wskazanym sprzedawcą rezerwowym w sytuacjach określonych w ustawie prawo energetyczne;</w:t>
      </w:r>
    </w:p>
    <w:p w14:paraId="255C1F2E"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dokument nadania numeru NIP;</w:t>
      </w:r>
    </w:p>
    <w:p w14:paraId="5A24FBDB"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dokument nadania numeru REGON;</w:t>
      </w:r>
    </w:p>
    <w:p w14:paraId="57DED9B9"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KRS lub inny dokument na podstawie którego działa dana jednostka;</w:t>
      </w:r>
    </w:p>
    <w:p w14:paraId="1B536DE5"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dokument potwierdzający umocowanie danej osoby do podpisania umowy sprzedaży energii elektrycznej oraz pełnomocnictwa.</w:t>
      </w:r>
    </w:p>
    <w:p w14:paraId="6AAB9BF1" w14:textId="77777777" w:rsidR="00912FDB" w:rsidRPr="004D24AE" w:rsidRDefault="00912FDB" w:rsidP="004D24AE">
      <w:pPr>
        <w:autoSpaceDE w:val="0"/>
        <w:autoSpaceDN w:val="0"/>
        <w:adjustRightInd w:val="0"/>
        <w:spacing w:after="0" w:line="276" w:lineRule="auto"/>
        <w:rPr>
          <w:rFonts w:cs="Arial"/>
          <w:sz w:val="24"/>
          <w:szCs w:val="24"/>
        </w:rPr>
      </w:pPr>
      <w:r w:rsidRPr="004D24AE">
        <w:rPr>
          <w:rFonts w:cs="Arial"/>
          <w:sz w:val="24"/>
          <w:szCs w:val="24"/>
        </w:rPr>
        <w:t xml:space="preserve">Jednocześnie informujemy, że OSD może odrzucić zgłoszenia umów sprzedaży/kompleksowych zawierające błędne dane. </w:t>
      </w:r>
    </w:p>
    <w:p w14:paraId="30C3D5E6" w14:textId="777362E2" w:rsidR="00A8285B" w:rsidRPr="004D24AE" w:rsidRDefault="00494BC2" w:rsidP="009A18E0">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0A56E44" w14:textId="6A175902" w:rsidR="00494BC2" w:rsidRPr="004D24AE" w:rsidRDefault="00855C27" w:rsidP="009A18E0">
      <w:pPr>
        <w:spacing w:after="0" w:line="276" w:lineRule="auto"/>
        <w:rPr>
          <w:rFonts w:eastAsia="Times New Roman" w:cstheme="minorHAnsi"/>
          <w:b/>
          <w:color w:val="000000" w:themeColor="text1"/>
          <w:sz w:val="24"/>
          <w:szCs w:val="24"/>
          <w:lang w:eastAsia="pl-PL"/>
        </w:rPr>
      </w:pPr>
      <w:r w:rsidRPr="004D24AE">
        <w:rPr>
          <w:rFonts w:cs="Arial"/>
          <w:sz w:val="24"/>
          <w:szCs w:val="24"/>
        </w:rPr>
        <w:t>Zamawiający przekaże niezbędne dane w wersji elektronicznej Excel oraz dokumenty do przeprowadzenia procedury zmiany sprzedawcy najpóźniej w dniu podpisania umowy</w:t>
      </w:r>
      <w:r>
        <w:rPr>
          <w:rFonts w:cs="Arial"/>
          <w:sz w:val="24"/>
          <w:szCs w:val="24"/>
        </w:rPr>
        <w:t>.</w:t>
      </w:r>
    </w:p>
    <w:p w14:paraId="0583EB6B" w14:textId="77777777" w:rsidR="00494BC2" w:rsidRDefault="00494BC2" w:rsidP="009A18E0">
      <w:pPr>
        <w:spacing w:after="0" w:line="276" w:lineRule="auto"/>
        <w:rPr>
          <w:rFonts w:cstheme="minorHAnsi"/>
          <w:color w:val="000000" w:themeColor="text1"/>
          <w:sz w:val="24"/>
          <w:szCs w:val="24"/>
        </w:rPr>
      </w:pPr>
    </w:p>
    <w:p w14:paraId="014AB2B2" w14:textId="06CC33F7" w:rsidR="00915F41" w:rsidRPr="004D24AE" w:rsidRDefault="00915F41" w:rsidP="009A18E0">
      <w:pPr>
        <w:tabs>
          <w:tab w:val="left" w:pos="360"/>
        </w:tabs>
        <w:spacing w:after="0" w:line="276" w:lineRule="auto"/>
        <w:rPr>
          <w:rFonts w:eastAsia="Times New Roman" w:cstheme="minorHAnsi"/>
          <w:b/>
          <w:color w:val="000000" w:themeColor="text1"/>
          <w:sz w:val="24"/>
          <w:szCs w:val="24"/>
          <w:lang w:eastAsia="pl-PL"/>
        </w:rPr>
      </w:pPr>
      <w:r>
        <w:rPr>
          <w:rFonts w:eastAsia="Times New Roman" w:cstheme="minorHAnsi"/>
          <w:b/>
          <w:color w:val="000000" w:themeColor="text1"/>
          <w:sz w:val="24"/>
          <w:szCs w:val="24"/>
          <w:lang w:eastAsia="pl-PL"/>
        </w:rPr>
        <w:t>Pytanie nr 20</w:t>
      </w:r>
    </w:p>
    <w:p w14:paraId="29B5FC6E" w14:textId="594E4D4B" w:rsidR="00915F41" w:rsidRPr="004D24AE" w:rsidRDefault="00915F41" w:rsidP="009A18E0">
      <w:pPr>
        <w:tabs>
          <w:tab w:val="left" w:pos="360"/>
        </w:tabs>
        <w:spacing w:after="0" w:line="276" w:lineRule="auto"/>
        <w:rPr>
          <w:rFonts w:eastAsia="Calibri" w:cs="Calibri"/>
          <w:sz w:val="24"/>
          <w:szCs w:val="24"/>
        </w:rPr>
      </w:pPr>
      <w:r w:rsidRPr="00A57914">
        <w:rPr>
          <w:rFonts w:eastAsia="Times New Roman" w:cs="Times New Roman"/>
          <w:sz w:val="24"/>
          <w:szCs w:val="24"/>
          <w:lang w:eastAsia="pl-PL"/>
        </w:rPr>
        <w:t xml:space="preserve">Wykonawca zwraca się z prośbą o udzielenie informacji, czy Zamawiający w ogłoszonym postępowaniu posiada: </w:t>
      </w:r>
      <w:r w:rsidRPr="00A57914">
        <w:rPr>
          <w:rFonts w:eastAsia="Times New Roman" w:cs="Times New Roman"/>
          <w:sz w:val="24"/>
          <w:szCs w:val="24"/>
          <w:lang w:eastAsia="pl-PL"/>
        </w:rPr>
        <w:br/>
        <w:t xml:space="preserve">a) status wytwórcy, o którym mowa w art. 2 ust. 39 ustawy z dnia 20 lutego 2015 r. o odnawialnych źródłach energii (Dz. U. 2020 r. poz. 261 ze zm.), co oznacza, że jest podmiotem wytwarzającym energię elektryczną lub ciepło z odnawialnych źródeł energii lub wytwarza biogaz rolniczy w instalacjach odnawialnego źródła energii, </w:t>
      </w:r>
      <w:r w:rsidRPr="00A57914">
        <w:rPr>
          <w:rFonts w:eastAsia="Times New Roman" w:cs="Times New Roman"/>
          <w:sz w:val="24"/>
          <w:szCs w:val="24"/>
          <w:lang w:eastAsia="pl-PL"/>
        </w:rPr>
        <w:br/>
        <w:t xml:space="preserve">b) status prosumenta energii odnawialnej, o którym mowa w art. 2 pkt 27a ustawy z dnia 20 lutego 2015 r. o odnawialnych źródłach energii (Dz. U. 2020 r. poz. 261 ze zm.), co oznacza, że jest odbiorcą końcowym wytwarzającym energię elektryczną wyłącznie z odnawialnych źródeł energii na własne potrzeby w </w:t>
      </w:r>
      <w:proofErr w:type="spellStart"/>
      <w:r w:rsidRPr="00A57914">
        <w:rPr>
          <w:rFonts w:eastAsia="Times New Roman" w:cs="Times New Roman"/>
          <w:sz w:val="24"/>
          <w:szCs w:val="24"/>
          <w:lang w:eastAsia="pl-PL"/>
        </w:rPr>
        <w:t>mikroisntalacji</w:t>
      </w:r>
      <w:proofErr w:type="spellEnd"/>
      <w:r w:rsidRPr="00A57914">
        <w:rPr>
          <w:rFonts w:eastAsia="Times New Roman" w:cs="Times New Roman"/>
          <w:sz w:val="24"/>
          <w:szCs w:val="24"/>
          <w:lang w:eastAsia="pl-PL"/>
        </w:rPr>
        <w:t>, pod warunkiem, że wytwarzanie o którym mowa powyżej, nie stanowi przedmiotu przeważającej działalności gospodarczej określonej zgodnie z przepisami wydanymi na podstawie art. 40 ust. 2 ustawy z dnia 29 czerwca 1995 r. o statystyce publicznej (Dz. U. 2020 r. poz. 443 ze zm.) ?</w:t>
      </w:r>
    </w:p>
    <w:p w14:paraId="45A1D06B" w14:textId="77777777" w:rsidR="00915F41" w:rsidRPr="004D24AE" w:rsidRDefault="00915F41" w:rsidP="009A18E0">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3C9CB25F" w14:textId="77777777" w:rsidR="00915F41" w:rsidRDefault="00915F41" w:rsidP="009A18E0">
      <w:pPr>
        <w:autoSpaceDE w:val="0"/>
        <w:autoSpaceDN w:val="0"/>
        <w:adjustRightInd w:val="0"/>
        <w:spacing w:after="0" w:line="276" w:lineRule="auto"/>
        <w:rPr>
          <w:rFonts w:eastAsia="MS Mincho" w:cs="Calibri"/>
          <w:color w:val="000000"/>
          <w:sz w:val="24"/>
          <w:szCs w:val="24"/>
        </w:rPr>
      </w:pPr>
      <w:r w:rsidRPr="004D24AE">
        <w:rPr>
          <w:rFonts w:eastAsia="MS Mincho" w:cs="Calibri"/>
          <w:color w:val="000000"/>
          <w:sz w:val="24"/>
          <w:szCs w:val="24"/>
        </w:rPr>
        <w:t>Zamawiający</w:t>
      </w:r>
      <w:r>
        <w:rPr>
          <w:rFonts w:eastAsia="MS Mincho" w:cs="Calibri"/>
          <w:color w:val="000000"/>
          <w:sz w:val="24"/>
          <w:szCs w:val="24"/>
        </w:rPr>
        <w:t>:</w:t>
      </w:r>
    </w:p>
    <w:p w14:paraId="6BC570A6" w14:textId="7415A4B3" w:rsidR="00915F41" w:rsidRPr="004D24AE" w:rsidRDefault="00915F41" w:rsidP="009A18E0">
      <w:pPr>
        <w:autoSpaceDE w:val="0"/>
        <w:autoSpaceDN w:val="0"/>
        <w:adjustRightInd w:val="0"/>
        <w:spacing w:after="0" w:line="276" w:lineRule="auto"/>
        <w:rPr>
          <w:rFonts w:eastAsia="Times New Roman" w:cstheme="minorHAnsi"/>
          <w:b/>
          <w:color w:val="000000" w:themeColor="text1"/>
          <w:sz w:val="24"/>
          <w:szCs w:val="24"/>
          <w:lang w:eastAsia="pl-PL"/>
        </w:rPr>
      </w:pPr>
      <w:r w:rsidRPr="00A57914">
        <w:rPr>
          <w:rFonts w:eastAsia="Times New Roman" w:cs="Times New Roman"/>
          <w:sz w:val="24"/>
          <w:szCs w:val="24"/>
          <w:lang w:eastAsia="pl-PL"/>
        </w:rPr>
        <w:t xml:space="preserve">a) </w:t>
      </w:r>
      <w:r>
        <w:rPr>
          <w:rFonts w:eastAsia="Times New Roman" w:cs="Times New Roman"/>
          <w:sz w:val="24"/>
          <w:szCs w:val="24"/>
          <w:lang w:eastAsia="pl-PL"/>
        </w:rPr>
        <w:t xml:space="preserve">nie posiada </w:t>
      </w:r>
      <w:r w:rsidRPr="00A57914">
        <w:rPr>
          <w:rFonts w:eastAsia="Times New Roman" w:cs="Times New Roman"/>
          <w:sz w:val="24"/>
          <w:szCs w:val="24"/>
          <w:lang w:eastAsia="pl-PL"/>
        </w:rPr>
        <w:t>status</w:t>
      </w:r>
      <w:r>
        <w:rPr>
          <w:rFonts w:eastAsia="Times New Roman" w:cs="Times New Roman"/>
          <w:sz w:val="24"/>
          <w:szCs w:val="24"/>
          <w:lang w:eastAsia="pl-PL"/>
        </w:rPr>
        <w:t>u</w:t>
      </w:r>
      <w:r w:rsidRPr="00A57914">
        <w:rPr>
          <w:rFonts w:eastAsia="Times New Roman" w:cs="Times New Roman"/>
          <w:sz w:val="24"/>
          <w:szCs w:val="24"/>
          <w:lang w:eastAsia="pl-PL"/>
        </w:rPr>
        <w:t xml:space="preserve"> wytwórcy, o którym mowa w art. 2 ust. 39 ustawy z dnia 20 lutego 2015 r. o odnawialnych źródłach energii (Dz. U. 2020 r. poz. 261 ze zm.)</w:t>
      </w:r>
      <w:r>
        <w:rPr>
          <w:rFonts w:eastAsia="Times New Roman" w:cs="Times New Roman"/>
          <w:sz w:val="24"/>
          <w:szCs w:val="24"/>
          <w:lang w:eastAsia="pl-PL"/>
        </w:rPr>
        <w:t xml:space="preserve"> oraz </w:t>
      </w:r>
      <w:r w:rsidRPr="00A57914">
        <w:rPr>
          <w:rFonts w:eastAsia="Times New Roman" w:cs="Times New Roman"/>
          <w:sz w:val="24"/>
          <w:szCs w:val="24"/>
          <w:lang w:eastAsia="pl-PL"/>
        </w:rPr>
        <w:t xml:space="preserve"> </w:t>
      </w:r>
      <w:r w:rsidRPr="00A57914">
        <w:rPr>
          <w:rFonts w:eastAsia="Times New Roman" w:cs="Times New Roman"/>
          <w:sz w:val="24"/>
          <w:szCs w:val="24"/>
          <w:lang w:eastAsia="pl-PL"/>
        </w:rPr>
        <w:br/>
        <w:t xml:space="preserve">b) </w:t>
      </w:r>
      <w:r>
        <w:rPr>
          <w:rFonts w:eastAsia="Times New Roman" w:cs="Times New Roman"/>
          <w:sz w:val="24"/>
          <w:szCs w:val="24"/>
          <w:lang w:eastAsia="pl-PL"/>
        </w:rPr>
        <w:t xml:space="preserve">nie posiada </w:t>
      </w:r>
      <w:r w:rsidRPr="00A57914">
        <w:rPr>
          <w:rFonts w:eastAsia="Times New Roman" w:cs="Times New Roman"/>
          <w:sz w:val="24"/>
          <w:szCs w:val="24"/>
          <w:lang w:eastAsia="pl-PL"/>
        </w:rPr>
        <w:t>status</w:t>
      </w:r>
      <w:r>
        <w:rPr>
          <w:rFonts w:eastAsia="Times New Roman" w:cs="Times New Roman"/>
          <w:sz w:val="24"/>
          <w:szCs w:val="24"/>
          <w:lang w:eastAsia="pl-PL"/>
        </w:rPr>
        <w:t>u</w:t>
      </w:r>
      <w:r w:rsidRPr="00A57914">
        <w:rPr>
          <w:rFonts w:eastAsia="Times New Roman" w:cs="Times New Roman"/>
          <w:sz w:val="24"/>
          <w:szCs w:val="24"/>
          <w:lang w:eastAsia="pl-PL"/>
        </w:rPr>
        <w:t xml:space="preserve"> prosumenta energii odnawialnej, o którym mowa w art. 2 pkt 27a ustawy z dnia 20 lutego 2015 r. o odnawialnych źródłach energii (Dz. U. 2020 r. poz. 261 ze zm.)</w:t>
      </w:r>
      <w:r>
        <w:rPr>
          <w:rFonts w:eastAsia="Times New Roman" w:cs="Times New Roman"/>
          <w:sz w:val="24"/>
          <w:szCs w:val="24"/>
          <w:lang w:eastAsia="pl-PL"/>
        </w:rPr>
        <w:t>.</w:t>
      </w:r>
    </w:p>
    <w:p w14:paraId="58DF158D" w14:textId="77777777" w:rsidR="00915F41" w:rsidRDefault="00915F41" w:rsidP="009A18E0">
      <w:pPr>
        <w:spacing w:after="0" w:line="276" w:lineRule="auto"/>
        <w:rPr>
          <w:rFonts w:cstheme="minorHAnsi"/>
          <w:color w:val="000000" w:themeColor="text1"/>
          <w:sz w:val="24"/>
          <w:szCs w:val="24"/>
        </w:rPr>
      </w:pPr>
    </w:p>
    <w:p w14:paraId="31584344" w14:textId="5EE94BC3" w:rsidR="00915F41" w:rsidRPr="004D24AE" w:rsidRDefault="00915F41" w:rsidP="009A18E0">
      <w:pPr>
        <w:tabs>
          <w:tab w:val="left" w:pos="360"/>
        </w:tabs>
        <w:spacing w:after="0" w:line="276" w:lineRule="auto"/>
        <w:rPr>
          <w:rFonts w:eastAsia="Times New Roman" w:cstheme="minorHAnsi"/>
          <w:b/>
          <w:color w:val="000000" w:themeColor="text1"/>
          <w:sz w:val="24"/>
          <w:szCs w:val="24"/>
          <w:lang w:eastAsia="pl-PL"/>
        </w:rPr>
      </w:pPr>
      <w:r>
        <w:rPr>
          <w:rFonts w:eastAsia="Times New Roman" w:cstheme="minorHAnsi"/>
          <w:b/>
          <w:color w:val="000000" w:themeColor="text1"/>
          <w:sz w:val="24"/>
          <w:szCs w:val="24"/>
          <w:lang w:eastAsia="pl-PL"/>
        </w:rPr>
        <w:t>Pytanie nr 21</w:t>
      </w:r>
    </w:p>
    <w:p w14:paraId="22194D77" w14:textId="0760D307" w:rsidR="00915F41" w:rsidRPr="004D24AE" w:rsidRDefault="00915F41" w:rsidP="009A18E0">
      <w:pPr>
        <w:tabs>
          <w:tab w:val="left" w:pos="360"/>
        </w:tabs>
        <w:spacing w:after="0" w:line="276" w:lineRule="auto"/>
        <w:rPr>
          <w:rFonts w:eastAsia="Calibri" w:cs="Calibri"/>
          <w:sz w:val="24"/>
          <w:szCs w:val="24"/>
        </w:rPr>
      </w:pPr>
      <w:r w:rsidRPr="00A57914">
        <w:rPr>
          <w:rFonts w:eastAsia="Times New Roman" w:cs="Times New Roman"/>
          <w:sz w:val="24"/>
          <w:szCs w:val="24"/>
          <w:lang w:eastAsia="pl-PL"/>
        </w:rPr>
        <w:t>Czy w przypadku posiadania statusu wytwórcy Zamawiający będzie wymagać zawarcie z Wykonawcą umowy na odkup nadwyżki wyprodukowanej energii?</w:t>
      </w:r>
    </w:p>
    <w:p w14:paraId="3FBD85D4" w14:textId="77777777" w:rsidR="00915F41" w:rsidRPr="004D24AE" w:rsidRDefault="00915F41" w:rsidP="009A18E0">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64C3E750" w14:textId="3D9B37A8" w:rsidR="00915F41" w:rsidRDefault="00915F41" w:rsidP="009A18E0">
      <w:pPr>
        <w:autoSpaceDE w:val="0"/>
        <w:autoSpaceDN w:val="0"/>
        <w:adjustRightInd w:val="0"/>
        <w:spacing w:after="0" w:line="276" w:lineRule="auto"/>
        <w:rPr>
          <w:rFonts w:eastAsia="MS Mincho" w:cs="Calibri"/>
          <w:color w:val="000000"/>
          <w:sz w:val="24"/>
          <w:szCs w:val="24"/>
        </w:rPr>
      </w:pPr>
      <w:r>
        <w:rPr>
          <w:rFonts w:eastAsia="MS Mincho" w:cs="Calibri"/>
          <w:color w:val="000000"/>
          <w:sz w:val="24"/>
          <w:szCs w:val="24"/>
        </w:rPr>
        <w:lastRenderedPageBreak/>
        <w:t xml:space="preserve">Zgodnie </w:t>
      </w:r>
      <w:r w:rsidR="009A18E0">
        <w:rPr>
          <w:rFonts w:eastAsia="MS Mincho" w:cs="Calibri"/>
          <w:color w:val="000000"/>
          <w:sz w:val="24"/>
          <w:szCs w:val="24"/>
        </w:rPr>
        <w:t>z treścią odpowiedzi</w:t>
      </w:r>
      <w:r>
        <w:rPr>
          <w:rFonts w:eastAsia="MS Mincho" w:cs="Calibri"/>
          <w:color w:val="000000"/>
          <w:sz w:val="24"/>
          <w:szCs w:val="24"/>
        </w:rPr>
        <w:t xml:space="preserve"> na pytanie nr 20</w:t>
      </w:r>
      <w:r w:rsidR="00963134">
        <w:rPr>
          <w:rFonts w:eastAsia="MS Mincho" w:cs="Calibri"/>
          <w:color w:val="000000"/>
          <w:sz w:val="24"/>
          <w:szCs w:val="24"/>
        </w:rPr>
        <w:t xml:space="preserve"> – </w:t>
      </w:r>
      <w:r w:rsidR="00963134" w:rsidRPr="004D24AE">
        <w:rPr>
          <w:rFonts w:eastAsia="MS Mincho" w:cs="Calibri"/>
          <w:color w:val="000000"/>
          <w:sz w:val="24"/>
          <w:szCs w:val="24"/>
        </w:rPr>
        <w:t>Zamawiający</w:t>
      </w:r>
      <w:r w:rsidR="00963134">
        <w:rPr>
          <w:rFonts w:eastAsia="MS Mincho" w:cs="Calibri"/>
          <w:color w:val="000000"/>
          <w:sz w:val="24"/>
          <w:szCs w:val="24"/>
        </w:rPr>
        <w:t xml:space="preserve"> </w:t>
      </w:r>
      <w:r w:rsidR="00963134">
        <w:rPr>
          <w:rFonts w:eastAsia="Times New Roman" w:cs="Times New Roman"/>
          <w:sz w:val="24"/>
          <w:szCs w:val="24"/>
          <w:lang w:eastAsia="pl-PL"/>
        </w:rPr>
        <w:t xml:space="preserve">nie posiada </w:t>
      </w:r>
      <w:r w:rsidR="00963134" w:rsidRPr="00A57914">
        <w:rPr>
          <w:rFonts w:eastAsia="Times New Roman" w:cs="Times New Roman"/>
          <w:sz w:val="24"/>
          <w:szCs w:val="24"/>
          <w:lang w:eastAsia="pl-PL"/>
        </w:rPr>
        <w:t>status</w:t>
      </w:r>
      <w:r w:rsidR="00963134">
        <w:rPr>
          <w:rFonts w:eastAsia="Times New Roman" w:cs="Times New Roman"/>
          <w:sz w:val="24"/>
          <w:szCs w:val="24"/>
          <w:lang w:eastAsia="pl-PL"/>
        </w:rPr>
        <w:t>u</w:t>
      </w:r>
      <w:r w:rsidR="00963134" w:rsidRPr="00A57914">
        <w:rPr>
          <w:rFonts w:eastAsia="Times New Roman" w:cs="Times New Roman"/>
          <w:sz w:val="24"/>
          <w:szCs w:val="24"/>
          <w:lang w:eastAsia="pl-PL"/>
        </w:rPr>
        <w:t xml:space="preserve"> wytwórcy, o którym mowa w art. 2 ust. 39 ustawy z dnia 20 lutego 2015 r. o odnawialnych źródłach energii</w:t>
      </w:r>
      <w:r>
        <w:rPr>
          <w:rFonts w:eastAsia="MS Mincho" w:cs="Calibri"/>
          <w:color w:val="000000"/>
          <w:sz w:val="24"/>
          <w:szCs w:val="24"/>
        </w:rPr>
        <w:t>.</w:t>
      </w:r>
    </w:p>
    <w:p w14:paraId="3D964D89" w14:textId="77777777" w:rsidR="00963134" w:rsidRDefault="00963134" w:rsidP="009A18E0">
      <w:pPr>
        <w:autoSpaceDE w:val="0"/>
        <w:autoSpaceDN w:val="0"/>
        <w:adjustRightInd w:val="0"/>
        <w:spacing w:after="0" w:line="276" w:lineRule="auto"/>
        <w:rPr>
          <w:rFonts w:eastAsia="MS Mincho" w:cs="Calibri"/>
          <w:color w:val="000000"/>
          <w:sz w:val="24"/>
          <w:szCs w:val="24"/>
        </w:rPr>
      </w:pPr>
    </w:p>
    <w:p w14:paraId="72B3F738" w14:textId="1CD20BE5" w:rsidR="00915F41" w:rsidRPr="004D24AE" w:rsidRDefault="00963134" w:rsidP="009A18E0">
      <w:pPr>
        <w:tabs>
          <w:tab w:val="left" w:pos="360"/>
        </w:tabs>
        <w:spacing w:after="0" w:line="276" w:lineRule="auto"/>
        <w:rPr>
          <w:rFonts w:eastAsia="Times New Roman" w:cstheme="minorHAnsi"/>
          <w:b/>
          <w:color w:val="000000" w:themeColor="text1"/>
          <w:sz w:val="24"/>
          <w:szCs w:val="24"/>
          <w:lang w:eastAsia="pl-PL"/>
        </w:rPr>
      </w:pPr>
      <w:r>
        <w:rPr>
          <w:rFonts w:eastAsia="Times New Roman" w:cstheme="minorHAnsi"/>
          <w:b/>
          <w:color w:val="000000" w:themeColor="text1"/>
          <w:sz w:val="24"/>
          <w:szCs w:val="24"/>
          <w:lang w:eastAsia="pl-PL"/>
        </w:rPr>
        <w:t>Pytanie nr 22</w:t>
      </w:r>
    </w:p>
    <w:p w14:paraId="7D201859" w14:textId="1892E85E" w:rsidR="00915F41" w:rsidRPr="004D24AE" w:rsidRDefault="00915F41" w:rsidP="009A18E0">
      <w:pPr>
        <w:tabs>
          <w:tab w:val="left" w:pos="360"/>
        </w:tabs>
        <w:spacing w:after="0" w:line="276" w:lineRule="auto"/>
        <w:rPr>
          <w:rFonts w:eastAsia="Calibri" w:cs="Calibri"/>
          <w:sz w:val="24"/>
          <w:szCs w:val="24"/>
        </w:rPr>
      </w:pPr>
      <w:r w:rsidRPr="00A57914">
        <w:rPr>
          <w:rFonts w:eastAsia="Times New Roman" w:cs="Times New Roman"/>
          <w:sz w:val="24"/>
          <w:szCs w:val="24"/>
          <w:lang w:eastAsia="pl-PL"/>
        </w:rPr>
        <w:t>Czy w przypadku posiadania statusu prosumenta Zamawiający wyłączy z postępowania PPE na których posiada ten status</w:t>
      </w:r>
      <w:r>
        <w:rPr>
          <w:rFonts w:eastAsia="Times New Roman" w:cs="Times New Roman"/>
          <w:sz w:val="24"/>
          <w:szCs w:val="24"/>
          <w:lang w:eastAsia="pl-PL"/>
        </w:rPr>
        <w:t>?</w:t>
      </w:r>
    </w:p>
    <w:p w14:paraId="53531C05" w14:textId="77777777" w:rsidR="00915F41" w:rsidRPr="004D24AE" w:rsidRDefault="00915F41" w:rsidP="009A18E0">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62F23630" w14:textId="39798372" w:rsidR="00915F41" w:rsidRDefault="009A18E0" w:rsidP="009A18E0">
      <w:pPr>
        <w:spacing w:after="0" w:line="276" w:lineRule="auto"/>
        <w:rPr>
          <w:rFonts w:cstheme="minorHAnsi"/>
          <w:color w:val="000000" w:themeColor="text1"/>
          <w:sz w:val="24"/>
          <w:szCs w:val="24"/>
        </w:rPr>
      </w:pPr>
      <w:r>
        <w:rPr>
          <w:rFonts w:eastAsia="MS Mincho" w:cs="Calibri"/>
          <w:color w:val="000000"/>
          <w:sz w:val="24"/>
          <w:szCs w:val="24"/>
        </w:rPr>
        <w:t xml:space="preserve">Zgodnie z treścią odpowiedzi na pytanie nr 20 </w:t>
      </w:r>
      <w:r w:rsidR="00963134">
        <w:rPr>
          <w:rFonts w:eastAsia="MS Mincho" w:cs="Calibri"/>
          <w:color w:val="000000"/>
          <w:sz w:val="24"/>
          <w:szCs w:val="24"/>
        </w:rPr>
        <w:t xml:space="preserve">– </w:t>
      </w:r>
      <w:r w:rsidR="00963134" w:rsidRPr="004D24AE">
        <w:rPr>
          <w:rFonts w:eastAsia="MS Mincho" w:cs="Calibri"/>
          <w:color w:val="000000"/>
          <w:sz w:val="24"/>
          <w:szCs w:val="24"/>
        </w:rPr>
        <w:t>Zamawiający</w:t>
      </w:r>
      <w:r w:rsidR="00963134">
        <w:rPr>
          <w:rFonts w:eastAsia="MS Mincho" w:cs="Calibri"/>
          <w:color w:val="000000"/>
          <w:sz w:val="24"/>
          <w:szCs w:val="24"/>
        </w:rPr>
        <w:t xml:space="preserve"> </w:t>
      </w:r>
      <w:r w:rsidR="00963134">
        <w:rPr>
          <w:rFonts w:eastAsia="Times New Roman" w:cs="Times New Roman"/>
          <w:sz w:val="24"/>
          <w:szCs w:val="24"/>
          <w:lang w:eastAsia="pl-PL"/>
        </w:rPr>
        <w:t xml:space="preserve">nie </w:t>
      </w:r>
      <w:r w:rsidR="00963134" w:rsidRPr="00A57914">
        <w:rPr>
          <w:rFonts w:eastAsia="Times New Roman" w:cs="Times New Roman"/>
          <w:sz w:val="24"/>
          <w:szCs w:val="24"/>
          <w:lang w:eastAsia="pl-PL"/>
        </w:rPr>
        <w:t>status</w:t>
      </w:r>
      <w:r w:rsidR="00963134">
        <w:rPr>
          <w:rFonts w:eastAsia="Times New Roman" w:cs="Times New Roman"/>
          <w:sz w:val="24"/>
          <w:szCs w:val="24"/>
          <w:lang w:eastAsia="pl-PL"/>
        </w:rPr>
        <w:t>u</w:t>
      </w:r>
      <w:r w:rsidR="00963134" w:rsidRPr="00A57914">
        <w:rPr>
          <w:rFonts w:eastAsia="Times New Roman" w:cs="Times New Roman"/>
          <w:sz w:val="24"/>
          <w:szCs w:val="24"/>
          <w:lang w:eastAsia="pl-PL"/>
        </w:rPr>
        <w:t xml:space="preserve"> prosumenta energii odnawialnej, o którym mowa w art. 2 pkt 27a ustawy z dnia 20 lutego 2015 r. o odnawialnych źródłach energii</w:t>
      </w:r>
      <w:r w:rsidR="00963134">
        <w:rPr>
          <w:rFonts w:eastAsia="Times New Roman" w:cs="Times New Roman"/>
          <w:sz w:val="24"/>
          <w:szCs w:val="24"/>
          <w:lang w:eastAsia="pl-PL"/>
        </w:rPr>
        <w:t>.</w:t>
      </w:r>
    </w:p>
    <w:p w14:paraId="0115B6C5" w14:textId="77777777" w:rsidR="00915F41" w:rsidRPr="00915F41" w:rsidRDefault="00915F41" w:rsidP="009A18E0">
      <w:pPr>
        <w:spacing w:after="0" w:line="276" w:lineRule="auto"/>
        <w:rPr>
          <w:rFonts w:cstheme="minorHAnsi"/>
          <w:b/>
          <w:color w:val="000000" w:themeColor="text1"/>
          <w:sz w:val="24"/>
          <w:szCs w:val="24"/>
        </w:rPr>
      </w:pPr>
    </w:p>
    <w:p w14:paraId="4557BAAB" w14:textId="44C79ECB" w:rsidR="00963134" w:rsidRPr="004D24AE" w:rsidRDefault="00963134" w:rsidP="009A18E0">
      <w:pPr>
        <w:tabs>
          <w:tab w:val="left" w:pos="360"/>
        </w:tabs>
        <w:spacing w:after="0" w:line="276" w:lineRule="auto"/>
        <w:rPr>
          <w:rFonts w:eastAsia="Times New Roman" w:cstheme="minorHAnsi"/>
          <w:b/>
          <w:color w:val="000000" w:themeColor="text1"/>
          <w:sz w:val="24"/>
          <w:szCs w:val="24"/>
          <w:lang w:eastAsia="pl-PL"/>
        </w:rPr>
      </w:pPr>
      <w:r>
        <w:rPr>
          <w:rFonts w:eastAsia="Times New Roman" w:cstheme="minorHAnsi"/>
          <w:b/>
          <w:color w:val="000000" w:themeColor="text1"/>
          <w:sz w:val="24"/>
          <w:szCs w:val="24"/>
          <w:lang w:eastAsia="pl-PL"/>
        </w:rPr>
        <w:t>Pytanie nr 23</w:t>
      </w:r>
    </w:p>
    <w:p w14:paraId="51A0FA34" w14:textId="77777777" w:rsidR="00963134" w:rsidRPr="004D24AE" w:rsidRDefault="00963134" w:rsidP="009A18E0">
      <w:pPr>
        <w:tabs>
          <w:tab w:val="left" w:pos="360"/>
        </w:tabs>
        <w:spacing w:after="0" w:line="276" w:lineRule="auto"/>
        <w:rPr>
          <w:rFonts w:eastAsia="Calibri" w:cs="Calibri"/>
          <w:sz w:val="24"/>
          <w:szCs w:val="24"/>
        </w:rPr>
      </w:pPr>
      <w:r w:rsidRPr="00A57914">
        <w:rPr>
          <w:rFonts w:eastAsia="Times New Roman" w:cs="Times New Roman"/>
          <w:sz w:val="24"/>
          <w:szCs w:val="24"/>
          <w:lang w:eastAsia="pl-PL"/>
        </w:rPr>
        <w:t>Czy w przypadku posiadania statusu prosumenta Zamawiający wyłączy z postępowania PPE na których posiada ten status</w:t>
      </w:r>
      <w:r>
        <w:rPr>
          <w:rFonts w:eastAsia="Times New Roman" w:cs="Times New Roman"/>
          <w:sz w:val="24"/>
          <w:szCs w:val="24"/>
          <w:lang w:eastAsia="pl-PL"/>
        </w:rPr>
        <w:t>?</w:t>
      </w:r>
    </w:p>
    <w:p w14:paraId="27AB6CB1" w14:textId="77777777" w:rsidR="00963134" w:rsidRPr="004D24AE" w:rsidRDefault="00963134" w:rsidP="009A18E0">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39114330" w14:textId="0CAAF9E1" w:rsidR="00915F41" w:rsidRDefault="00963134" w:rsidP="009A18E0">
      <w:pPr>
        <w:spacing w:after="0" w:line="276" w:lineRule="auto"/>
        <w:rPr>
          <w:rFonts w:cstheme="minorHAnsi"/>
          <w:color w:val="000000" w:themeColor="text1"/>
          <w:sz w:val="24"/>
          <w:szCs w:val="24"/>
        </w:rPr>
      </w:pPr>
      <w:r>
        <w:rPr>
          <w:rFonts w:eastAsia="MS Mincho" w:cs="Calibri"/>
          <w:color w:val="000000"/>
          <w:sz w:val="24"/>
          <w:szCs w:val="24"/>
        </w:rPr>
        <w:t>Zgodni</w:t>
      </w:r>
      <w:r w:rsidR="009A18E0">
        <w:rPr>
          <w:rFonts w:eastAsia="MS Mincho" w:cs="Calibri"/>
          <w:color w:val="000000"/>
          <w:sz w:val="24"/>
          <w:szCs w:val="24"/>
        </w:rPr>
        <w:t>e z treścią odpowiedzi na pytanie nr 22</w:t>
      </w:r>
      <w:r w:rsidR="009A18E0">
        <w:rPr>
          <w:rFonts w:eastAsia="Times New Roman" w:cs="Times New Roman"/>
          <w:sz w:val="24"/>
          <w:szCs w:val="24"/>
          <w:lang w:eastAsia="pl-PL"/>
        </w:rPr>
        <w:t>.</w:t>
      </w:r>
    </w:p>
    <w:p w14:paraId="3BAF3BCD" w14:textId="77777777" w:rsidR="00963134" w:rsidRDefault="00963134" w:rsidP="009A18E0">
      <w:pPr>
        <w:spacing w:after="0" w:line="276" w:lineRule="auto"/>
        <w:rPr>
          <w:rFonts w:cstheme="minorHAnsi"/>
          <w:color w:val="000000" w:themeColor="text1"/>
          <w:sz w:val="24"/>
          <w:szCs w:val="24"/>
        </w:rPr>
      </w:pPr>
    </w:p>
    <w:p w14:paraId="431CC01F" w14:textId="25338900" w:rsidR="00963134" w:rsidRPr="004D24AE" w:rsidRDefault="00963134" w:rsidP="009A18E0">
      <w:pPr>
        <w:tabs>
          <w:tab w:val="left" w:pos="360"/>
        </w:tabs>
        <w:spacing w:after="0" w:line="276" w:lineRule="auto"/>
        <w:rPr>
          <w:rFonts w:eastAsia="Times New Roman" w:cstheme="minorHAnsi"/>
          <w:b/>
          <w:color w:val="000000" w:themeColor="text1"/>
          <w:sz w:val="24"/>
          <w:szCs w:val="24"/>
          <w:lang w:eastAsia="pl-PL"/>
        </w:rPr>
      </w:pPr>
      <w:r>
        <w:rPr>
          <w:rFonts w:eastAsia="Times New Roman" w:cstheme="minorHAnsi"/>
          <w:b/>
          <w:color w:val="000000" w:themeColor="text1"/>
          <w:sz w:val="24"/>
          <w:szCs w:val="24"/>
          <w:lang w:eastAsia="pl-PL"/>
        </w:rPr>
        <w:t>Pytanie nr 24</w:t>
      </w:r>
    </w:p>
    <w:p w14:paraId="41032D0B" w14:textId="41F71005" w:rsidR="00963134" w:rsidRPr="004D24AE" w:rsidRDefault="00963134" w:rsidP="009A18E0">
      <w:pPr>
        <w:tabs>
          <w:tab w:val="left" w:pos="360"/>
        </w:tabs>
        <w:spacing w:after="0" w:line="276" w:lineRule="auto"/>
        <w:rPr>
          <w:rFonts w:eastAsia="Calibri" w:cs="Calibri"/>
          <w:sz w:val="24"/>
          <w:szCs w:val="24"/>
        </w:rPr>
      </w:pPr>
      <w:r w:rsidRPr="00A57914">
        <w:rPr>
          <w:rFonts w:eastAsia="Times New Roman" w:cs="Times New Roman"/>
          <w:sz w:val="24"/>
          <w:szCs w:val="24"/>
          <w:lang w:eastAsia="pl-PL"/>
        </w:rPr>
        <w:t>Czy Zamawiający pozyskuje energię elektryczną z jakiegoś innego źródła wytwórczego np. elektrowni biogazowej?</w:t>
      </w:r>
    </w:p>
    <w:p w14:paraId="31E3D949" w14:textId="77777777" w:rsidR="00963134" w:rsidRPr="004D24AE" w:rsidRDefault="00963134" w:rsidP="009A18E0">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CAB4FAF" w14:textId="52DBE77B" w:rsidR="00963134" w:rsidRDefault="00963134" w:rsidP="009A18E0">
      <w:pPr>
        <w:spacing w:after="0" w:line="276" w:lineRule="auto"/>
        <w:rPr>
          <w:rFonts w:cstheme="minorHAnsi"/>
          <w:color w:val="000000" w:themeColor="text1"/>
          <w:sz w:val="24"/>
          <w:szCs w:val="24"/>
        </w:rPr>
      </w:pPr>
      <w:r w:rsidRPr="00A57914">
        <w:rPr>
          <w:rFonts w:eastAsia="Times New Roman" w:cs="Times New Roman"/>
          <w:sz w:val="24"/>
          <w:szCs w:val="24"/>
          <w:lang w:eastAsia="pl-PL"/>
        </w:rPr>
        <w:t>Zamawiający</w:t>
      </w:r>
      <w:r w:rsidR="00436A3D">
        <w:rPr>
          <w:rFonts w:eastAsia="Times New Roman" w:cs="Times New Roman"/>
          <w:sz w:val="24"/>
          <w:szCs w:val="24"/>
          <w:lang w:eastAsia="pl-PL"/>
        </w:rPr>
        <w:t xml:space="preserve"> nie pozyskuje energii</w:t>
      </w:r>
      <w:r w:rsidRPr="00A57914">
        <w:rPr>
          <w:rFonts w:eastAsia="Times New Roman" w:cs="Times New Roman"/>
          <w:sz w:val="24"/>
          <w:szCs w:val="24"/>
          <w:lang w:eastAsia="pl-PL"/>
        </w:rPr>
        <w:t xml:space="preserve"> elektryczną </w:t>
      </w:r>
      <w:r w:rsidR="00436A3D">
        <w:rPr>
          <w:rFonts w:eastAsia="Times New Roman" w:cs="Times New Roman"/>
          <w:sz w:val="24"/>
          <w:szCs w:val="24"/>
          <w:lang w:eastAsia="pl-PL"/>
        </w:rPr>
        <w:t>żadnego</w:t>
      </w:r>
      <w:r w:rsidRPr="00A57914">
        <w:rPr>
          <w:rFonts w:eastAsia="Times New Roman" w:cs="Times New Roman"/>
          <w:sz w:val="24"/>
          <w:szCs w:val="24"/>
          <w:lang w:eastAsia="pl-PL"/>
        </w:rPr>
        <w:t xml:space="preserve"> źródła wytwórczego?</w:t>
      </w:r>
    </w:p>
    <w:p w14:paraId="4C9609DA" w14:textId="34E90E80" w:rsidR="00963134" w:rsidRDefault="00963134" w:rsidP="009A18E0">
      <w:pPr>
        <w:spacing w:after="0" w:line="276" w:lineRule="auto"/>
        <w:rPr>
          <w:rFonts w:cstheme="minorHAnsi"/>
          <w:color w:val="000000" w:themeColor="text1"/>
          <w:sz w:val="24"/>
          <w:szCs w:val="24"/>
        </w:rPr>
      </w:pPr>
    </w:p>
    <w:p w14:paraId="4B8F20BB" w14:textId="5CD3ECD4" w:rsidR="00436A3D" w:rsidRPr="004D24AE" w:rsidRDefault="00436A3D" w:rsidP="009A18E0">
      <w:pPr>
        <w:tabs>
          <w:tab w:val="left" w:pos="360"/>
        </w:tabs>
        <w:spacing w:after="0" w:line="276" w:lineRule="auto"/>
        <w:rPr>
          <w:rFonts w:eastAsia="Times New Roman" w:cstheme="minorHAnsi"/>
          <w:b/>
          <w:color w:val="000000" w:themeColor="text1"/>
          <w:sz w:val="24"/>
          <w:szCs w:val="24"/>
          <w:lang w:eastAsia="pl-PL"/>
        </w:rPr>
      </w:pPr>
      <w:r>
        <w:rPr>
          <w:rFonts w:eastAsia="Times New Roman" w:cstheme="minorHAnsi"/>
          <w:b/>
          <w:color w:val="000000" w:themeColor="text1"/>
          <w:sz w:val="24"/>
          <w:szCs w:val="24"/>
          <w:lang w:eastAsia="pl-PL"/>
        </w:rPr>
        <w:t>Pytanie nr 25</w:t>
      </w:r>
    </w:p>
    <w:p w14:paraId="1312D912" w14:textId="4AEE4994" w:rsidR="009A18E0" w:rsidRDefault="009A18E0" w:rsidP="009A18E0">
      <w:pPr>
        <w:spacing w:after="0" w:line="276" w:lineRule="auto"/>
        <w:rPr>
          <w:rFonts w:eastAsia="Times New Roman" w:cs="Times New Roman"/>
          <w:sz w:val="24"/>
          <w:szCs w:val="24"/>
          <w:lang w:eastAsia="pl-PL"/>
        </w:rPr>
      </w:pPr>
      <w:r w:rsidRPr="00A57914">
        <w:rPr>
          <w:rFonts w:eastAsia="Times New Roman" w:cs="Times New Roman"/>
          <w:sz w:val="24"/>
          <w:szCs w:val="24"/>
          <w:lang w:eastAsia="pl-PL"/>
        </w:rPr>
        <w:t xml:space="preserve">Czy Zamawiający posiada umowy kompleksowe? jeżeli tak jaki </w:t>
      </w:r>
      <w:r>
        <w:rPr>
          <w:rFonts w:eastAsia="Times New Roman" w:cs="Times New Roman"/>
          <w:sz w:val="24"/>
          <w:szCs w:val="24"/>
          <w:lang w:eastAsia="pl-PL"/>
        </w:rPr>
        <w:t xml:space="preserve">jest okres ich wypowiedzenia? </w:t>
      </w:r>
      <w:r w:rsidRPr="00A57914">
        <w:rPr>
          <w:rFonts w:eastAsia="Times New Roman" w:cs="Times New Roman"/>
          <w:sz w:val="24"/>
          <w:szCs w:val="24"/>
          <w:lang w:eastAsia="pl-PL"/>
        </w:rPr>
        <w:t xml:space="preserve"> Jakimi umowami obecnie związany jest Zamawiający i jaki jest okres ich wypowiedzenia?</w:t>
      </w:r>
    </w:p>
    <w:p w14:paraId="695F921D" w14:textId="77777777" w:rsidR="00436A3D" w:rsidRPr="004D24AE" w:rsidRDefault="00436A3D" w:rsidP="009A18E0">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12756118" w14:textId="50204416" w:rsidR="00436A3D" w:rsidRDefault="009A18E0" w:rsidP="009A18E0">
      <w:pPr>
        <w:spacing w:after="0" w:line="276" w:lineRule="auto"/>
        <w:rPr>
          <w:rFonts w:cstheme="minorHAnsi"/>
          <w:color w:val="000000" w:themeColor="text1"/>
          <w:sz w:val="24"/>
          <w:szCs w:val="24"/>
        </w:rPr>
      </w:pPr>
      <w:r>
        <w:rPr>
          <w:rFonts w:eastAsia="MS Mincho" w:cs="Calibri"/>
          <w:color w:val="000000"/>
          <w:sz w:val="24"/>
          <w:szCs w:val="24"/>
        </w:rPr>
        <w:t>Zgodnie z treścią odpowiedzi na pytanie nr 18.</w:t>
      </w:r>
    </w:p>
    <w:p w14:paraId="594C2BF4" w14:textId="77777777" w:rsidR="00436A3D" w:rsidRDefault="00436A3D" w:rsidP="009A18E0">
      <w:pPr>
        <w:spacing w:after="0" w:line="276" w:lineRule="auto"/>
        <w:rPr>
          <w:rFonts w:cstheme="minorHAnsi"/>
          <w:color w:val="000000" w:themeColor="text1"/>
          <w:sz w:val="24"/>
          <w:szCs w:val="24"/>
        </w:rPr>
      </w:pPr>
    </w:p>
    <w:p w14:paraId="356B49FB" w14:textId="458E28BF" w:rsidR="009A18E0" w:rsidRPr="004D24AE" w:rsidRDefault="009A18E0" w:rsidP="009A18E0">
      <w:pPr>
        <w:tabs>
          <w:tab w:val="left" w:pos="360"/>
        </w:tabs>
        <w:spacing w:after="0" w:line="276" w:lineRule="auto"/>
        <w:rPr>
          <w:rFonts w:eastAsia="Times New Roman" w:cstheme="minorHAnsi"/>
          <w:b/>
          <w:color w:val="000000" w:themeColor="text1"/>
          <w:sz w:val="24"/>
          <w:szCs w:val="24"/>
          <w:lang w:eastAsia="pl-PL"/>
        </w:rPr>
      </w:pPr>
      <w:r>
        <w:rPr>
          <w:rFonts w:eastAsia="Times New Roman" w:cstheme="minorHAnsi"/>
          <w:b/>
          <w:color w:val="000000" w:themeColor="text1"/>
          <w:sz w:val="24"/>
          <w:szCs w:val="24"/>
          <w:lang w:eastAsia="pl-PL"/>
        </w:rPr>
        <w:t>Pytanie nr 26</w:t>
      </w:r>
    </w:p>
    <w:p w14:paraId="7001FBDF" w14:textId="334B88C1" w:rsidR="009A18E0" w:rsidRDefault="009A18E0" w:rsidP="009A18E0">
      <w:pPr>
        <w:spacing w:after="0" w:line="276" w:lineRule="auto"/>
        <w:rPr>
          <w:rFonts w:eastAsia="Times New Roman" w:cs="Times New Roman"/>
          <w:sz w:val="24"/>
          <w:szCs w:val="24"/>
          <w:lang w:eastAsia="pl-PL"/>
        </w:rPr>
      </w:pPr>
      <w:r w:rsidRPr="00A57914">
        <w:rPr>
          <w:rFonts w:eastAsia="Times New Roman" w:cs="Times New Roman"/>
          <w:sz w:val="24"/>
          <w:szCs w:val="24"/>
          <w:lang w:eastAsia="pl-PL"/>
        </w:rPr>
        <w:t>Ile Umów zostanie zawartych w ramach postępowania?</w:t>
      </w:r>
    </w:p>
    <w:p w14:paraId="1728841D" w14:textId="77777777" w:rsidR="009A18E0" w:rsidRPr="004D24AE" w:rsidRDefault="009A18E0" w:rsidP="009A18E0">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086107CF" w14:textId="35FC4CAD" w:rsidR="009A18E0" w:rsidRDefault="009A18E0" w:rsidP="009A18E0">
      <w:pPr>
        <w:spacing w:after="0" w:line="276" w:lineRule="auto"/>
        <w:rPr>
          <w:rFonts w:cstheme="minorHAnsi"/>
          <w:color w:val="000000" w:themeColor="text1"/>
          <w:sz w:val="24"/>
          <w:szCs w:val="24"/>
        </w:rPr>
      </w:pPr>
      <w:r>
        <w:rPr>
          <w:rFonts w:eastAsia="MS Mincho" w:cs="Calibri"/>
          <w:color w:val="000000"/>
          <w:sz w:val="24"/>
          <w:szCs w:val="24"/>
        </w:rPr>
        <w:t>W ramach postępowania zawarta zostanie jedna umowa.</w:t>
      </w:r>
    </w:p>
    <w:p w14:paraId="315C1A57" w14:textId="77777777" w:rsidR="009A18E0" w:rsidRDefault="009A18E0" w:rsidP="009A18E0">
      <w:pPr>
        <w:spacing w:after="0" w:line="276" w:lineRule="auto"/>
        <w:rPr>
          <w:rFonts w:cstheme="minorHAnsi"/>
          <w:color w:val="000000" w:themeColor="text1"/>
          <w:sz w:val="24"/>
          <w:szCs w:val="24"/>
        </w:rPr>
      </w:pPr>
    </w:p>
    <w:p w14:paraId="170FBB80" w14:textId="63BCD526" w:rsidR="009A18E0" w:rsidRPr="004D24AE" w:rsidRDefault="009A18E0" w:rsidP="009A18E0">
      <w:pPr>
        <w:tabs>
          <w:tab w:val="left" w:pos="360"/>
        </w:tabs>
        <w:spacing w:after="0" w:line="276" w:lineRule="auto"/>
        <w:rPr>
          <w:rFonts w:eastAsia="Times New Roman" w:cstheme="minorHAnsi"/>
          <w:b/>
          <w:color w:val="000000" w:themeColor="text1"/>
          <w:sz w:val="24"/>
          <w:szCs w:val="24"/>
          <w:lang w:eastAsia="pl-PL"/>
        </w:rPr>
      </w:pPr>
      <w:r>
        <w:rPr>
          <w:rFonts w:eastAsia="Times New Roman" w:cstheme="minorHAnsi"/>
          <w:b/>
          <w:color w:val="000000" w:themeColor="text1"/>
          <w:sz w:val="24"/>
          <w:szCs w:val="24"/>
          <w:lang w:eastAsia="pl-PL"/>
        </w:rPr>
        <w:t>Pytanie nr 27</w:t>
      </w:r>
    </w:p>
    <w:p w14:paraId="5198D5D8" w14:textId="07688D07" w:rsidR="009A18E0" w:rsidRDefault="009A18E0" w:rsidP="009A18E0">
      <w:pPr>
        <w:spacing w:after="0" w:line="276" w:lineRule="auto"/>
        <w:rPr>
          <w:rFonts w:eastAsia="Times New Roman" w:cs="Times New Roman"/>
          <w:sz w:val="24"/>
          <w:szCs w:val="24"/>
          <w:lang w:eastAsia="pl-PL"/>
        </w:rPr>
      </w:pPr>
      <w:r w:rsidRPr="00A57914">
        <w:rPr>
          <w:rFonts w:eastAsia="Times New Roman" w:cs="Times New Roman"/>
          <w:sz w:val="24"/>
          <w:szCs w:val="24"/>
          <w:lang w:eastAsia="pl-PL"/>
        </w:rPr>
        <w:t xml:space="preserve">W formularzu ofertowym oraz OPZ wskazali Państwo wolumen na poziomie 1215,84 </w:t>
      </w:r>
      <w:proofErr w:type="spellStart"/>
      <w:r w:rsidRPr="00A57914">
        <w:rPr>
          <w:rFonts w:eastAsia="Times New Roman" w:cs="Times New Roman"/>
          <w:sz w:val="24"/>
          <w:szCs w:val="24"/>
          <w:lang w:eastAsia="pl-PL"/>
        </w:rPr>
        <w:t>mwh</w:t>
      </w:r>
      <w:proofErr w:type="spellEnd"/>
      <w:r w:rsidRPr="00A57914">
        <w:rPr>
          <w:rFonts w:eastAsia="Times New Roman" w:cs="Times New Roman"/>
          <w:sz w:val="24"/>
          <w:szCs w:val="24"/>
          <w:lang w:eastAsia="pl-PL"/>
        </w:rPr>
        <w:t xml:space="preserve"> i 10 PPE, natomiast w </w:t>
      </w:r>
      <w:proofErr w:type="spellStart"/>
      <w:r w:rsidRPr="00A57914">
        <w:rPr>
          <w:rFonts w:eastAsia="Times New Roman" w:cs="Times New Roman"/>
          <w:sz w:val="24"/>
          <w:szCs w:val="24"/>
          <w:lang w:eastAsia="pl-PL"/>
        </w:rPr>
        <w:t>zalączniku</w:t>
      </w:r>
      <w:proofErr w:type="spellEnd"/>
      <w:r w:rsidRPr="00A57914">
        <w:rPr>
          <w:rFonts w:eastAsia="Times New Roman" w:cs="Times New Roman"/>
          <w:sz w:val="24"/>
          <w:szCs w:val="24"/>
          <w:lang w:eastAsia="pl-PL"/>
        </w:rPr>
        <w:t xml:space="preserve"> nr 1 do umowy wolumen już wynosi (po odkryciu ukrytej komórki) 1440,84 </w:t>
      </w:r>
      <w:proofErr w:type="spellStart"/>
      <w:r w:rsidRPr="00A57914">
        <w:rPr>
          <w:rFonts w:eastAsia="Times New Roman" w:cs="Times New Roman"/>
          <w:sz w:val="24"/>
          <w:szCs w:val="24"/>
          <w:lang w:eastAsia="pl-PL"/>
        </w:rPr>
        <w:t>mwh</w:t>
      </w:r>
      <w:proofErr w:type="spellEnd"/>
      <w:r w:rsidRPr="00A57914">
        <w:rPr>
          <w:rFonts w:eastAsia="Times New Roman" w:cs="Times New Roman"/>
          <w:sz w:val="24"/>
          <w:szCs w:val="24"/>
          <w:lang w:eastAsia="pl-PL"/>
        </w:rPr>
        <w:t xml:space="preserve"> i 11 </w:t>
      </w:r>
      <w:proofErr w:type="spellStart"/>
      <w:r w:rsidRPr="00A57914">
        <w:rPr>
          <w:rFonts w:eastAsia="Times New Roman" w:cs="Times New Roman"/>
          <w:sz w:val="24"/>
          <w:szCs w:val="24"/>
          <w:lang w:eastAsia="pl-PL"/>
        </w:rPr>
        <w:t>ppe</w:t>
      </w:r>
      <w:proofErr w:type="spellEnd"/>
      <w:r w:rsidRPr="00A57914">
        <w:rPr>
          <w:rFonts w:eastAsia="Times New Roman" w:cs="Times New Roman"/>
          <w:sz w:val="24"/>
          <w:szCs w:val="24"/>
          <w:lang w:eastAsia="pl-PL"/>
        </w:rPr>
        <w:t>. Proszę weryfikację i podanie ostatecznego wolumenu i liczby PPE</w:t>
      </w:r>
    </w:p>
    <w:p w14:paraId="6F50B015" w14:textId="77777777" w:rsidR="009A18E0" w:rsidRPr="004D24AE" w:rsidRDefault="009A18E0" w:rsidP="009A18E0">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0580160F" w14:textId="71B40DAF" w:rsidR="009A18E0" w:rsidRDefault="009A18E0" w:rsidP="009A18E0">
      <w:pPr>
        <w:spacing w:after="0" w:line="276" w:lineRule="auto"/>
        <w:rPr>
          <w:rFonts w:cstheme="minorHAnsi"/>
          <w:color w:val="000000" w:themeColor="text1"/>
          <w:sz w:val="24"/>
          <w:szCs w:val="24"/>
        </w:rPr>
      </w:pPr>
      <w:r>
        <w:rPr>
          <w:rFonts w:cstheme="majorHAnsi"/>
          <w:sz w:val="24"/>
          <w:szCs w:val="24"/>
        </w:rPr>
        <w:lastRenderedPageBreak/>
        <w:t>W</w:t>
      </w:r>
      <w:r w:rsidRPr="004D24AE">
        <w:rPr>
          <w:rFonts w:cstheme="majorHAnsi"/>
          <w:sz w:val="24"/>
          <w:szCs w:val="24"/>
        </w:rPr>
        <w:t xml:space="preserve"> treści załącznika numer 1 do Umowy (Tabela sprzedaż energia 2025) w kolumnie „Planowane miesięczne zużycie (MWh)”  w zakresie punktu poboru energii (PPE) nr 590322428101205646 Zamawiający wprowadza wartość „1” (1 MWh) oraz usuwa rubrykę dotyczącą punktu poboru energii (PPE) nr 590322428101193233 (Dom Studenta "Skrzat"                         (zasilanie podstawowe i rezerwowe). W związku z powyższą zmianą Zamawiający w załączeniu przekazuje poprawiony załącznik numer 1 do Umowy (Tabela sprzedaż energia 2025).</w:t>
      </w:r>
    </w:p>
    <w:p w14:paraId="5EB9C036" w14:textId="77777777" w:rsidR="009A18E0" w:rsidRDefault="009A18E0" w:rsidP="009A18E0">
      <w:pPr>
        <w:spacing w:after="0" w:line="276" w:lineRule="auto"/>
        <w:rPr>
          <w:rFonts w:cstheme="minorHAnsi"/>
          <w:color w:val="000000" w:themeColor="text1"/>
          <w:sz w:val="24"/>
          <w:szCs w:val="24"/>
        </w:rPr>
      </w:pPr>
    </w:p>
    <w:p w14:paraId="7E334B5E" w14:textId="77777777" w:rsidR="0092464B" w:rsidRDefault="00684CE3" w:rsidP="009A18E0">
      <w:pPr>
        <w:spacing w:after="0" w:line="276" w:lineRule="auto"/>
        <w:rPr>
          <w:rFonts w:cstheme="minorHAnsi"/>
          <w:color w:val="000000" w:themeColor="text1"/>
          <w:sz w:val="24"/>
          <w:szCs w:val="24"/>
        </w:rPr>
      </w:pPr>
      <w:r w:rsidRPr="00684CE3">
        <w:rPr>
          <w:rFonts w:cstheme="minorHAnsi"/>
          <w:color w:val="000000" w:themeColor="text1"/>
          <w:sz w:val="24"/>
          <w:szCs w:val="24"/>
        </w:rPr>
        <w:t>Ponadto, Zamawiający informuj</w:t>
      </w:r>
      <w:r w:rsidR="0092464B">
        <w:rPr>
          <w:rFonts w:cstheme="minorHAnsi"/>
          <w:color w:val="000000" w:themeColor="text1"/>
          <w:sz w:val="24"/>
          <w:szCs w:val="24"/>
        </w:rPr>
        <w:t>e, iż:</w:t>
      </w:r>
    </w:p>
    <w:p w14:paraId="61F3F9D1" w14:textId="10DF63F7" w:rsidR="00684CE3" w:rsidRPr="00684CE3" w:rsidRDefault="00684CE3" w:rsidP="009A18E0">
      <w:pPr>
        <w:spacing w:after="0" w:line="276" w:lineRule="auto"/>
        <w:rPr>
          <w:rFonts w:cstheme="minorHAnsi"/>
          <w:color w:val="000000" w:themeColor="text1"/>
          <w:sz w:val="24"/>
          <w:szCs w:val="24"/>
        </w:rPr>
      </w:pPr>
      <w:r w:rsidRPr="00684CE3">
        <w:rPr>
          <w:rFonts w:cstheme="majorHAnsi"/>
          <w:sz w:val="24"/>
          <w:szCs w:val="24"/>
        </w:rPr>
        <w:t>Rozdział III punkt 1 SWZ otrzymuje następujące nowe brzmienie</w:t>
      </w:r>
    </w:p>
    <w:p w14:paraId="67C3B658" w14:textId="5A4F0464" w:rsidR="00684CE3" w:rsidRPr="00684CE3" w:rsidRDefault="00684CE3" w:rsidP="009A18E0">
      <w:pPr>
        <w:spacing w:after="0" w:line="276" w:lineRule="auto"/>
        <w:rPr>
          <w:rFonts w:cstheme="minorHAnsi"/>
          <w:i/>
          <w:color w:val="000000" w:themeColor="text1"/>
          <w:sz w:val="24"/>
          <w:szCs w:val="24"/>
        </w:rPr>
      </w:pPr>
      <w:r w:rsidRPr="00684CE3">
        <w:rPr>
          <w:rFonts w:cstheme="minorHAnsi"/>
          <w:i/>
          <w:color w:val="000000" w:themeColor="text1"/>
          <w:sz w:val="24"/>
          <w:szCs w:val="24"/>
        </w:rPr>
        <w:t>„Przedmiotem zamówienia jest dostawa energii elektrycznej dla budynków Uniwersytetu Jana Długosza w Częstochowie w okresie od 02.01.2025 roku do 31.12.2025 roku.”</w:t>
      </w:r>
    </w:p>
    <w:p w14:paraId="161421AE" w14:textId="31AFC673" w:rsidR="0092464B" w:rsidRPr="00684CE3" w:rsidRDefault="0092464B" w:rsidP="009A18E0">
      <w:pPr>
        <w:spacing w:after="0" w:line="276" w:lineRule="auto"/>
        <w:rPr>
          <w:rFonts w:cstheme="minorHAnsi"/>
          <w:color w:val="000000" w:themeColor="text1"/>
          <w:sz w:val="24"/>
          <w:szCs w:val="24"/>
        </w:rPr>
      </w:pPr>
      <w:r>
        <w:rPr>
          <w:rFonts w:cstheme="majorHAnsi"/>
          <w:sz w:val="24"/>
          <w:szCs w:val="24"/>
        </w:rPr>
        <w:t>Rozdział IV</w:t>
      </w:r>
      <w:r w:rsidRPr="00684CE3">
        <w:rPr>
          <w:rFonts w:cstheme="majorHAnsi"/>
          <w:sz w:val="24"/>
          <w:szCs w:val="24"/>
        </w:rPr>
        <w:t xml:space="preserve"> punkt 1 SWZ otrzymuje następujące nowe brzmienie</w:t>
      </w:r>
    </w:p>
    <w:p w14:paraId="4F087583" w14:textId="33576510" w:rsidR="00684CE3" w:rsidRPr="0092464B" w:rsidRDefault="0092464B" w:rsidP="009A18E0">
      <w:pPr>
        <w:spacing w:after="0" w:line="276" w:lineRule="auto"/>
        <w:rPr>
          <w:rFonts w:cstheme="minorHAnsi"/>
          <w:i/>
          <w:color w:val="000000" w:themeColor="text1"/>
          <w:sz w:val="24"/>
          <w:szCs w:val="24"/>
        </w:rPr>
      </w:pPr>
      <w:r w:rsidRPr="0092464B">
        <w:rPr>
          <w:rFonts w:cstheme="minorHAnsi"/>
          <w:i/>
          <w:color w:val="000000" w:themeColor="text1"/>
          <w:sz w:val="24"/>
          <w:szCs w:val="24"/>
        </w:rPr>
        <w:t>„Umowa będzie obowiązywała od dnia podpisania do 31.12.2025 roku</w:t>
      </w:r>
      <w:r w:rsidRPr="0092464B">
        <w:rPr>
          <w:rFonts w:cs="Tahoma"/>
          <w:i/>
          <w:sz w:val="24"/>
          <w:szCs w:val="24"/>
        </w:rPr>
        <w:t>.</w:t>
      </w:r>
      <w:r w:rsidRPr="0092464B">
        <w:rPr>
          <w:rFonts w:cstheme="minorHAnsi"/>
          <w:i/>
          <w:color w:val="000000" w:themeColor="text1"/>
          <w:sz w:val="24"/>
          <w:szCs w:val="24"/>
        </w:rPr>
        <w:t xml:space="preserve"> Rozpoczęcie sprzedaży energii elektrycznej dla budynków objętych umową nastąpi od dnia 02.01.2025 roku, po pozytywnie przeprowadzonej przez Wykonawcę procedurze zmiany sprzedawcy”</w:t>
      </w:r>
    </w:p>
    <w:p w14:paraId="12910EDD" w14:textId="77777777" w:rsidR="00684CE3" w:rsidRDefault="00684CE3" w:rsidP="009A18E0">
      <w:pPr>
        <w:spacing w:after="0" w:line="276" w:lineRule="auto"/>
        <w:rPr>
          <w:rFonts w:cstheme="minorHAnsi"/>
          <w:color w:val="000000" w:themeColor="text1"/>
          <w:sz w:val="24"/>
          <w:szCs w:val="24"/>
        </w:rPr>
      </w:pPr>
    </w:p>
    <w:p w14:paraId="36928B85" w14:textId="7E93F2A9" w:rsidR="00855C27" w:rsidRPr="004D24AE" w:rsidRDefault="00855C27" w:rsidP="009A18E0">
      <w:pPr>
        <w:spacing w:after="0" w:line="276" w:lineRule="auto"/>
        <w:rPr>
          <w:rFonts w:cstheme="minorHAnsi"/>
          <w:color w:val="000000" w:themeColor="text1"/>
          <w:sz w:val="24"/>
          <w:szCs w:val="24"/>
        </w:rPr>
      </w:pPr>
      <w:r>
        <w:rPr>
          <w:rFonts w:cstheme="minorHAnsi"/>
          <w:color w:val="000000" w:themeColor="text1"/>
          <w:sz w:val="24"/>
          <w:szCs w:val="24"/>
        </w:rPr>
        <w:t>W związku z treścią udzielonych odpowiedzi Zamawiający w załączeniu przekazuje Specyfikację Warunków Zamówienia</w:t>
      </w:r>
      <w:r w:rsidR="004403E3">
        <w:rPr>
          <w:rFonts w:cstheme="minorHAnsi"/>
          <w:color w:val="000000" w:themeColor="text1"/>
          <w:sz w:val="24"/>
          <w:szCs w:val="24"/>
        </w:rPr>
        <w:t xml:space="preserve">, załącznik </w:t>
      </w:r>
      <w:r>
        <w:rPr>
          <w:rFonts w:cstheme="minorHAnsi"/>
          <w:color w:val="000000" w:themeColor="text1"/>
          <w:sz w:val="24"/>
          <w:szCs w:val="24"/>
        </w:rPr>
        <w:t>numer 2 (Umowa projekt)</w:t>
      </w:r>
      <w:r w:rsidR="00306321">
        <w:rPr>
          <w:rFonts w:cstheme="minorHAnsi"/>
          <w:color w:val="000000" w:themeColor="text1"/>
          <w:sz w:val="24"/>
          <w:szCs w:val="24"/>
        </w:rPr>
        <w:t xml:space="preserve"> oraz </w:t>
      </w:r>
      <w:r w:rsidR="00306321">
        <w:rPr>
          <w:rFonts w:cstheme="majorHAnsi"/>
          <w:sz w:val="24"/>
          <w:szCs w:val="24"/>
        </w:rPr>
        <w:t>załącznik</w:t>
      </w:r>
      <w:r w:rsidR="004403E3" w:rsidRPr="004D24AE">
        <w:rPr>
          <w:rFonts w:cstheme="majorHAnsi"/>
          <w:sz w:val="24"/>
          <w:szCs w:val="24"/>
        </w:rPr>
        <w:t xml:space="preserve"> numer 1 do Umowy</w:t>
      </w:r>
      <w:r w:rsidR="00E47150">
        <w:rPr>
          <w:rFonts w:cstheme="majorHAnsi"/>
          <w:sz w:val="24"/>
          <w:szCs w:val="24"/>
        </w:rPr>
        <w:t xml:space="preserve"> (Tabela sprzedaż energia 2025) </w:t>
      </w:r>
      <w:r w:rsidR="00C96416">
        <w:rPr>
          <w:rFonts w:cs="Calibri"/>
          <w:sz w:val="24"/>
          <w:szCs w:val="24"/>
        </w:rPr>
        <w:t>uwzględniające wprowadzone zmiany</w:t>
      </w:r>
      <w:r w:rsidR="00E47150">
        <w:rPr>
          <w:rFonts w:cs="Calibri"/>
          <w:sz w:val="24"/>
          <w:szCs w:val="24"/>
        </w:rPr>
        <w:t xml:space="preserve"> </w:t>
      </w:r>
      <w:r w:rsidR="00E47150">
        <w:rPr>
          <w:rFonts w:cstheme="majorHAnsi"/>
          <w:sz w:val="24"/>
          <w:szCs w:val="24"/>
        </w:rPr>
        <w:t>oraz wzór pełnomocnictwa</w:t>
      </w:r>
      <w:r w:rsidR="00C96416">
        <w:rPr>
          <w:rFonts w:cs="Calibri"/>
          <w:sz w:val="24"/>
          <w:szCs w:val="24"/>
        </w:rPr>
        <w:t>.</w:t>
      </w:r>
    </w:p>
    <w:p w14:paraId="4EA9789C" w14:textId="77777777" w:rsidR="00E47150" w:rsidRDefault="00E47150" w:rsidP="009A18E0">
      <w:pPr>
        <w:spacing w:after="0" w:line="276" w:lineRule="auto"/>
        <w:rPr>
          <w:rFonts w:cstheme="minorHAnsi"/>
          <w:color w:val="000000" w:themeColor="text1"/>
          <w:sz w:val="24"/>
          <w:szCs w:val="24"/>
        </w:rPr>
      </w:pPr>
    </w:p>
    <w:p w14:paraId="515D02C1" w14:textId="77777777" w:rsidR="00855C27" w:rsidRDefault="004E0163" w:rsidP="009A18E0">
      <w:pPr>
        <w:spacing w:after="0" w:line="276" w:lineRule="auto"/>
        <w:rPr>
          <w:rFonts w:cstheme="minorHAnsi"/>
          <w:color w:val="000000" w:themeColor="text1"/>
          <w:sz w:val="24"/>
          <w:szCs w:val="24"/>
        </w:rPr>
      </w:pPr>
      <w:r w:rsidRPr="004D24AE">
        <w:rPr>
          <w:rFonts w:cstheme="minorHAnsi"/>
          <w:color w:val="000000" w:themeColor="text1"/>
          <w:sz w:val="24"/>
          <w:szCs w:val="24"/>
        </w:rPr>
        <w:t xml:space="preserve">Zamawiający </w:t>
      </w:r>
      <w:r w:rsidR="00A814B6" w:rsidRPr="004D24AE">
        <w:rPr>
          <w:rFonts w:cstheme="minorHAnsi"/>
          <w:color w:val="000000" w:themeColor="text1"/>
          <w:sz w:val="24"/>
          <w:szCs w:val="24"/>
        </w:rPr>
        <w:t>informuje, iż</w:t>
      </w:r>
      <w:r w:rsidRPr="004D24AE">
        <w:rPr>
          <w:rFonts w:cstheme="minorHAnsi"/>
          <w:color w:val="000000" w:themeColor="text1"/>
          <w:sz w:val="24"/>
          <w:szCs w:val="24"/>
        </w:rPr>
        <w:t xml:space="preserve"> termin składania ofert </w:t>
      </w:r>
      <w:r w:rsidR="00855C27">
        <w:rPr>
          <w:rFonts w:cstheme="minorHAnsi"/>
          <w:color w:val="000000" w:themeColor="text1"/>
          <w:sz w:val="24"/>
          <w:szCs w:val="24"/>
        </w:rPr>
        <w:t>zostaje zmieniony</w:t>
      </w:r>
      <w:r w:rsidR="00A814B6" w:rsidRPr="004D24AE">
        <w:rPr>
          <w:rFonts w:cstheme="minorHAnsi"/>
          <w:color w:val="000000" w:themeColor="text1"/>
          <w:sz w:val="24"/>
          <w:szCs w:val="24"/>
        </w:rPr>
        <w:t xml:space="preserve"> i upływa w dniu</w:t>
      </w:r>
      <w:r w:rsidRPr="004D24AE">
        <w:rPr>
          <w:rFonts w:cstheme="minorHAnsi"/>
          <w:color w:val="000000" w:themeColor="text1"/>
          <w:sz w:val="24"/>
          <w:szCs w:val="24"/>
        </w:rPr>
        <w:t xml:space="preserve"> </w:t>
      </w:r>
      <w:r w:rsidR="00855C27">
        <w:rPr>
          <w:rFonts w:cstheme="minorHAnsi"/>
          <w:color w:val="000000" w:themeColor="text1"/>
          <w:sz w:val="24"/>
          <w:szCs w:val="24"/>
        </w:rPr>
        <w:t>18</w:t>
      </w:r>
      <w:r w:rsidR="004C5B63" w:rsidRPr="004D24AE">
        <w:rPr>
          <w:rFonts w:cstheme="minorHAnsi"/>
          <w:color w:val="000000" w:themeColor="text1"/>
          <w:sz w:val="24"/>
          <w:szCs w:val="24"/>
        </w:rPr>
        <w:t>.10</w:t>
      </w:r>
      <w:r w:rsidRPr="004D24AE">
        <w:rPr>
          <w:rFonts w:cstheme="minorHAnsi"/>
          <w:color w:val="000000" w:themeColor="text1"/>
          <w:sz w:val="24"/>
          <w:szCs w:val="24"/>
        </w:rPr>
        <w:t>.2024 r., do godziny 0</w:t>
      </w:r>
      <w:r w:rsidR="006E60F4" w:rsidRPr="004D24AE">
        <w:rPr>
          <w:rFonts w:cstheme="minorHAnsi"/>
          <w:color w:val="000000" w:themeColor="text1"/>
          <w:sz w:val="24"/>
          <w:szCs w:val="24"/>
        </w:rPr>
        <w:t>8</w:t>
      </w:r>
      <w:r w:rsidRPr="004D24AE">
        <w:rPr>
          <w:rFonts w:cstheme="minorHAnsi"/>
          <w:color w:val="000000" w:themeColor="text1"/>
          <w:sz w:val="24"/>
          <w:szCs w:val="24"/>
        </w:rPr>
        <w:t>:00. Otwarcie ofert nastąpi tego samego dnia o godzinie 0</w:t>
      </w:r>
      <w:r w:rsidR="006E60F4" w:rsidRPr="004D24AE">
        <w:rPr>
          <w:rFonts w:cstheme="minorHAnsi"/>
          <w:color w:val="000000" w:themeColor="text1"/>
          <w:sz w:val="24"/>
          <w:szCs w:val="24"/>
        </w:rPr>
        <w:t>8</w:t>
      </w:r>
      <w:r w:rsidRPr="004D24AE">
        <w:rPr>
          <w:rFonts w:cstheme="minorHAnsi"/>
          <w:color w:val="000000" w:themeColor="text1"/>
          <w:sz w:val="24"/>
          <w:szCs w:val="24"/>
        </w:rPr>
        <w:t>:30.</w:t>
      </w:r>
    </w:p>
    <w:p w14:paraId="078CB1AD" w14:textId="44BF7616" w:rsidR="006E60F4" w:rsidRPr="004D24AE" w:rsidRDefault="004E0163" w:rsidP="009A18E0">
      <w:pPr>
        <w:spacing w:after="0" w:line="276" w:lineRule="auto"/>
        <w:rPr>
          <w:rFonts w:cstheme="minorHAnsi"/>
          <w:color w:val="000000" w:themeColor="text1"/>
          <w:sz w:val="24"/>
          <w:szCs w:val="24"/>
        </w:rPr>
      </w:pPr>
      <w:r w:rsidRPr="004D24AE">
        <w:rPr>
          <w:rFonts w:cstheme="minorHAnsi"/>
          <w:color w:val="000000" w:themeColor="text1"/>
          <w:sz w:val="24"/>
          <w:szCs w:val="24"/>
        </w:rPr>
        <w:t xml:space="preserve"> </w:t>
      </w:r>
    </w:p>
    <w:p w14:paraId="1B1FF21B" w14:textId="1AAC7D43" w:rsidR="00F910E8" w:rsidRPr="004D24AE" w:rsidRDefault="00A814B6" w:rsidP="009A18E0">
      <w:pPr>
        <w:spacing w:after="0" w:line="276" w:lineRule="auto"/>
        <w:ind w:left="6372"/>
        <w:rPr>
          <w:rFonts w:cstheme="minorHAnsi"/>
          <w:color w:val="000000" w:themeColor="text1"/>
          <w:sz w:val="24"/>
          <w:szCs w:val="24"/>
        </w:rPr>
      </w:pPr>
      <w:r w:rsidRPr="004D24AE">
        <w:rPr>
          <w:rFonts w:cstheme="minorHAnsi"/>
          <w:color w:val="000000" w:themeColor="text1"/>
          <w:sz w:val="24"/>
          <w:szCs w:val="24"/>
        </w:rPr>
        <w:t xml:space="preserve">         </w:t>
      </w:r>
      <w:r w:rsidR="00F910E8" w:rsidRPr="004D24AE">
        <w:rPr>
          <w:rFonts w:cstheme="minorHAnsi"/>
          <w:color w:val="000000" w:themeColor="text1"/>
          <w:sz w:val="24"/>
          <w:szCs w:val="24"/>
        </w:rPr>
        <w:t>Kanclerz</w:t>
      </w:r>
    </w:p>
    <w:p w14:paraId="583EEC84" w14:textId="0794401A" w:rsidR="00F910E8" w:rsidRPr="004D24AE" w:rsidRDefault="00F910E8" w:rsidP="004D24AE">
      <w:pPr>
        <w:spacing w:after="0" w:line="276" w:lineRule="auto"/>
        <w:ind w:left="6372"/>
        <w:rPr>
          <w:rFonts w:cstheme="minorHAnsi"/>
          <w:color w:val="000000" w:themeColor="text1"/>
          <w:sz w:val="24"/>
          <w:szCs w:val="24"/>
        </w:rPr>
      </w:pPr>
      <w:r w:rsidRPr="004D24AE">
        <w:rPr>
          <w:rFonts w:cstheme="minorHAnsi"/>
          <w:color w:val="000000" w:themeColor="text1"/>
          <w:sz w:val="24"/>
          <w:szCs w:val="24"/>
        </w:rPr>
        <w:t>Mgr inż. Maria Róg</w:t>
      </w:r>
    </w:p>
    <w:sectPr w:rsidR="00F910E8" w:rsidRPr="004D24AE" w:rsidSect="004403E3">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D6E6F" w14:textId="77777777" w:rsidR="00C67500" w:rsidRDefault="00C67500" w:rsidP="00AC53E4">
      <w:pPr>
        <w:spacing w:after="0" w:line="240" w:lineRule="auto"/>
      </w:pPr>
      <w:r>
        <w:separator/>
      </w:r>
    </w:p>
  </w:endnote>
  <w:endnote w:type="continuationSeparator" w:id="0">
    <w:p w14:paraId="5FB4D3CA" w14:textId="77777777" w:rsidR="00C67500" w:rsidRDefault="00C67500" w:rsidP="00AC5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23D29D" w14:textId="77777777" w:rsidR="00C67500" w:rsidRDefault="00C67500" w:rsidP="00AC53E4">
      <w:pPr>
        <w:spacing w:after="0" w:line="240" w:lineRule="auto"/>
      </w:pPr>
      <w:r>
        <w:separator/>
      </w:r>
    </w:p>
  </w:footnote>
  <w:footnote w:type="continuationSeparator" w:id="0">
    <w:p w14:paraId="22EDEA14" w14:textId="77777777" w:rsidR="00C67500" w:rsidRDefault="00C67500" w:rsidP="00AC53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A6021"/>
    <w:multiLevelType w:val="hybridMultilevel"/>
    <w:tmpl w:val="41420CEA"/>
    <w:lvl w:ilvl="0" w:tplc="9146AC7A">
      <w:start w:val="1"/>
      <w:numFmt w:val="lowerLetter"/>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2296893"/>
    <w:multiLevelType w:val="hybridMultilevel"/>
    <w:tmpl w:val="C3A04F9A"/>
    <w:lvl w:ilvl="0" w:tplc="2FCCFFB0">
      <w:start w:val="1"/>
      <w:numFmt w:val="decimal"/>
      <w:lvlText w:val="3.%1."/>
      <w:lvlJc w:val="left"/>
      <w:pPr>
        <w:ind w:left="720" w:hanging="360"/>
      </w:pPr>
      <w:rPr>
        <w:rFonts w:asciiTheme="minorHAnsi" w:hAnsiTheme="minorHAnsi"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0876655"/>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2884A3E"/>
    <w:multiLevelType w:val="hybridMultilevel"/>
    <w:tmpl w:val="F0B03550"/>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nsid w:val="56A653A8"/>
    <w:multiLevelType w:val="multilevel"/>
    <w:tmpl w:val="9DB24E90"/>
    <w:lvl w:ilvl="0">
      <w:start w:val="3"/>
      <w:numFmt w:val="decimal"/>
      <w:lvlText w:val="%1."/>
      <w:lvlJc w:val="left"/>
      <w:pPr>
        <w:ind w:left="480" w:hanging="480"/>
      </w:pPr>
      <w:rPr>
        <w:rFonts w:hint="default"/>
        <w:b/>
      </w:rPr>
    </w:lvl>
    <w:lvl w:ilvl="1">
      <w:start w:val="18"/>
      <w:numFmt w:val="decimal"/>
      <w:lvlText w:val="%1.%2."/>
      <w:lvlJc w:val="left"/>
      <w:pPr>
        <w:ind w:left="480"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596D6D59"/>
    <w:multiLevelType w:val="multilevel"/>
    <w:tmpl w:val="64AA32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089D95F"/>
    <w:multiLevelType w:val="multilevel"/>
    <w:tmpl w:val="6089D95F"/>
    <w:name w:val="Lista numerowana 2"/>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num w:numId="1">
    <w:abstractNumId w:val="5"/>
  </w:num>
  <w:num w:numId="2">
    <w:abstractNumId w:val="1"/>
  </w:num>
  <w:num w:numId="3">
    <w:abstractNumId w:val="4"/>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707"/>
    <w:rsid w:val="00004184"/>
    <w:rsid w:val="00013EF2"/>
    <w:rsid w:val="00037ABC"/>
    <w:rsid w:val="00040AA3"/>
    <w:rsid w:val="00072201"/>
    <w:rsid w:val="00085F15"/>
    <w:rsid w:val="00091FDC"/>
    <w:rsid w:val="000A2D66"/>
    <w:rsid w:val="000B3204"/>
    <w:rsid w:val="000D5D35"/>
    <w:rsid w:val="000D672F"/>
    <w:rsid w:val="000E50CD"/>
    <w:rsid w:val="00103C7E"/>
    <w:rsid w:val="0012110E"/>
    <w:rsid w:val="001239F5"/>
    <w:rsid w:val="0013306E"/>
    <w:rsid w:val="0013448D"/>
    <w:rsid w:val="0013602E"/>
    <w:rsid w:val="00136CB8"/>
    <w:rsid w:val="00140EAF"/>
    <w:rsid w:val="00147225"/>
    <w:rsid w:val="0015294A"/>
    <w:rsid w:val="001833B4"/>
    <w:rsid w:val="00190563"/>
    <w:rsid w:val="00190A04"/>
    <w:rsid w:val="001912E4"/>
    <w:rsid w:val="001A1B75"/>
    <w:rsid w:val="001B759D"/>
    <w:rsid w:val="001C4D5D"/>
    <w:rsid w:val="001D0040"/>
    <w:rsid w:val="001D33FB"/>
    <w:rsid w:val="001D489A"/>
    <w:rsid w:val="001E0765"/>
    <w:rsid w:val="001E344A"/>
    <w:rsid w:val="00215418"/>
    <w:rsid w:val="0021780C"/>
    <w:rsid w:val="00222D93"/>
    <w:rsid w:val="00226EBA"/>
    <w:rsid w:val="002274B3"/>
    <w:rsid w:val="0023406F"/>
    <w:rsid w:val="0028749C"/>
    <w:rsid w:val="002A3645"/>
    <w:rsid w:val="002B31E2"/>
    <w:rsid w:val="002B61F0"/>
    <w:rsid w:val="002C3F02"/>
    <w:rsid w:val="002D46BE"/>
    <w:rsid w:val="002D5AD1"/>
    <w:rsid w:val="002E596A"/>
    <w:rsid w:val="0030456D"/>
    <w:rsid w:val="00306321"/>
    <w:rsid w:val="0030746F"/>
    <w:rsid w:val="00310276"/>
    <w:rsid w:val="003138EC"/>
    <w:rsid w:val="00337DE4"/>
    <w:rsid w:val="00337E3B"/>
    <w:rsid w:val="003432A6"/>
    <w:rsid w:val="00347E90"/>
    <w:rsid w:val="00356470"/>
    <w:rsid w:val="003675C0"/>
    <w:rsid w:val="00374787"/>
    <w:rsid w:val="00381D2D"/>
    <w:rsid w:val="00382E8A"/>
    <w:rsid w:val="00387004"/>
    <w:rsid w:val="003879C8"/>
    <w:rsid w:val="003A06F3"/>
    <w:rsid w:val="003A4362"/>
    <w:rsid w:val="003B4218"/>
    <w:rsid w:val="003C3D91"/>
    <w:rsid w:val="003D697A"/>
    <w:rsid w:val="003F5962"/>
    <w:rsid w:val="00413DD0"/>
    <w:rsid w:val="00422D60"/>
    <w:rsid w:val="0043182D"/>
    <w:rsid w:val="00436A3D"/>
    <w:rsid w:val="004403E3"/>
    <w:rsid w:val="00470608"/>
    <w:rsid w:val="00471F32"/>
    <w:rsid w:val="00480C2B"/>
    <w:rsid w:val="004943AC"/>
    <w:rsid w:val="00494BC2"/>
    <w:rsid w:val="004A0E85"/>
    <w:rsid w:val="004A2CD4"/>
    <w:rsid w:val="004A7162"/>
    <w:rsid w:val="004B0297"/>
    <w:rsid w:val="004C5B63"/>
    <w:rsid w:val="004C640F"/>
    <w:rsid w:val="004D24AE"/>
    <w:rsid w:val="004D5992"/>
    <w:rsid w:val="004D6A8E"/>
    <w:rsid w:val="004E0163"/>
    <w:rsid w:val="004E49AA"/>
    <w:rsid w:val="004E6BF9"/>
    <w:rsid w:val="004E7CEE"/>
    <w:rsid w:val="004F63D0"/>
    <w:rsid w:val="00505461"/>
    <w:rsid w:val="00514EAB"/>
    <w:rsid w:val="0052144F"/>
    <w:rsid w:val="005245B3"/>
    <w:rsid w:val="005479AF"/>
    <w:rsid w:val="00552E57"/>
    <w:rsid w:val="00553A05"/>
    <w:rsid w:val="0055784B"/>
    <w:rsid w:val="00557C26"/>
    <w:rsid w:val="005672AC"/>
    <w:rsid w:val="0057712A"/>
    <w:rsid w:val="005772B4"/>
    <w:rsid w:val="00581F76"/>
    <w:rsid w:val="00587879"/>
    <w:rsid w:val="005A596E"/>
    <w:rsid w:val="005B1D3B"/>
    <w:rsid w:val="005C0516"/>
    <w:rsid w:val="005C4028"/>
    <w:rsid w:val="005C7986"/>
    <w:rsid w:val="005D0588"/>
    <w:rsid w:val="0061672D"/>
    <w:rsid w:val="00623916"/>
    <w:rsid w:val="006311D9"/>
    <w:rsid w:val="0063760D"/>
    <w:rsid w:val="006465F2"/>
    <w:rsid w:val="006537DA"/>
    <w:rsid w:val="00660162"/>
    <w:rsid w:val="00670A4B"/>
    <w:rsid w:val="006822FD"/>
    <w:rsid w:val="00684CE3"/>
    <w:rsid w:val="006A0C8F"/>
    <w:rsid w:val="006A191E"/>
    <w:rsid w:val="006A5C5A"/>
    <w:rsid w:val="006A63A5"/>
    <w:rsid w:val="006B25CB"/>
    <w:rsid w:val="006C444F"/>
    <w:rsid w:val="006C7BD0"/>
    <w:rsid w:val="006D045F"/>
    <w:rsid w:val="006D32D7"/>
    <w:rsid w:val="006E60F4"/>
    <w:rsid w:val="006E6D70"/>
    <w:rsid w:val="006F3B23"/>
    <w:rsid w:val="006F3D5E"/>
    <w:rsid w:val="006F5A0F"/>
    <w:rsid w:val="0070083F"/>
    <w:rsid w:val="00701749"/>
    <w:rsid w:val="007261FA"/>
    <w:rsid w:val="00754254"/>
    <w:rsid w:val="00772933"/>
    <w:rsid w:val="007804A9"/>
    <w:rsid w:val="00781986"/>
    <w:rsid w:val="00782A59"/>
    <w:rsid w:val="0079135C"/>
    <w:rsid w:val="007B1ACD"/>
    <w:rsid w:val="007B4AE9"/>
    <w:rsid w:val="007B64D9"/>
    <w:rsid w:val="007D370C"/>
    <w:rsid w:val="007F6C08"/>
    <w:rsid w:val="0081399B"/>
    <w:rsid w:val="00814C6A"/>
    <w:rsid w:val="00816903"/>
    <w:rsid w:val="00823761"/>
    <w:rsid w:val="00836CD6"/>
    <w:rsid w:val="00852A62"/>
    <w:rsid w:val="00855C27"/>
    <w:rsid w:val="00866554"/>
    <w:rsid w:val="00875112"/>
    <w:rsid w:val="00880BD2"/>
    <w:rsid w:val="008A3011"/>
    <w:rsid w:val="008A65EB"/>
    <w:rsid w:val="008A6DB7"/>
    <w:rsid w:val="008B1A8F"/>
    <w:rsid w:val="008D5F71"/>
    <w:rsid w:val="008D74BF"/>
    <w:rsid w:val="008F6A48"/>
    <w:rsid w:val="00902091"/>
    <w:rsid w:val="009107A7"/>
    <w:rsid w:val="00912FDB"/>
    <w:rsid w:val="00915F41"/>
    <w:rsid w:val="00921AC4"/>
    <w:rsid w:val="0092464B"/>
    <w:rsid w:val="0094598B"/>
    <w:rsid w:val="00955724"/>
    <w:rsid w:val="009611D5"/>
    <w:rsid w:val="00963134"/>
    <w:rsid w:val="009641FB"/>
    <w:rsid w:val="00970467"/>
    <w:rsid w:val="00970D63"/>
    <w:rsid w:val="0097719D"/>
    <w:rsid w:val="00987C58"/>
    <w:rsid w:val="009941F7"/>
    <w:rsid w:val="00996DD6"/>
    <w:rsid w:val="009A110D"/>
    <w:rsid w:val="009A18E0"/>
    <w:rsid w:val="009B0760"/>
    <w:rsid w:val="009C16CB"/>
    <w:rsid w:val="009C2939"/>
    <w:rsid w:val="009D0512"/>
    <w:rsid w:val="009E59C1"/>
    <w:rsid w:val="00A039DA"/>
    <w:rsid w:val="00A0491C"/>
    <w:rsid w:val="00A0706D"/>
    <w:rsid w:val="00A32301"/>
    <w:rsid w:val="00A3483A"/>
    <w:rsid w:val="00A545E9"/>
    <w:rsid w:val="00A80214"/>
    <w:rsid w:val="00A814B6"/>
    <w:rsid w:val="00A81CD4"/>
    <w:rsid w:val="00A8285B"/>
    <w:rsid w:val="00A84438"/>
    <w:rsid w:val="00AA2699"/>
    <w:rsid w:val="00AB26C4"/>
    <w:rsid w:val="00AB4ED2"/>
    <w:rsid w:val="00AC53E4"/>
    <w:rsid w:val="00AE0EDA"/>
    <w:rsid w:val="00AE18FE"/>
    <w:rsid w:val="00AE7FBC"/>
    <w:rsid w:val="00AF0E74"/>
    <w:rsid w:val="00AF16F2"/>
    <w:rsid w:val="00AF2AA6"/>
    <w:rsid w:val="00B02CD8"/>
    <w:rsid w:val="00B13896"/>
    <w:rsid w:val="00B223BC"/>
    <w:rsid w:val="00B343FF"/>
    <w:rsid w:val="00B7433D"/>
    <w:rsid w:val="00B7492B"/>
    <w:rsid w:val="00BA178E"/>
    <w:rsid w:val="00BA4025"/>
    <w:rsid w:val="00BA7CD6"/>
    <w:rsid w:val="00BB24DE"/>
    <w:rsid w:val="00BB6707"/>
    <w:rsid w:val="00BD0C77"/>
    <w:rsid w:val="00BE008A"/>
    <w:rsid w:val="00BE2B75"/>
    <w:rsid w:val="00C079B2"/>
    <w:rsid w:val="00C11D15"/>
    <w:rsid w:val="00C14DFD"/>
    <w:rsid w:val="00C1794D"/>
    <w:rsid w:val="00C312D4"/>
    <w:rsid w:val="00C35DCB"/>
    <w:rsid w:val="00C365A3"/>
    <w:rsid w:val="00C44212"/>
    <w:rsid w:val="00C51E5B"/>
    <w:rsid w:val="00C54D7F"/>
    <w:rsid w:val="00C67500"/>
    <w:rsid w:val="00C92237"/>
    <w:rsid w:val="00C96416"/>
    <w:rsid w:val="00CB5AF5"/>
    <w:rsid w:val="00CC76F8"/>
    <w:rsid w:val="00CD14E4"/>
    <w:rsid w:val="00CD248B"/>
    <w:rsid w:val="00CE0DEC"/>
    <w:rsid w:val="00CE666A"/>
    <w:rsid w:val="00CF34C9"/>
    <w:rsid w:val="00CF6510"/>
    <w:rsid w:val="00D02707"/>
    <w:rsid w:val="00D07139"/>
    <w:rsid w:val="00D078EE"/>
    <w:rsid w:val="00D13D1A"/>
    <w:rsid w:val="00D27FB8"/>
    <w:rsid w:val="00D37C49"/>
    <w:rsid w:val="00D46400"/>
    <w:rsid w:val="00D563FB"/>
    <w:rsid w:val="00D639EC"/>
    <w:rsid w:val="00D65AB7"/>
    <w:rsid w:val="00D73335"/>
    <w:rsid w:val="00D85A8D"/>
    <w:rsid w:val="00D96EA6"/>
    <w:rsid w:val="00DA5763"/>
    <w:rsid w:val="00DB2C06"/>
    <w:rsid w:val="00DC6162"/>
    <w:rsid w:val="00DE0DAE"/>
    <w:rsid w:val="00DE77E9"/>
    <w:rsid w:val="00E03A82"/>
    <w:rsid w:val="00E10404"/>
    <w:rsid w:val="00E34684"/>
    <w:rsid w:val="00E47150"/>
    <w:rsid w:val="00E6044B"/>
    <w:rsid w:val="00E643AF"/>
    <w:rsid w:val="00E738D6"/>
    <w:rsid w:val="00E76232"/>
    <w:rsid w:val="00E77C7E"/>
    <w:rsid w:val="00E8478A"/>
    <w:rsid w:val="00E92E1A"/>
    <w:rsid w:val="00EF176A"/>
    <w:rsid w:val="00F213E3"/>
    <w:rsid w:val="00F25CA3"/>
    <w:rsid w:val="00F35A78"/>
    <w:rsid w:val="00F40571"/>
    <w:rsid w:val="00F43808"/>
    <w:rsid w:val="00F85390"/>
    <w:rsid w:val="00F9087B"/>
    <w:rsid w:val="00F910E8"/>
    <w:rsid w:val="00F931FB"/>
    <w:rsid w:val="00F934D4"/>
    <w:rsid w:val="00FA1162"/>
    <w:rsid w:val="00FA3E8F"/>
    <w:rsid w:val="00FB0660"/>
    <w:rsid w:val="00FB0DF0"/>
    <w:rsid w:val="00FB36F2"/>
    <w:rsid w:val="00FB4F3E"/>
    <w:rsid w:val="00FD21D6"/>
    <w:rsid w:val="00FE0E88"/>
    <w:rsid w:val="00FE3E2A"/>
    <w:rsid w:val="00FE47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7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6D045F"/>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B64D9"/>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AC53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53E4"/>
  </w:style>
  <w:style w:type="paragraph" w:styleId="Stopka">
    <w:name w:val="footer"/>
    <w:basedOn w:val="Normalny"/>
    <w:link w:val="StopkaZnak"/>
    <w:uiPriority w:val="99"/>
    <w:unhideWhenUsed/>
    <w:rsid w:val="00AC53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53E4"/>
  </w:style>
  <w:style w:type="character" w:customStyle="1" w:styleId="hgkelc">
    <w:name w:val="hgkelc"/>
    <w:basedOn w:val="Domylnaczcionkaakapitu"/>
    <w:rsid w:val="00552E57"/>
  </w:style>
  <w:style w:type="paragraph" w:styleId="Tekstprzypisukocowego">
    <w:name w:val="endnote text"/>
    <w:basedOn w:val="Normalny"/>
    <w:link w:val="TekstprzypisukocowegoZnak"/>
    <w:uiPriority w:val="99"/>
    <w:semiHidden/>
    <w:unhideWhenUsed/>
    <w:rsid w:val="00A3483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3483A"/>
    <w:rPr>
      <w:sz w:val="20"/>
      <w:szCs w:val="20"/>
    </w:rPr>
  </w:style>
  <w:style w:type="character" w:styleId="Odwoanieprzypisukocowego">
    <w:name w:val="endnote reference"/>
    <w:basedOn w:val="Domylnaczcionkaakapitu"/>
    <w:uiPriority w:val="99"/>
    <w:semiHidden/>
    <w:unhideWhenUsed/>
    <w:rsid w:val="00A3483A"/>
    <w:rPr>
      <w:vertAlign w:val="superscript"/>
    </w:rPr>
  </w:style>
  <w:style w:type="paragraph" w:styleId="Tekstpodstawowy">
    <w:name w:val="Body Text"/>
    <w:aliases w:val=" Znak,Znak,Tekst podstawow.(F2),(F2)"/>
    <w:basedOn w:val="Normalny"/>
    <w:link w:val="TekstpodstawowyZnak"/>
    <w:rsid w:val="00C1794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C1794D"/>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rsid w:val="006D045F"/>
    <w:rPr>
      <w:rFonts w:ascii="Times New Roman" w:eastAsia="Times New Roman" w:hAnsi="Times New Roman" w:cs="Times New Roman"/>
      <w:b/>
      <w:bCs/>
      <w:sz w:val="27"/>
      <w:szCs w:val="27"/>
      <w:lang w:eastAsia="pl-PL"/>
    </w:rPr>
  </w:style>
  <w:style w:type="character" w:customStyle="1" w:styleId="CharStyle13">
    <w:name w:val="Char Style 13"/>
    <w:basedOn w:val="Domylnaczcionkaakapitu"/>
    <w:link w:val="Style12"/>
    <w:rsid w:val="00912FDB"/>
    <w:rPr>
      <w:rFonts w:ascii="Arial" w:eastAsia="Arial" w:hAnsi="Arial" w:cs="Arial"/>
      <w:b/>
      <w:bCs/>
    </w:rPr>
  </w:style>
  <w:style w:type="paragraph" w:customStyle="1" w:styleId="Style12">
    <w:name w:val="Style 12"/>
    <w:basedOn w:val="Normalny"/>
    <w:link w:val="CharStyle13"/>
    <w:rsid w:val="00912FDB"/>
    <w:pPr>
      <w:widowControl w:val="0"/>
      <w:spacing w:after="140" w:line="305" w:lineRule="auto"/>
      <w:outlineLvl w:val="1"/>
    </w:pPr>
    <w:rPr>
      <w:rFonts w:ascii="Arial" w:eastAsia="Arial" w:hAnsi="Arial" w:cs="Arial"/>
      <w:b/>
      <w:bCs/>
    </w:rPr>
  </w:style>
  <w:style w:type="character" w:styleId="Hipercze">
    <w:name w:val="Hyperlink"/>
    <w:basedOn w:val="Domylnaczcionkaakapitu"/>
    <w:uiPriority w:val="99"/>
    <w:unhideWhenUsed/>
    <w:rsid w:val="006822FD"/>
    <w:rPr>
      <w:color w:val="0563C1" w:themeColor="hyperlink"/>
      <w:u w:val="single"/>
    </w:rPr>
  </w:style>
  <w:style w:type="paragraph" w:styleId="NormalnyWeb">
    <w:name w:val="Normal (Web)"/>
    <w:basedOn w:val="Normalny"/>
    <w:uiPriority w:val="99"/>
    <w:semiHidden/>
    <w:unhideWhenUsed/>
    <w:rsid w:val="006822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374787"/>
    <w:pPr>
      <w:ind w:left="720"/>
      <w:contextualSpacing/>
    </w:pPr>
  </w:style>
  <w:style w:type="paragraph" w:styleId="Tekstdymka">
    <w:name w:val="Balloon Text"/>
    <w:basedOn w:val="Normalny"/>
    <w:link w:val="TekstdymkaZnak"/>
    <w:uiPriority w:val="99"/>
    <w:semiHidden/>
    <w:unhideWhenUsed/>
    <w:rsid w:val="00304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45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6D045F"/>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B64D9"/>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AC53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53E4"/>
  </w:style>
  <w:style w:type="paragraph" w:styleId="Stopka">
    <w:name w:val="footer"/>
    <w:basedOn w:val="Normalny"/>
    <w:link w:val="StopkaZnak"/>
    <w:uiPriority w:val="99"/>
    <w:unhideWhenUsed/>
    <w:rsid w:val="00AC53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53E4"/>
  </w:style>
  <w:style w:type="character" w:customStyle="1" w:styleId="hgkelc">
    <w:name w:val="hgkelc"/>
    <w:basedOn w:val="Domylnaczcionkaakapitu"/>
    <w:rsid w:val="00552E57"/>
  </w:style>
  <w:style w:type="paragraph" w:styleId="Tekstprzypisukocowego">
    <w:name w:val="endnote text"/>
    <w:basedOn w:val="Normalny"/>
    <w:link w:val="TekstprzypisukocowegoZnak"/>
    <w:uiPriority w:val="99"/>
    <w:semiHidden/>
    <w:unhideWhenUsed/>
    <w:rsid w:val="00A3483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3483A"/>
    <w:rPr>
      <w:sz w:val="20"/>
      <w:szCs w:val="20"/>
    </w:rPr>
  </w:style>
  <w:style w:type="character" w:styleId="Odwoanieprzypisukocowego">
    <w:name w:val="endnote reference"/>
    <w:basedOn w:val="Domylnaczcionkaakapitu"/>
    <w:uiPriority w:val="99"/>
    <w:semiHidden/>
    <w:unhideWhenUsed/>
    <w:rsid w:val="00A3483A"/>
    <w:rPr>
      <w:vertAlign w:val="superscript"/>
    </w:rPr>
  </w:style>
  <w:style w:type="paragraph" w:styleId="Tekstpodstawowy">
    <w:name w:val="Body Text"/>
    <w:aliases w:val=" Znak,Znak,Tekst podstawow.(F2),(F2)"/>
    <w:basedOn w:val="Normalny"/>
    <w:link w:val="TekstpodstawowyZnak"/>
    <w:rsid w:val="00C1794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C1794D"/>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rsid w:val="006D045F"/>
    <w:rPr>
      <w:rFonts w:ascii="Times New Roman" w:eastAsia="Times New Roman" w:hAnsi="Times New Roman" w:cs="Times New Roman"/>
      <w:b/>
      <w:bCs/>
      <w:sz w:val="27"/>
      <w:szCs w:val="27"/>
      <w:lang w:eastAsia="pl-PL"/>
    </w:rPr>
  </w:style>
  <w:style w:type="character" w:customStyle="1" w:styleId="CharStyle13">
    <w:name w:val="Char Style 13"/>
    <w:basedOn w:val="Domylnaczcionkaakapitu"/>
    <w:link w:val="Style12"/>
    <w:rsid w:val="00912FDB"/>
    <w:rPr>
      <w:rFonts w:ascii="Arial" w:eastAsia="Arial" w:hAnsi="Arial" w:cs="Arial"/>
      <w:b/>
      <w:bCs/>
    </w:rPr>
  </w:style>
  <w:style w:type="paragraph" w:customStyle="1" w:styleId="Style12">
    <w:name w:val="Style 12"/>
    <w:basedOn w:val="Normalny"/>
    <w:link w:val="CharStyle13"/>
    <w:rsid w:val="00912FDB"/>
    <w:pPr>
      <w:widowControl w:val="0"/>
      <w:spacing w:after="140" w:line="305" w:lineRule="auto"/>
      <w:outlineLvl w:val="1"/>
    </w:pPr>
    <w:rPr>
      <w:rFonts w:ascii="Arial" w:eastAsia="Arial" w:hAnsi="Arial" w:cs="Arial"/>
      <w:b/>
      <w:bCs/>
    </w:rPr>
  </w:style>
  <w:style w:type="character" w:styleId="Hipercze">
    <w:name w:val="Hyperlink"/>
    <w:basedOn w:val="Domylnaczcionkaakapitu"/>
    <w:uiPriority w:val="99"/>
    <w:unhideWhenUsed/>
    <w:rsid w:val="006822FD"/>
    <w:rPr>
      <w:color w:val="0563C1" w:themeColor="hyperlink"/>
      <w:u w:val="single"/>
    </w:rPr>
  </w:style>
  <w:style w:type="paragraph" w:styleId="NormalnyWeb">
    <w:name w:val="Normal (Web)"/>
    <w:basedOn w:val="Normalny"/>
    <w:uiPriority w:val="99"/>
    <w:semiHidden/>
    <w:unhideWhenUsed/>
    <w:rsid w:val="006822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374787"/>
    <w:pPr>
      <w:ind w:left="720"/>
      <w:contextualSpacing/>
    </w:pPr>
  </w:style>
  <w:style w:type="paragraph" w:styleId="Tekstdymka">
    <w:name w:val="Balloon Text"/>
    <w:basedOn w:val="Normalny"/>
    <w:link w:val="TekstdymkaZnak"/>
    <w:uiPriority w:val="99"/>
    <w:semiHidden/>
    <w:unhideWhenUsed/>
    <w:rsid w:val="00304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45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23707">
      <w:bodyDiv w:val="1"/>
      <w:marLeft w:val="0"/>
      <w:marRight w:val="0"/>
      <w:marTop w:val="0"/>
      <w:marBottom w:val="0"/>
      <w:divBdr>
        <w:top w:val="none" w:sz="0" w:space="0" w:color="auto"/>
        <w:left w:val="none" w:sz="0" w:space="0" w:color="auto"/>
        <w:bottom w:val="none" w:sz="0" w:space="0" w:color="auto"/>
        <w:right w:val="none" w:sz="0" w:space="0" w:color="auto"/>
      </w:divBdr>
    </w:div>
    <w:div w:id="448742035">
      <w:bodyDiv w:val="1"/>
      <w:marLeft w:val="0"/>
      <w:marRight w:val="0"/>
      <w:marTop w:val="0"/>
      <w:marBottom w:val="0"/>
      <w:divBdr>
        <w:top w:val="none" w:sz="0" w:space="0" w:color="auto"/>
        <w:left w:val="none" w:sz="0" w:space="0" w:color="auto"/>
        <w:bottom w:val="none" w:sz="0" w:space="0" w:color="auto"/>
        <w:right w:val="none" w:sz="0" w:space="0" w:color="auto"/>
      </w:divBdr>
      <w:divsChild>
        <w:div w:id="1436514612">
          <w:marLeft w:val="0"/>
          <w:marRight w:val="0"/>
          <w:marTop w:val="0"/>
          <w:marBottom w:val="0"/>
          <w:divBdr>
            <w:top w:val="none" w:sz="0" w:space="0" w:color="auto"/>
            <w:left w:val="none" w:sz="0" w:space="0" w:color="auto"/>
            <w:bottom w:val="none" w:sz="0" w:space="0" w:color="auto"/>
            <w:right w:val="none" w:sz="0" w:space="0" w:color="auto"/>
          </w:divBdr>
        </w:div>
        <w:div w:id="1902324813">
          <w:marLeft w:val="0"/>
          <w:marRight w:val="0"/>
          <w:marTop w:val="0"/>
          <w:marBottom w:val="0"/>
          <w:divBdr>
            <w:top w:val="none" w:sz="0" w:space="0" w:color="auto"/>
            <w:left w:val="none" w:sz="0" w:space="0" w:color="auto"/>
            <w:bottom w:val="none" w:sz="0" w:space="0" w:color="auto"/>
            <w:right w:val="none" w:sz="0" w:space="0" w:color="auto"/>
          </w:divBdr>
        </w:div>
      </w:divsChild>
    </w:div>
    <w:div w:id="643432956">
      <w:bodyDiv w:val="1"/>
      <w:marLeft w:val="0"/>
      <w:marRight w:val="0"/>
      <w:marTop w:val="0"/>
      <w:marBottom w:val="0"/>
      <w:divBdr>
        <w:top w:val="none" w:sz="0" w:space="0" w:color="auto"/>
        <w:left w:val="none" w:sz="0" w:space="0" w:color="auto"/>
        <w:bottom w:val="none" w:sz="0" w:space="0" w:color="auto"/>
        <w:right w:val="none" w:sz="0" w:space="0" w:color="auto"/>
      </w:divBdr>
      <w:divsChild>
        <w:div w:id="1472676743">
          <w:marLeft w:val="0"/>
          <w:marRight w:val="0"/>
          <w:marTop w:val="0"/>
          <w:marBottom w:val="0"/>
          <w:divBdr>
            <w:top w:val="none" w:sz="0" w:space="0" w:color="auto"/>
            <w:left w:val="none" w:sz="0" w:space="0" w:color="auto"/>
            <w:bottom w:val="none" w:sz="0" w:space="0" w:color="auto"/>
            <w:right w:val="none" w:sz="0" w:space="0" w:color="auto"/>
          </w:divBdr>
          <w:divsChild>
            <w:div w:id="778255203">
              <w:marLeft w:val="0"/>
              <w:marRight w:val="0"/>
              <w:marTop w:val="0"/>
              <w:marBottom w:val="0"/>
              <w:divBdr>
                <w:top w:val="none" w:sz="0" w:space="0" w:color="auto"/>
                <w:left w:val="none" w:sz="0" w:space="0" w:color="auto"/>
                <w:bottom w:val="none" w:sz="0" w:space="0" w:color="auto"/>
                <w:right w:val="none" w:sz="0" w:space="0" w:color="auto"/>
              </w:divBdr>
              <w:divsChild>
                <w:div w:id="114990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727236">
      <w:bodyDiv w:val="1"/>
      <w:marLeft w:val="0"/>
      <w:marRight w:val="0"/>
      <w:marTop w:val="0"/>
      <w:marBottom w:val="0"/>
      <w:divBdr>
        <w:top w:val="none" w:sz="0" w:space="0" w:color="auto"/>
        <w:left w:val="none" w:sz="0" w:space="0" w:color="auto"/>
        <w:bottom w:val="none" w:sz="0" w:space="0" w:color="auto"/>
        <w:right w:val="none" w:sz="0" w:space="0" w:color="auto"/>
      </w:divBdr>
    </w:div>
    <w:div w:id="996037742">
      <w:bodyDiv w:val="1"/>
      <w:marLeft w:val="0"/>
      <w:marRight w:val="0"/>
      <w:marTop w:val="0"/>
      <w:marBottom w:val="0"/>
      <w:divBdr>
        <w:top w:val="none" w:sz="0" w:space="0" w:color="auto"/>
        <w:left w:val="none" w:sz="0" w:space="0" w:color="auto"/>
        <w:bottom w:val="none" w:sz="0" w:space="0" w:color="auto"/>
        <w:right w:val="none" w:sz="0" w:space="0" w:color="auto"/>
      </w:divBdr>
      <w:divsChild>
        <w:div w:id="1236090862">
          <w:marLeft w:val="0"/>
          <w:marRight w:val="0"/>
          <w:marTop w:val="0"/>
          <w:marBottom w:val="0"/>
          <w:divBdr>
            <w:top w:val="none" w:sz="0" w:space="0" w:color="auto"/>
            <w:left w:val="none" w:sz="0" w:space="0" w:color="auto"/>
            <w:bottom w:val="none" w:sz="0" w:space="0" w:color="auto"/>
            <w:right w:val="none" w:sz="0" w:space="0" w:color="auto"/>
          </w:divBdr>
          <w:divsChild>
            <w:div w:id="111290796">
              <w:marLeft w:val="0"/>
              <w:marRight w:val="0"/>
              <w:marTop w:val="0"/>
              <w:marBottom w:val="0"/>
              <w:divBdr>
                <w:top w:val="none" w:sz="0" w:space="0" w:color="auto"/>
                <w:left w:val="none" w:sz="0" w:space="0" w:color="auto"/>
                <w:bottom w:val="none" w:sz="0" w:space="0" w:color="auto"/>
                <w:right w:val="none" w:sz="0" w:space="0" w:color="auto"/>
              </w:divBdr>
              <w:divsChild>
                <w:div w:id="15112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6863">
      <w:bodyDiv w:val="1"/>
      <w:marLeft w:val="0"/>
      <w:marRight w:val="0"/>
      <w:marTop w:val="0"/>
      <w:marBottom w:val="0"/>
      <w:divBdr>
        <w:top w:val="none" w:sz="0" w:space="0" w:color="auto"/>
        <w:left w:val="none" w:sz="0" w:space="0" w:color="auto"/>
        <w:bottom w:val="none" w:sz="0" w:space="0" w:color="auto"/>
        <w:right w:val="none" w:sz="0" w:space="0" w:color="auto"/>
      </w:divBdr>
    </w:div>
    <w:div w:id="1483740604">
      <w:bodyDiv w:val="1"/>
      <w:marLeft w:val="0"/>
      <w:marRight w:val="0"/>
      <w:marTop w:val="0"/>
      <w:marBottom w:val="0"/>
      <w:divBdr>
        <w:top w:val="none" w:sz="0" w:space="0" w:color="auto"/>
        <w:left w:val="none" w:sz="0" w:space="0" w:color="auto"/>
        <w:bottom w:val="none" w:sz="0" w:space="0" w:color="auto"/>
        <w:right w:val="none" w:sz="0" w:space="0" w:color="auto"/>
      </w:divBdr>
      <w:divsChild>
        <w:div w:id="857086640">
          <w:marLeft w:val="0"/>
          <w:marRight w:val="0"/>
          <w:marTop w:val="0"/>
          <w:marBottom w:val="0"/>
          <w:divBdr>
            <w:top w:val="none" w:sz="0" w:space="0" w:color="auto"/>
            <w:left w:val="none" w:sz="0" w:space="0" w:color="auto"/>
            <w:bottom w:val="none" w:sz="0" w:space="0" w:color="auto"/>
            <w:right w:val="none" w:sz="0" w:space="0" w:color="auto"/>
          </w:divBdr>
          <w:divsChild>
            <w:div w:id="1693605909">
              <w:marLeft w:val="0"/>
              <w:marRight w:val="0"/>
              <w:marTop w:val="0"/>
              <w:marBottom w:val="0"/>
              <w:divBdr>
                <w:top w:val="none" w:sz="0" w:space="0" w:color="auto"/>
                <w:left w:val="none" w:sz="0" w:space="0" w:color="auto"/>
                <w:bottom w:val="none" w:sz="0" w:space="0" w:color="auto"/>
                <w:right w:val="none" w:sz="0" w:space="0" w:color="auto"/>
              </w:divBdr>
              <w:divsChild>
                <w:div w:id="203376194">
                  <w:marLeft w:val="0"/>
                  <w:marRight w:val="0"/>
                  <w:marTop w:val="0"/>
                  <w:marBottom w:val="0"/>
                  <w:divBdr>
                    <w:top w:val="none" w:sz="0" w:space="0" w:color="auto"/>
                    <w:left w:val="none" w:sz="0" w:space="0" w:color="auto"/>
                    <w:bottom w:val="none" w:sz="0" w:space="0" w:color="auto"/>
                    <w:right w:val="none" w:sz="0" w:space="0" w:color="auto"/>
                  </w:divBdr>
                  <w:divsChild>
                    <w:div w:id="2097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173351">
      <w:bodyDiv w:val="1"/>
      <w:marLeft w:val="0"/>
      <w:marRight w:val="0"/>
      <w:marTop w:val="0"/>
      <w:marBottom w:val="0"/>
      <w:divBdr>
        <w:top w:val="none" w:sz="0" w:space="0" w:color="auto"/>
        <w:left w:val="none" w:sz="0" w:space="0" w:color="auto"/>
        <w:bottom w:val="none" w:sz="0" w:space="0" w:color="auto"/>
        <w:right w:val="none" w:sz="0" w:space="0" w:color="auto"/>
      </w:divBdr>
    </w:div>
    <w:div w:id="1752657849">
      <w:bodyDiv w:val="1"/>
      <w:marLeft w:val="0"/>
      <w:marRight w:val="0"/>
      <w:marTop w:val="0"/>
      <w:marBottom w:val="0"/>
      <w:divBdr>
        <w:top w:val="none" w:sz="0" w:space="0" w:color="auto"/>
        <w:left w:val="none" w:sz="0" w:space="0" w:color="auto"/>
        <w:bottom w:val="none" w:sz="0" w:space="0" w:color="auto"/>
        <w:right w:val="none" w:sz="0" w:space="0" w:color="auto"/>
      </w:divBdr>
    </w:div>
    <w:div w:id="1798181611">
      <w:bodyDiv w:val="1"/>
      <w:marLeft w:val="0"/>
      <w:marRight w:val="0"/>
      <w:marTop w:val="0"/>
      <w:marBottom w:val="0"/>
      <w:divBdr>
        <w:top w:val="none" w:sz="0" w:space="0" w:color="auto"/>
        <w:left w:val="none" w:sz="0" w:space="0" w:color="auto"/>
        <w:bottom w:val="none" w:sz="0" w:space="0" w:color="auto"/>
        <w:right w:val="none" w:sz="0" w:space="0" w:color="auto"/>
      </w:divBdr>
    </w:div>
    <w:div w:id="1895265208">
      <w:bodyDiv w:val="1"/>
      <w:marLeft w:val="0"/>
      <w:marRight w:val="0"/>
      <w:marTop w:val="0"/>
      <w:marBottom w:val="0"/>
      <w:divBdr>
        <w:top w:val="none" w:sz="0" w:space="0" w:color="auto"/>
        <w:left w:val="none" w:sz="0" w:space="0" w:color="auto"/>
        <w:bottom w:val="none" w:sz="0" w:space="0" w:color="auto"/>
        <w:right w:val="none" w:sz="0" w:space="0" w:color="auto"/>
      </w:divBdr>
      <w:divsChild>
        <w:div w:id="618414728">
          <w:marLeft w:val="0"/>
          <w:marRight w:val="0"/>
          <w:marTop w:val="0"/>
          <w:marBottom w:val="0"/>
          <w:divBdr>
            <w:top w:val="none" w:sz="0" w:space="0" w:color="auto"/>
            <w:left w:val="none" w:sz="0" w:space="0" w:color="auto"/>
            <w:bottom w:val="none" w:sz="0" w:space="0" w:color="auto"/>
            <w:right w:val="none" w:sz="0" w:space="0" w:color="auto"/>
          </w:divBdr>
          <w:divsChild>
            <w:div w:id="102644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27619">
      <w:bodyDiv w:val="1"/>
      <w:marLeft w:val="0"/>
      <w:marRight w:val="0"/>
      <w:marTop w:val="0"/>
      <w:marBottom w:val="0"/>
      <w:divBdr>
        <w:top w:val="none" w:sz="0" w:space="0" w:color="auto"/>
        <w:left w:val="none" w:sz="0" w:space="0" w:color="auto"/>
        <w:bottom w:val="none" w:sz="0" w:space="0" w:color="auto"/>
        <w:right w:val="none" w:sz="0" w:space="0" w:color="auto"/>
      </w:divBdr>
      <w:divsChild>
        <w:div w:id="334845544">
          <w:marLeft w:val="0"/>
          <w:marRight w:val="0"/>
          <w:marTop w:val="0"/>
          <w:marBottom w:val="0"/>
          <w:divBdr>
            <w:top w:val="none" w:sz="0" w:space="0" w:color="auto"/>
            <w:left w:val="none" w:sz="0" w:space="0" w:color="auto"/>
            <w:bottom w:val="none" w:sz="0" w:space="0" w:color="auto"/>
            <w:right w:val="none" w:sz="0" w:space="0" w:color="auto"/>
          </w:divBdr>
          <w:divsChild>
            <w:div w:id="18942030">
              <w:marLeft w:val="0"/>
              <w:marRight w:val="0"/>
              <w:marTop w:val="0"/>
              <w:marBottom w:val="0"/>
              <w:divBdr>
                <w:top w:val="none" w:sz="0" w:space="0" w:color="auto"/>
                <w:left w:val="none" w:sz="0" w:space="0" w:color="auto"/>
                <w:bottom w:val="none" w:sz="0" w:space="0" w:color="auto"/>
                <w:right w:val="none" w:sz="0" w:space="0" w:color="auto"/>
              </w:divBdr>
              <w:divsChild>
                <w:div w:id="1305161251">
                  <w:marLeft w:val="0"/>
                  <w:marRight w:val="0"/>
                  <w:marTop w:val="0"/>
                  <w:marBottom w:val="0"/>
                  <w:divBdr>
                    <w:top w:val="none" w:sz="0" w:space="0" w:color="auto"/>
                    <w:left w:val="none" w:sz="0" w:space="0" w:color="auto"/>
                    <w:bottom w:val="none" w:sz="0" w:space="0" w:color="auto"/>
                    <w:right w:val="none" w:sz="0" w:space="0" w:color="auto"/>
                  </w:divBdr>
                  <w:divsChild>
                    <w:div w:id="17822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ancelaria@ujd.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6D852-9859-41BF-BF33-FA37539BA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13</Pages>
  <Words>4461</Words>
  <Characters>26772</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h.maruszczyk</dc:creator>
  <cp:lastModifiedBy>Piotr Matuszczyk</cp:lastModifiedBy>
  <cp:revision>22</cp:revision>
  <cp:lastPrinted>2024-09-26T07:10:00Z</cp:lastPrinted>
  <dcterms:created xsi:type="dcterms:W3CDTF">2024-09-20T06:55:00Z</dcterms:created>
  <dcterms:modified xsi:type="dcterms:W3CDTF">2024-09-26T07:11:00Z</dcterms:modified>
</cp:coreProperties>
</file>