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A07F" w14:textId="434798D7" w:rsidR="00441CE3" w:rsidRPr="009E48A8" w:rsidRDefault="00234F0B" w:rsidP="009E48A8">
      <w:pPr>
        <w:pStyle w:val="tekstdokumentu"/>
      </w:pPr>
      <w:r w:rsidRPr="00EF19BC">
        <w:t>Załącznik</w:t>
      </w:r>
      <w:r w:rsidR="008C7289">
        <w:t xml:space="preserve"> nr </w:t>
      </w:r>
      <w:r w:rsidR="009B154A">
        <w:t>3</w:t>
      </w:r>
      <w:r w:rsidR="00B65807" w:rsidRPr="00EF19BC">
        <w:t xml:space="preserve"> do </w:t>
      </w:r>
      <w:r w:rsidR="008F1871">
        <w:t>SWZ</w:t>
      </w:r>
    </w:p>
    <w:p w14:paraId="06C5D3C0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6E591549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6A92759F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5F94202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0FB74861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05606F22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00411965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50A33A5C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2102B75C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75EFDC1D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5C77EA6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7F68E396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5ED51371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0DDC30A9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53437B11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65CB306B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2F57AED8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51DB514F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2159265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3F0D683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0063DCA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609DF359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268D908E" w14:textId="17C86AB7" w:rsidR="00532DF6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7EB2AE3E" w14:textId="13E51121" w:rsidR="002A36A7" w:rsidRPr="002A36A7" w:rsidRDefault="003D1FB9" w:rsidP="009B154A">
      <w:pPr>
        <w:ind w:left="1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Świadczenie usług cateringu podczas operacji pn. „Wsparcie dla projektów demonstracyjnych i działań informacyjnych”, w ramach działania „Transfer wiedzy i działalność informacyjn</w:t>
      </w:r>
      <w:r w:rsidR="00E6625E">
        <w:rPr>
          <w:rFonts w:cs="Arial"/>
          <w:b/>
          <w:bCs/>
          <w:i/>
          <w:iCs/>
        </w:rPr>
        <w:t>a</w:t>
      </w:r>
      <w:r>
        <w:rPr>
          <w:rFonts w:cs="Arial"/>
          <w:b/>
          <w:bCs/>
          <w:i/>
          <w:iCs/>
        </w:rPr>
        <w:t>”.</w:t>
      </w:r>
    </w:p>
    <w:p w14:paraId="58067B26" w14:textId="77777777" w:rsidR="005426BD" w:rsidRPr="005426BD" w:rsidRDefault="005426BD" w:rsidP="005426BD">
      <w:pPr>
        <w:jc w:val="center"/>
      </w:pPr>
    </w:p>
    <w:p w14:paraId="320B57BD" w14:textId="596EB4AB" w:rsidR="002A36A7" w:rsidRPr="00C27A1D" w:rsidRDefault="00D03E88" w:rsidP="003136DD">
      <w:pPr>
        <w:pStyle w:val="Akapitzlist"/>
        <w:numPr>
          <w:ilvl w:val="0"/>
          <w:numId w:val="33"/>
        </w:numPr>
        <w:tabs>
          <w:tab w:val="left" w:pos="900"/>
        </w:tabs>
        <w:spacing w:line="48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3136DD">
        <w:rPr>
          <w:rFonts w:ascii="Arial" w:hAnsi="Arial" w:cs="Arial"/>
          <w:sz w:val="20"/>
          <w:szCs w:val="20"/>
          <w:u w:val="single"/>
        </w:rPr>
        <w:t>Oferujemy wykonanie zamówienia w pełnym rzeczowym zakresie</w:t>
      </w:r>
      <w:r w:rsidR="003136DD" w:rsidRPr="003136DD">
        <w:rPr>
          <w:rFonts w:ascii="Arial" w:hAnsi="Arial" w:cs="Arial"/>
          <w:sz w:val="20"/>
          <w:szCs w:val="20"/>
          <w:u w:val="single"/>
        </w:rPr>
        <w:t xml:space="preserve"> za cenę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36A7" w14:paraId="4C4940E3" w14:textId="77777777" w:rsidTr="00D3758D">
        <w:tc>
          <w:tcPr>
            <w:tcW w:w="9770" w:type="dxa"/>
          </w:tcPr>
          <w:p w14:paraId="1FC06FB2" w14:textId="146E3FFB" w:rsidR="002A36A7" w:rsidRDefault="002A36A7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</w:p>
          <w:p w14:paraId="112241DB" w14:textId="77777777" w:rsidR="002A36A7" w:rsidRDefault="002A36A7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……………….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 PLN BRUTTO</w:t>
            </w:r>
            <w:r w:rsidR="009B154A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, w tym netto ……………………………………………..</w:t>
            </w:r>
          </w:p>
          <w:p w14:paraId="037101C2" w14:textId="188EB88D" w:rsidR="009B154A" w:rsidRPr="008529D2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u w:val="single"/>
                <w:lang w:eastAsia="pl-PL"/>
              </w:rPr>
            </w:pPr>
            <w:r w:rsidRPr="008529D2">
              <w:rPr>
                <w:rFonts w:ascii="Calibri" w:hAnsi="Calibri" w:cs="Calibri"/>
                <w:b/>
                <w:sz w:val="22"/>
                <w:szCs w:val="18"/>
                <w:u w:val="single"/>
                <w:lang w:eastAsia="pl-PL"/>
              </w:rPr>
              <w:t>Na powyższą cenę składają się:</w:t>
            </w:r>
          </w:p>
          <w:p w14:paraId="26BD49AF" w14:textId="5642A64F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- wartość jednostkowa (porcja) </w:t>
            </w:r>
            <w:r w:rsidR="00D802F5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zestaw 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obiad</w:t>
            </w:r>
            <w:r w:rsidR="00D802F5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owy,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 zgodnie z OPZ: </w:t>
            </w:r>
          </w:p>
          <w:p w14:paraId="364AB04C" w14:textId="17BFA397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……………….. brutto, VAT 8%, ……………….. netto;</w:t>
            </w:r>
          </w:p>
          <w:p w14:paraId="62DDEC1F" w14:textId="55F314B7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- wartość jednostkowa (porcja) serwis kawowy</w:t>
            </w:r>
            <w:r w:rsidR="00D802F5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 zgodnie z OPZ: </w:t>
            </w:r>
          </w:p>
          <w:p w14:paraId="7E7CEBA6" w14:textId="230183C3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……………….. brutto, VAT 23%, ……………….. netto;</w:t>
            </w:r>
          </w:p>
          <w:p w14:paraId="68B76798" w14:textId="77777777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</w:p>
          <w:p w14:paraId="256C7174" w14:textId="1F551A4B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9B154A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dla łącznej liczby osób: </w:t>
            </w:r>
            <w:r w:rsidR="0083660A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345</w:t>
            </w:r>
          </w:p>
        </w:tc>
      </w:tr>
      <w:tr w:rsidR="002A36A7" w14:paraId="2AD07CC2" w14:textId="77777777" w:rsidTr="00D3758D">
        <w:tc>
          <w:tcPr>
            <w:tcW w:w="9770" w:type="dxa"/>
          </w:tcPr>
          <w:p w14:paraId="314B24D3" w14:textId="77777777" w:rsidR="002A36A7" w:rsidRPr="00D03E88" w:rsidRDefault="002A36A7" w:rsidP="00D3758D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  <w:tr w:rsidR="009B154A" w14:paraId="55188F3C" w14:textId="77777777" w:rsidTr="00D3758D">
        <w:tc>
          <w:tcPr>
            <w:tcW w:w="9770" w:type="dxa"/>
          </w:tcPr>
          <w:p w14:paraId="092E6D02" w14:textId="4456F31D" w:rsidR="009B154A" w:rsidRPr="00930B02" w:rsidRDefault="009B154A" w:rsidP="00D3758D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>Oświadczamy, że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t</w:t>
            </w:r>
            <w:r w:rsidRPr="009B154A">
              <w:rPr>
                <w:rFonts w:ascii="Calibri" w:hAnsi="Calibri" w:cs="Calibri"/>
                <w:b/>
                <w:szCs w:val="18"/>
                <w:lang w:eastAsia="pl-PL"/>
              </w:rPr>
              <w:t>ermin przekazania szczegółowego programu szkolenia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ustalamy na …………….. dni.</w:t>
            </w:r>
          </w:p>
        </w:tc>
      </w:tr>
    </w:tbl>
    <w:p w14:paraId="127FE007" w14:textId="77777777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0A897804" w14:textId="77777777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6F413466" w14:textId="67D0A2DE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Wykonawca zobowiązany jest do </w:t>
      </w:r>
      <w:r>
        <w:rPr>
          <w:rFonts w:cs="Arial"/>
          <w:color w:val="auto"/>
          <w:sz w:val="16"/>
          <w:szCs w:val="16"/>
        </w:rPr>
        <w:t xml:space="preserve">samodzielnego wskazania oferowanego terminu płatności faktur oraz </w:t>
      </w:r>
      <w:r w:rsidR="008529D2">
        <w:rPr>
          <w:rFonts w:cs="Arial"/>
          <w:color w:val="auto"/>
          <w:sz w:val="16"/>
          <w:szCs w:val="16"/>
        </w:rPr>
        <w:t>terminu przekazania szczegółowego programu szkolenia</w:t>
      </w:r>
      <w:r>
        <w:rPr>
          <w:rFonts w:cs="Arial"/>
          <w:color w:val="auto"/>
          <w:sz w:val="16"/>
          <w:szCs w:val="16"/>
        </w:rPr>
        <w:t>, które stanowią kryteria oceny określone szczegółowo w SWZ.</w:t>
      </w:r>
    </w:p>
    <w:p w14:paraId="3188488E" w14:textId="77777777" w:rsidR="009E48A8" w:rsidRPr="00E92FBB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Cs w:val="20"/>
        </w:rPr>
      </w:pPr>
    </w:p>
    <w:p w14:paraId="54544EE5" w14:textId="77777777"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14:paraId="416382D4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219EDE7A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lastRenderedPageBreak/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6C9B187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2AC859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0F8F0F17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7E428F29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5A7B25BC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63714B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1EFE157A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148AAAE3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26CA7778" w14:textId="77777777" w:rsidR="001D5409" w:rsidRPr="00327472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18"/>
          <w:lang w:eastAsia="pl-PL"/>
        </w:rPr>
      </w:pPr>
      <w:r w:rsidRPr="00327472">
        <w:rPr>
          <w:rFonts w:ascii="Arial" w:hAnsi="Arial" w:cs="Arial"/>
          <w:sz w:val="20"/>
          <w:szCs w:val="18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327472">
        <w:rPr>
          <w:rFonts w:ascii="Arial" w:hAnsi="Arial" w:cs="Arial"/>
          <w:sz w:val="20"/>
          <w:szCs w:val="18"/>
        </w:rPr>
        <w:t>o ile były im  znane takie dane przed przystąpieniem do wykonania zamówienia</w:t>
      </w:r>
      <w:r w:rsidRPr="00327472">
        <w:rPr>
          <w:rFonts w:ascii="Arial" w:hAnsi="Arial" w:cs="Arial"/>
          <w:sz w:val="20"/>
          <w:szCs w:val="18"/>
          <w:lang w:eastAsia="pl-PL"/>
        </w:rPr>
        <w:t>):</w:t>
      </w:r>
    </w:p>
    <w:p w14:paraId="4056087E" w14:textId="77777777" w:rsidR="001D5409" w:rsidRPr="00327472" w:rsidRDefault="001D5409" w:rsidP="001D5409">
      <w:pPr>
        <w:tabs>
          <w:tab w:val="left" w:pos="426"/>
        </w:tabs>
        <w:spacing w:line="276" w:lineRule="auto"/>
        <w:rPr>
          <w:rFonts w:cs="Arial"/>
          <w:sz w:val="18"/>
          <w:szCs w:val="18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35FB3535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1B4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E9E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047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19A064B3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BB0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68A842B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DAB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21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3943D3FC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7A2843C9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75BD5CAB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7C9906A0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15A027BB" w14:textId="77777777"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62EF8D82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C20F14C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5CB92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C9F7A1F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B149C8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5BAE4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4D1CC111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EF75" w14:textId="77777777" w:rsidR="00996290" w:rsidRDefault="00996290">
      <w:r>
        <w:separator/>
      </w:r>
    </w:p>
  </w:endnote>
  <w:endnote w:type="continuationSeparator" w:id="0">
    <w:p w14:paraId="72D6382E" w14:textId="77777777" w:rsidR="00996290" w:rsidRDefault="009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8A9B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71705F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9606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2B52" w14:textId="77777777" w:rsidR="00996290" w:rsidRDefault="00996290">
      <w:r>
        <w:separator/>
      </w:r>
    </w:p>
  </w:footnote>
  <w:footnote w:type="continuationSeparator" w:id="0">
    <w:p w14:paraId="0C83D5CE" w14:textId="77777777" w:rsidR="00996290" w:rsidRDefault="00996290">
      <w:r>
        <w:continuationSeparator/>
      </w:r>
    </w:p>
  </w:footnote>
  <w:footnote w:id="1">
    <w:p w14:paraId="5CFE518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23898E5E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6F27711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2A10A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03CE221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15FEF8D8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19D2F30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36283189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259F" w14:textId="260A8C64" w:rsidR="00920C7E" w:rsidRDefault="00920C7E" w:rsidP="003136DD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7A63CD15" w14:textId="4149DA50" w:rsidR="009B154A" w:rsidRDefault="009B154A" w:rsidP="009B154A">
    <w:pPr>
      <w:spacing w:after="160" w:line="259" w:lineRule="auto"/>
      <w:ind w:left="142"/>
      <w:jc w:val="center"/>
      <w:rPr>
        <w:rFonts w:eastAsia="+mn-ea" w:cs="+mn-cs"/>
        <w:kern w:val="24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D40F80D" wp14:editId="6007D84B">
          <wp:simplePos x="0" y="0"/>
          <wp:positionH relativeFrom="column">
            <wp:posOffset>1814830</wp:posOffset>
          </wp:positionH>
          <wp:positionV relativeFrom="paragraph">
            <wp:posOffset>-131445</wp:posOffset>
          </wp:positionV>
          <wp:extent cx="2152650" cy="438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78D0DB" wp14:editId="3FA08267">
          <wp:simplePos x="0" y="0"/>
          <wp:positionH relativeFrom="column">
            <wp:posOffset>-4445</wp:posOffset>
          </wp:positionH>
          <wp:positionV relativeFrom="paragraph">
            <wp:posOffset>-154940</wp:posOffset>
          </wp:positionV>
          <wp:extent cx="673735" cy="45212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F13C00" wp14:editId="7642B157">
          <wp:simplePos x="0" y="0"/>
          <wp:positionH relativeFrom="column">
            <wp:posOffset>4929505</wp:posOffset>
          </wp:positionH>
          <wp:positionV relativeFrom="paragraph">
            <wp:posOffset>-157480</wp:posOffset>
          </wp:positionV>
          <wp:extent cx="798830" cy="521335"/>
          <wp:effectExtent l="0" t="0" r="1270" b="0"/>
          <wp:wrapTight wrapText="bothSides">
            <wp:wrapPolygon edited="0">
              <wp:start x="0" y="0"/>
              <wp:lineTo x="0" y="20521"/>
              <wp:lineTo x="21119" y="20521"/>
              <wp:lineTo x="21119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F9636" w14:textId="77777777" w:rsidR="009B154A" w:rsidRDefault="009B154A" w:rsidP="009B154A">
    <w:pPr>
      <w:spacing w:after="200"/>
      <w:jc w:val="center"/>
      <w:rPr>
        <w:rFonts w:ascii="Cambria" w:eastAsia="Cambria" w:hAnsi="Cambria"/>
        <w:noProof/>
        <w:sz w:val="18"/>
      </w:rPr>
    </w:pPr>
  </w:p>
  <w:p w14:paraId="523097EB" w14:textId="2E7F5BF3" w:rsidR="009B154A" w:rsidRPr="009B154A" w:rsidRDefault="009B154A" w:rsidP="009B154A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50837">
    <w:abstractNumId w:val="14"/>
  </w:num>
  <w:num w:numId="2" w16cid:durableId="1104879455">
    <w:abstractNumId w:val="9"/>
  </w:num>
  <w:num w:numId="3" w16cid:durableId="1746486652">
    <w:abstractNumId w:val="23"/>
  </w:num>
  <w:num w:numId="4" w16cid:durableId="1887719465">
    <w:abstractNumId w:val="19"/>
  </w:num>
  <w:num w:numId="5" w16cid:durableId="178666331">
    <w:abstractNumId w:val="25"/>
  </w:num>
  <w:num w:numId="6" w16cid:durableId="643779520">
    <w:abstractNumId w:val="38"/>
  </w:num>
  <w:num w:numId="7" w16cid:durableId="1127703596">
    <w:abstractNumId w:val="22"/>
  </w:num>
  <w:num w:numId="8" w16cid:durableId="493910076">
    <w:abstractNumId w:val="8"/>
  </w:num>
  <w:num w:numId="9" w16cid:durableId="2077125269">
    <w:abstractNumId w:val="33"/>
  </w:num>
  <w:num w:numId="10" w16cid:durableId="2005813867">
    <w:abstractNumId w:val="35"/>
  </w:num>
  <w:num w:numId="11" w16cid:durableId="15522289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8422250">
    <w:abstractNumId w:val="32"/>
  </w:num>
  <w:num w:numId="13" w16cid:durableId="18013354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5442126">
    <w:abstractNumId w:val="16"/>
  </w:num>
  <w:num w:numId="15" w16cid:durableId="949623292">
    <w:abstractNumId w:val="27"/>
  </w:num>
  <w:num w:numId="16" w16cid:durableId="726878227">
    <w:abstractNumId w:val="7"/>
  </w:num>
  <w:num w:numId="17" w16cid:durableId="1148786552">
    <w:abstractNumId w:val="11"/>
  </w:num>
  <w:num w:numId="18" w16cid:durableId="598295230">
    <w:abstractNumId w:val="26"/>
  </w:num>
  <w:num w:numId="19" w16cid:durableId="1449397717">
    <w:abstractNumId w:val="6"/>
  </w:num>
  <w:num w:numId="20" w16cid:durableId="868295331">
    <w:abstractNumId w:val="31"/>
  </w:num>
  <w:num w:numId="21" w16cid:durableId="1793359798">
    <w:abstractNumId w:val="13"/>
  </w:num>
  <w:num w:numId="22" w16cid:durableId="1704288983">
    <w:abstractNumId w:val="39"/>
  </w:num>
  <w:num w:numId="23" w16cid:durableId="942568044">
    <w:abstractNumId w:val="20"/>
  </w:num>
  <w:num w:numId="24" w16cid:durableId="870992285">
    <w:abstractNumId w:val="30"/>
  </w:num>
  <w:num w:numId="25" w16cid:durableId="286476706">
    <w:abstractNumId w:val="37"/>
  </w:num>
  <w:num w:numId="26" w16cid:durableId="842545873">
    <w:abstractNumId w:val="15"/>
  </w:num>
  <w:num w:numId="27" w16cid:durableId="1155533415">
    <w:abstractNumId w:val="18"/>
  </w:num>
  <w:num w:numId="28" w16cid:durableId="1126898745">
    <w:abstractNumId w:val="17"/>
  </w:num>
  <w:num w:numId="29" w16cid:durableId="398942696">
    <w:abstractNumId w:val="5"/>
  </w:num>
  <w:num w:numId="30" w16cid:durableId="1247031640">
    <w:abstractNumId w:val="24"/>
  </w:num>
  <w:num w:numId="31" w16cid:durableId="1965303582">
    <w:abstractNumId w:val="10"/>
  </w:num>
  <w:num w:numId="32" w16cid:durableId="1078138250">
    <w:abstractNumId w:val="12"/>
  </w:num>
  <w:num w:numId="33" w16cid:durableId="2002614613">
    <w:abstractNumId w:val="36"/>
  </w:num>
  <w:num w:numId="34" w16cid:durableId="149699615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302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A7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6D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27472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1FB9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26BD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60A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29D2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4FAE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290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154A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27A1D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0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2F5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25E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0B74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BECF19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9636-F6DE-4BE8-AEB3-E95CFFC5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554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26</cp:revision>
  <cp:lastPrinted>2020-08-06T13:15:00Z</cp:lastPrinted>
  <dcterms:created xsi:type="dcterms:W3CDTF">2021-05-11T08:38:00Z</dcterms:created>
  <dcterms:modified xsi:type="dcterms:W3CDTF">2023-08-11T11:25:00Z</dcterms:modified>
</cp:coreProperties>
</file>