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F" w:rsidRDefault="004B016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D2A991" wp14:editId="77BFF517">
            <wp:simplePos x="0" y="0"/>
            <wp:positionH relativeFrom="column">
              <wp:posOffset>5676900</wp:posOffset>
            </wp:positionH>
            <wp:positionV relativeFrom="paragraph">
              <wp:posOffset>-408940</wp:posOffset>
            </wp:positionV>
            <wp:extent cx="866140" cy="3695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A2A7642" wp14:editId="6A07820A">
            <wp:simplePos x="0" y="0"/>
            <wp:positionH relativeFrom="column">
              <wp:posOffset>-57150</wp:posOffset>
            </wp:positionH>
            <wp:positionV relativeFrom="paragraph">
              <wp:posOffset>-617324</wp:posOffset>
            </wp:positionV>
            <wp:extent cx="1306830" cy="8001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yciew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89" w:rsidRDefault="007F5E89" w:rsidP="0072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9BB" w:rsidRPr="0072637D" w:rsidRDefault="00801076" w:rsidP="003E4AD6">
      <w:pPr>
        <w:ind w:left="778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Kielce, 03</w:t>
      </w:r>
      <w:r w:rsidR="0072637D" w:rsidRPr="0072637D">
        <w:rPr>
          <w:rFonts w:ascii="Times New Roman" w:eastAsia="Calibri" w:hAnsi="Times New Roman" w:cs="Times New Roman"/>
          <w:sz w:val="24"/>
          <w:szCs w:val="24"/>
        </w:rPr>
        <w:t>.</w:t>
      </w:r>
      <w:r w:rsidR="009D1A9A">
        <w:rPr>
          <w:rFonts w:ascii="Times New Roman" w:eastAsia="Calibri" w:hAnsi="Times New Roman" w:cs="Times New Roman"/>
          <w:sz w:val="24"/>
          <w:szCs w:val="24"/>
        </w:rPr>
        <w:t>11</w:t>
      </w:r>
      <w:r w:rsidR="002B29BB" w:rsidRPr="0072637D">
        <w:rPr>
          <w:rFonts w:ascii="Times New Roman" w:eastAsia="Calibri" w:hAnsi="Times New Roman" w:cs="Times New Roman"/>
          <w:sz w:val="24"/>
          <w:szCs w:val="24"/>
        </w:rPr>
        <w:t xml:space="preserve">.2021r. </w:t>
      </w:r>
    </w:p>
    <w:p w:rsidR="003E4AD6" w:rsidRPr="003E4AD6" w:rsidRDefault="00035E7F" w:rsidP="00571706">
      <w:pPr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</w:t>
      </w:r>
      <w:r w:rsidR="00002FE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Strona internetowa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:rsidR="002B29BB" w:rsidRDefault="003E5B39" w:rsidP="002B29BB">
      <w:pPr>
        <w:pStyle w:val="Akapitzlist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wynikach</w:t>
      </w:r>
    </w:p>
    <w:p w:rsidR="002B29BB" w:rsidRDefault="002B29BB" w:rsidP="002B29BB">
      <w:pPr>
        <w:pStyle w:val="Akapitzlist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F94" w:rsidRPr="00967355" w:rsidRDefault="003A4F94" w:rsidP="003A4F94">
      <w:pPr>
        <w:pStyle w:val="NormalnyWeb"/>
        <w:shd w:val="clear" w:color="auto" w:fill="D9D9D9" w:themeFill="background1" w:themeFillShade="D9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55">
        <w:rPr>
          <w:rFonts w:ascii="Times New Roman" w:hAnsi="Times New Roman" w:cs="Times New Roman"/>
          <w:sz w:val="24"/>
          <w:szCs w:val="24"/>
        </w:rPr>
        <w:t>Dotyczy:</w:t>
      </w:r>
      <w:r w:rsidRPr="0096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355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  <w:r w:rsidRPr="0096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355">
        <w:rPr>
          <w:rFonts w:ascii="Times New Roman" w:hAnsi="Times New Roman" w:cs="Times New Roman"/>
          <w:sz w:val="24"/>
          <w:szCs w:val="24"/>
        </w:rPr>
        <w:t xml:space="preserve">prowadzonego w trybie </w:t>
      </w:r>
      <w:r>
        <w:rPr>
          <w:rFonts w:ascii="Times New Roman" w:hAnsi="Times New Roman" w:cs="Times New Roman"/>
          <w:sz w:val="24"/>
          <w:szCs w:val="24"/>
        </w:rPr>
        <w:t>przetargu nieograniczonego na</w:t>
      </w:r>
      <w:r w:rsidR="008010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7B84">
        <w:rPr>
          <w:rFonts w:ascii="Times New Roman" w:hAnsi="Times New Roman" w:cs="Times New Roman"/>
          <w:b/>
          <w:sz w:val="24"/>
          <w:szCs w:val="24"/>
        </w:rPr>
        <w:t xml:space="preserve">„Dostawa fabrycznie nowego osprzętu do zimowego utrzymania </w:t>
      </w:r>
      <w:r>
        <w:rPr>
          <w:rFonts w:ascii="Times New Roman" w:hAnsi="Times New Roman" w:cs="Times New Roman"/>
          <w:b/>
          <w:sz w:val="24"/>
          <w:szCs w:val="24"/>
        </w:rPr>
        <w:t xml:space="preserve">dróg                              </w:t>
      </w:r>
      <w:r w:rsidRPr="00D87B84">
        <w:rPr>
          <w:rFonts w:ascii="Times New Roman" w:hAnsi="Times New Roman" w:cs="Times New Roman"/>
          <w:b/>
          <w:sz w:val="24"/>
          <w:szCs w:val="24"/>
        </w:rPr>
        <w:t>na potrzeby Rejonowego Przedsiębiorstwa Zieleni i Usług</w:t>
      </w:r>
      <w:r>
        <w:rPr>
          <w:rFonts w:ascii="Times New Roman" w:hAnsi="Times New Roman" w:cs="Times New Roman"/>
          <w:b/>
          <w:sz w:val="24"/>
          <w:szCs w:val="24"/>
        </w:rPr>
        <w:t xml:space="preserve"> Komunalnych </w:t>
      </w:r>
      <w:r w:rsidRPr="00D87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Sp. z o.o. z podziałem na 2 części’’</w:t>
      </w:r>
      <w:r>
        <w:rPr>
          <w:rFonts w:ascii="Times New Roman" w:hAnsi="Times New Roman" w:cs="Times New Roman"/>
          <w:sz w:val="24"/>
          <w:szCs w:val="24"/>
        </w:rPr>
        <w:t>, nr 15/TP/2021</w:t>
      </w:r>
    </w:p>
    <w:p w:rsidR="003E5B39" w:rsidRDefault="003E5B39" w:rsidP="003E5B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Rejonowe Przedsiębiorstwo Zieleni i Usług Komunalnych Sp. z o.o. w Kielcach, zwane dalej Zamawiającym, wypełniając zobowiązania wynikające z postanowień art. 253 ust. 1 ustawy z dnia 11 września 2019 </w:t>
      </w:r>
      <w:r w:rsidR="007E048E">
        <w:rPr>
          <w:rFonts w:ascii="Times New Roman" w:hAnsi="Times New Roman" w:cs="Times New Roman"/>
          <w:sz w:val="24"/>
          <w:szCs w:val="24"/>
        </w:rPr>
        <w:t xml:space="preserve">r. Prawo zamówień publicznych (Dz.U. z 2021r., poz.1129 ze zm.), zwanej dalej ustawą  </w:t>
      </w:r>
      <w:r>
        <w:rPr>
          <w:rFonts w:ascii="Times New Roman" w:hAnsi="Times New Roman" w:cs="Times New Roman"/>
          <w:sz w:val="24"/>
          <w:szCs w:val="24"/>
        </w:rPr>
        <w:t xml:space="preserve"> informuje, że w przedmiotowym postępowaniu o udzielenie zamówienia publicznego najkorzystniejszą ofertę złożył Wykonawca: </w:t>
      </w:r>
    </w:p>
    <w:p w:rsidR="003A4F94" w:rsidRDefault="003A4F94" w:rsidP="003A4F94">
      <w:pPr>
        <w:pStyle w:val="NormalnyWeb"/>
        <w:spacing w:before="0" w:beforeAutospacing="0" w:after="0" w:afterAutospacing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1 - ,, Dostawa 2</w:t>
      </w:r>
      <w:r w:rsidRPr="00673E26">
        <w:rPr>
          <w:rFonts w:ascii="Times New Roman" w:hAnsi="Times New Roman" w:cs="Times New Roman"/>
          <w:sz w:val="24"/>
          <w:szCs w:val="24"/>
        </w:rPr>
        <w:t xml:space="preserve"> sztuk fabrycznie n</w:t>
      </w:r>
      <w:r>
        <w:rPr>
          <w:rFonts w:ascii="Times New Roman" w:hAnsi="Times New Roman" w:cs="Times New Roman"/>
          <w:sz w:val="24"/>
          <w:szCs w:val="24"/>
        </w:rPr>
        <w:t xml:space="preserve">owych posypywarko – solarek” </w:t>
      </w:r>
    </w:p>
    <w:p w:rsidR="003A4F94" w:rsidRPr="003A4F94" w:rsidRDefault="003A4F94" w:rsidP="003A4F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A4F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Aebi</w:t>
      </w:r>
      <w:proofErr w:type="spellEnd"/>
      <w:r w:rsidRPr="003A4F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Schmidt Polska Sp. z o. o.</w:t>
      </w:r>
    </w:p>
    <w:p w:rsidR="003A4F94" w:rsidRPr="003A4F94" w:rsidRDefault="003A4F94" w:rsidP="003A4F94">
      <w:pPr>
        <w:pStyle w:val="NormalnyWeb"/>
        <w:spacing w:before="0" w:beforeAutospacing="0" w:after="0" w:afterAutospacing="0" w:line="276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3A4F94">
        <w:rPr>
          <w:rFonts w:ascii="Times New Roman" w:eastAsia="Calibri" w:hAnsi="Times New Roman" w:cs="Times New Roman"/>
          <w:b/>
          <w:bCs/>
          <w:sz w:val="24"/>
          <w:szCs w:val="24"/>
        </w:rPr>
        <w:t>ul. Skrajna 80A, 25-650 Kielce</w:t>
      </w:r>
    </w:p>
    <w:p w:rsidR="003A4F94" w:rsidRDefault="003A4F94" w:rsidP="003A4F9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A4F94" w:rsidRDefault="003A4F94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CA0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pkt,</w:t>
      </w: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zaoferowana cena: </w:t>
      </w:r>
      <w:r w:rsidRPr="00E65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205 385,40 zł</w:t>
      </w:r>
      <w:r w:rsidRPr="00E74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brutto.</w:t>
      </w:r>
    </w:p>
    <w:p w:rsidR="003A4F94" w:rsidRDefault="003A4F94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>(Kryterium wyboru oferty najk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orzystniejszej: cena - waga 100,00 pkt.</w:t>
      </w:r>
    </w:p>
    <w:p w:rsidR="003A4F94" w:rsidRPr="00EF76B3" w:rsidRDefault="003A4F94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Nazwy (firmy), albo imiona i nazwiska, siedziby albo miejsca zamieszkania i adresy Wykonawców,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którzy złożyli oferty, a także punktacja przyznana ofertom w kryterium oceny ofert:</w:t>
      </w:r>
    </w:p>
    <w:p w:rsidR="003A4F94" w:rsidRPr="00EF76B3" w:rsidRDefault="003A4F94" w:rsidP="003A4F9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5062"/>
        <w:gridCol w:w="1579"/>
        <w:gridCol w:w="2552"/>
      </w:tblGrid>
      <w:tr w:rsidR="003A4F94" w:rsidRPr="00EF76B3" w:rsidTr="00765C39">
        <w:trPr>
          <w:trHeight w:val="66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r w:rsidRPr="00F911E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r w:rsidRPr="00F9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(firma) i adres Wykonawcy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F9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Liczba pkt w kryterium </w:t>
            </w:r>
            <w:r w:rsidRPr="00F9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,,Cena’’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100</w:t>
            </w:r>
            <w:r w:rsidRPr="00F9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</w:tr>
      <w:tr w:rsidR="003A4F94" w:rsidRPr="00EF76B3" w:rsidTr="00765C39">
        <w:trPr>
          <w:trHeight w:val="66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F911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A4F94" w:rsidRPr="00E655E0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65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Dobrowolski Sp. z o.o.</w:t>
            </w:r>
          </w:p>
          <w:p w:rsidR="003A4F94" w:rsidRPr="00F911E9" w:rsidRDefault="003A4F94" w:rsidP="00765C3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65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ul. Obrońców Warszawy 26 A, 67-400 Wschowa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80</w:t>
            </w:r>
            <w:r w:rsidRPr="00F911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 xml:space="preserve">,00 </w:t>
            </w:r>
            <w:proofErr w:type="spellStart"/>
            <w:r w:rsidRPr="00F911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pkt</w:t>
            </w:r>
            <w:proofErr w:type="spellEnd"/>
          </w:p>
        </w:tc>
        <w:tc>
          <w:tcPr>
            <w:tcW w:w="2552" w:type="dxa"/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8</w:t>
            </w:r>
            <w:r w:rsidRPr="00F911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,00</w:t>
            </w:r>
            <w:r w:rsidRPr="00F911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911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pkt</w:t>
            </w:r>
            <w:proofErr w:type="spellEnd"/>
          </w:p>
        </w:tc>
      </w:tr>
      <w:tr w:rsidR="003A4F94" w:rsidRPr="00EF76B3" w:rsidTr="00765C39">
        <w:trPr>
          <w:trHeight w:val="66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Pr="00F911E9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PHU DANROB s.c. Najman Robert,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Najman Daniel, Najman Paweł</w:t>
            </w:r>
          </w:p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Ul. Przemysłowa 8, 28-500 Kazimierza Wielka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F94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 xml:space="preserve">96,00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pkt</w:t>
            </w:r>
            <w:proofErr w:type="spellEnd"/>
          </w:p>
        </w:tc>
        <w:tc>
          <w:tcPr>
            <w:tcW w:w="2552" w:type="dxa"/>
            <w:vAlign w:val="center"/>
          </w:tcPr>
          <w:p w:rsidR="003A4F94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 xml:space="preserve">96,00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pkt</w:t>
            </w:r>
            <w:proofErr w:type="spellEnd"/>
          </w:p>
        </w:tc>
      </w:tr>
      <w:tr w:rsidR="003A4F94" w:rsidRPr="00EF76B3" w:rsidTr="00765C39">
        <w:trPr>
          <w:trHeight w:val="66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94" w:rsidRPr="00E655E0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E65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Aebi</w:t>
            </w:r>
            <w:proofErr w:type="spellEnd"/>
            <w:r w:rsidRPr="00E65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Schmidt Polska Sp. z o. o.</w:t>
            </w:r>
          </w:p>
          <w:p w:rsid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655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ul. Skrajna 80A, 25-650 Kielce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F94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 xml:space="preserve">100,00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pkt</w:t>
            </w:r>
            <w:proofErr w:type="spellEnd"/>
          </w:p>
        </w:tc>
        <w:tc>
          <w:tcPr>
            <w:tcW w:w="2552" w:type="dxa"/>
            <w:vAlign w:val="center"/>
          </w:tcPr>
          <w:p w:rsidR="003A4F94" w:rsidRDefault="003A4F94" w:rsidP="00765C39">
            <w:pPr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 xml:space="preserve">100,00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pkt</w:t>
            </w:r>
            <w:proofErr w:type="spellEnd"/>
          </w:p>
        </w:tc>
      </w:tr>
    </w:tbl>
    <w:p w:rsidR="003A4F94" w:rsidRDefault="003A4F94" w:rsidP="003A4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2 - ,, Dostawa 2 sztuk fabrycznie nowych </w:t>
      </w:r>
      <w:r w:rsidRPr="00240B23">
        <w:rPr>
          <w:rFonts w:ascii="Times New Roman" w:hAnsi="Times New Roman" w:cs="Times New Roman"/>
          <w:sz w:val="24"/>
          <w:szCs w:val="24"/>
        </w:rPr>
        <w:t xml:space="preserve"> pługów czołowych z odkładnicą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A4F94" w:rsidRPr="003A4F94" w:rsidRDefault="003A4F94" w:rsidP="003A4F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A4F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PHU DANROB s.c. Najman Robert, </w:t>
      </w:r>
      <w:r w:rsidRPr="003A4F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Najman Daniel, Najman Paweł</w:t>
      </w:r>
    </w:p>
    <w:p w:rsidR="003A4F94" w:rsidRDefault="003A4F94" w:rsidP="003A4F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A4F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Przemysłowa 8, 28-500 Kazimierza Wielka</w:t>
      </w:r>
    </w:p>
    <w:p w:rsidR="003A4F94" w:rsidRDefault="003A4F94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CA0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pkt,</w:t>
      </w: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zaoferowana cena: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53 874,00 </w:t>
      </w:r>
      <w:r w:rsidRPr="00E65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Pr="00E74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</w:p>
    <w:p w:rsidR="003A4F94" w:rsidRDefault="003A4F94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>(Kryterium wyboru oferty najk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orzystniejszej: cena - waga 100,00 pkt.</w:t>
      </w:r>
    </w:p>
    <w:p w:rsidR="00801076" w:rsidRDefault="00801076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F94" w:rsidRPr="00EF76B3" w:rsidRDefault="003A4F94" w:rsidP="003A4F9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Nazwy (firmy), albo imiona i nazwiska, siedziby albo miejsca zamieszkania i adresy Wykonawców,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F76B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którzy złożyli oferty, a także punktacja przyznana ofertom w kryterium oceny ofert:</w:t>
      </w:r>
    </w:p>
    <w:p w:rsidR="003A4F94" w:rsidRPr="003A4F94" w:rsidRDefault="003A4F94" w:rsidP="003A4F94">
      <w:pPr>
        <w:rPr>
          <w:b/>
        </w:rPr>
      </w:pPr>
    </w:p>
    <w:tbl>
      <w:tblPr>
        <w:tblW w:w="96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985"/>
        <w:gridCol w:w="1985"/>
      </w:tblGrid>
      <w:tr w:rsidR="003A4F94" w:rsidRPr="00175EB6" w:rsidTr="00A72EBE">
        <w:trPr>
          <w:trHeight w:val="9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94" w:rsidRPr="003A4F94" w:rsidRDefault="003A4F94" w:rsidP="003A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94" w:rsidRPr="003A4F94" w:rsidRDefault="003A4F94" w:rsidP="003A4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94" w:rsidRPr="003A4F94" w:rsidRDefault="003A4F94" w:rsidP="003A4F94">
            <w:pPr>
              <w:jc w:val="center"/>
              <w:rPr>
                <w:rFonts w:ascii="Times New Roman" w:hAnsi="Times New Roman" w:cs="Times New Roman"/>
              </w:rPr>
            </w:pPr>
            <w:r w:rsidRPr="003A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Liczba pkt w kryterium </w:t>
            </w:r>
            <w:r w:rsidRPr="003A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,,Cena’’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94" w:rsidRPr="003A4F94" w:rsidRDefault="003A4F94" w:rsidP="003A4F94">
            <w:pPr>
              <w:jc w:val="center"/>
              <w:rPr>
                <w:rFonts w:ascii="Times New Roman" w:hAnsi="Times New Roman" w:cs="Times New Roman"/>
              </w:rPr>
            </w:pPr>
            <w:r w:rsidRPr="003A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</w:tr>
      <w:tr w:rsidR="003A4F94" w:rsidRPr="00175EB6" w:rsidTr="003A4F94">
        <w:trPr>
          <w:trHeight w:val="1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94" w:rsidRPr="003A4F94" w:rsidRDefault="003A4F94" w:rsidP="00765C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pStyle w:val="Default"/>
              <w:rPr>
                <w:sz w:val="23"/>
                <w:szCs w:val="23"/>
              </w:rPr>
            </w:pPr>
            <w:r w:rsidRPr="003A4F94">
              <w:rPr>
                <w:sz w:val="23"/>
                <w:szCs w:val="23"/>
              </w:rPr>
              <w:t>Dobrowolski Sp. z o.o.</w:t>
            </w:r>
          </w:p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A4F94">
              <w:rPr>
                <w:rFonts w:ascii="Times New Roman" w:hAnsi="Times New Roman" w:cs="Times New Roman"/>
                <w:sz w:val="23"/>
                <w:szCs w:val="23"/>
              </w:rPr>
              <w:t>ul. Obrońców Warszawy 26 A, 67-400 Wschowa</w:t>
            </w:r>
            <w:r w:rsidRPr="003A4F94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3A4F94">
            <w:pPr>
              <w:pStyle w:val="Defaul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94" w:rsidRDefault="003A4F94" w:rsidP="00765C39">
            <w:pPr>
              <w:pStyle w:val="Default"/>
              <w:jc w:val="center"/>
            </w:pPr>
          </w:p>
          <w:p w:rsidR="003A4F94" w:rsidRDefault="003A4F94" w:rsidP="00765C39">
            <w:pPr>
              <w:pStyle w:val="Default"/>
              <w:jc w:val="center"/>
            </w:pPr>
          </w:p>
          <w:p w:rsidR="003A4F94" w:rsidRPr="003A4F94" w:rsidRDefault="003A4F94" w:rsidP="00765C39">
            <w:pPr>
              <w:pStyle w:val="Default"/>
              <w:jc w:val="center"/>
            </w:pPr>
            <w:r>
              <w:rPr>
                <w:rFonts w:eastAsia="Times New Roman"/>
                <w:lang w:eastAsia="pl-PL"/>
              </w:rPr>
              <w:t>84,00 pkt</w:t>
            </w:r>
          </w:p>
        </w:tc>
      </w:tr>
      <w:tr w:rsidR="003A4F94" w:rsidRPr="00175EB6" w:rsidTr="003A4F94">
        <w:trPr>
          <w:trHeight w:val="1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PHU DANROB s.c. Najman Robert, </w:t>
            </w:r>
            <w:r w:rsidRPr="003A4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Najman Daniel, Najman Paweł</w:t>
            </w:r>
          </w:p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Ul. Przemysłowa 8, 28-500 Kazimierza Wielka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4F94" w:rsidRP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 pkt</w:t>
            </w:r>
          </w:p>
        </w:tc>
      </w:tr>
      <w:tr w:rsidR="003A4F94" w:rsidRPr="00175EB6" w:rsidTr="003A4F94">
        <w:trPr>
          <w:trHeight w:val="1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3A4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Aebi</w:t>
            </w:r>
            <w:proofErr w:type="spellEnd"/>
            <w:r w:rsidRPr="003A4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Schmidt Polska Sp. z o. o.</w:t>
            </w:r>
          </w:p>
          <w:p w:rsidR="003A4F94" w:rsidRPr="003A4F94" w:rsidRDefault="003A4F94" w:rsidP="00765C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A4F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ul. Skrajna 80A, 25-650 Kielce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94" w:rsidRP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4F94" w:rsidRPr="003A4F94" w:rsidRDefault="003A4F94" w:rsidP="0076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 pkt</w:t>
            </w:r>
          </w:p>
        </w:tc>
      </w:tr>
    </w:tbl>
    <w:p w:rsidR="007E048E" w:rsidRPr="007E048E" w:rsidRDefault="007E048E" w:rsidP="007E048E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3749A" w:rsidRPr="006532CF" w:rsidRDefault="0003749A" w:rsidP="006532CF"/>
    <w:sectPr w:rsidR="0003749A" w:rsidRPr="006532CF" w:rsidSect="0056490C">
      <w:headerReference w:type="default" r:id="rId10"/>
      <w:footerReference w:type="default" r:id="rId11"/>
      <w:pgSz w:w="11906" w:h="16838"/>
      <w:pgMar w:top="720" w:right="720" w:bottom="720" w:left="720" w:header="708" w:footer="208" w:gutter="0"/>
      <w:pgBorders w:offsetFrom="page">
        <w:top w:val="single" w:sz="4" w:space="9" w:color="auto"/>
        <w:left w:val="single" w:sz="4" w:space="9" w:color="auto"/>
        <w:bottom w:val="single" w:sz="4" w:space="9" w:color="auto"/>
        <w:right w:val="single" w:sz="4" w:space="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A6" w:rsidRDefault="007E2FA6" w:rsidP="004D3486">
      <w:pPr>
        <w:spacing w:after="0" w:line="240" w:lineRule="auto"/>
      </w:pPr>
      <w:r>
        <w:separator/>
      </w:r>
    </w:p>
  </w:endnote>
  <w:endnote w:type="continuationSeparator" w:id="0">
    <w:p w:rsidR="007E2FA6" w:rsidRDefault="007E2FA6" w:rsidP="004D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86" w:rsidRPr="0056490C" w:rsidRDefault="00643B83" w:rsidP="00E11A5B">
    <w:pPr>
      <w:pStyle w:val="Stopka"/>
      <w:ind w:left="709" w:hanging="851"/>
      <w:jc w:val="center"/>
      <w:rPr>
        <w:rFonts w:ascii="Comic Sans MS" w:hAnsi="Comic Sans MS"/>
        <w:color w:val="009E47"/>
        <w:sz w:val="20"/>
        <w:szCs w:val="20"/>
      </w:rPr>
    </w:pPr>
    <w:r w:rsidRPr="0056490C">
      <w:rPr>
        <w:rFonts w:ascii="Comic Sans MS" w:hAnsi="Comic Sans MS"/>
        <w:color w:val="009E47"/>
        <w:sz w:val="20"/>
        <w:szCs w:val="20"/>
      </w:rPr>
      <w:t>Sąd Rejonowy w Kielcach, X Wydział Gospodarczy KRS, KRS: 0000056716, Kapitał Zakładowy: 38 217 000,00 PLN</w:t>
    </w:r>
  </w:p>
  <w:p w:rsidR="00643B83" w:rsidRPr="0056490C" w:rsidRDefault="00643B83" w:rsidP="00F72E01">
    <w:pPr>
      <w:pStyle w:val="Stopka"/>
      <w:ind w:left="426" w:hanging="1135"/>
      <w:jc w:val="center"/>
      <w:rPr>
        <w:rFonts w:ascii="Comic Sans MS" w:hAnsi="Comic Sans MS"/>
        <w:color w:val="009E47"/>
        <w:sz w:val="20"/>
        <w:szCs w:val="20"/>
      </w:rPr>
    </w:pPr>
    <w:r w:rsidRPr="0056490C">
      <w:rPr>
        <w:rFonts w:ascii="Comic Sans MS" w:hAnsi="Comic Sans MS"/>
        <w:color w:val="009E47"/>
        <w:sz w:val="20"/>
        <w:szCs w:val="20"/>
      </w:rPr>
      <w:t>Nr rachunku: BZ WBK S.A. I O/Kielce 34-10902040-0000000538004603</w:t>
    </w:r>
  </w:p>
  <w:p w:rsidR="00643B83" w:rsidRPr="0056490C" w:rsidRDefault="00643B83" w:rsidP="00F72E01">
    <w:pPr>
      <w:pStyle w:val="Stopka"/>
      <w:ind w:left="426" w:hanging="1135"/>
      <w:jc w:val="center"/>
      <w:rPr>
        <w:rFonts w:ascii="Comic Sans MS" w:hAnsi="Comic Sans MS"/>
        <w:color w:val="009E47"/>
        <w:sz w:val="20"/>
        <w:szCs w:val="20"/>
      </w:rPr>
    </w:pPr>
    <w:r w:rsidRPr="0056490C">
      <w:rPr>
        <w:rFonts w:ascii="Comic Sans MS" w:hAnsi="Comic Sans MS"/>
        <w:color w:val="009E47"/>
        <w:sz w:val="20"/>
        <w:szCs w:val="20"/>
      </w:rPr>
      <w:t>Tel./fax: 41 333 50 61, 41 333 50 62, 41 333 50 63, 41 333 50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A6" w:rsidRDefault="007E2FA6" w:rsidP="004D3486">
      <w:pPr>
        <w:spacing w:after="0" w:line="240" w:lineRule="auto"/>
      </w:pPr>
      <w:r>
        <w:separator/>
      </w:r>
    </w:p>
  </w:footnote>
  <w:footnote w:type="continuationSeparator" w:id="0">
    <w:p w:rsidR="007E2FA6" w:rsidRDefault="007E2FA6" w:rsidP="004D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86" w:rsidRPr="0056490C" w:rsidRDefault="004D3486" w:rsidP="00F72E01">
    <w:pPr>
      <w:pStyle w:val="Nagwek"/>
      <w:tabs>
        <w:tab w:val="clear" w:pos="4536"/>
        <w:tab w:val="center" w:pos="3828"/>
      </w:tabs>
      <w:ind w:firstLine="142"/>
      <w:jc w:val="center"/>
      <w:rPr>
        <w:rFonts w:ascii="Comic Sans MS" w:hAnsi="Comic Sans MS"/>
        <w:color w:val="009E47"/>
        <w:sz w:val="20"/>
        <w:szCs w:val="20"/>
      </w:rPr>
    </w:pPr>
    <w:r w:rsidRPr="0056490C">
      <w:rPr>
        <w:rFonts w:ascii="Comic Sans MS" w:hAnsi="Comic Sans MS"/>
        <w:color w:val="009E47"/>
        <w:sz w:val="20"/>
        <w:szCs w:val="20"/>
      </w:rPr>
      <w:t xml:space="preserve">Rejonowe </w:t>
    </w:r>
    <w:r w:rsidR="00643B83" w:rsidRPr="0056490C">
      <w:rPr>
        <w:rFonts w:ascii="Comic Sans MS" w:hAnsi="Comic Sans MS"/>
        <w:color w:val="009E47"/>
        <w:sz w:val="20"/>
        <w:szCs w:val="20"/>
      </w:rPr>
      <w:t>Przedsiębiorstwo</w:t>
    </w:r>
    <w:r w:rsidRPr="0056490C">
      <w:rPr>
        <w:rFonts w:ascii="Comic Sans MS" w:hAnsi="Comic Sans MS"/>
        <w:color w:val="009E47"/>
        <w:sz w:val="20"/>
        <w:szCs w:val="20"/>
      </w:rPr>
      <w:t xml:space="preserve"> Zieleni</w:t>
    </w:r>
    <w:r w:rsidR="00643B83" w:rsidRPr="0056490C">
      <w:rPr>
        <w:rFonts w:ascii="Comic Sans MS" w:hAnsi="Comic Sans MS"/>
        <w:color w:val="009E47"/>
        <w:sz w:val="20"/>
        <w:szCs w:val="20"/>
      </w:rPr>
      <w:t xml:space="preserve"> i Usług Komunalnych Sp. z o.o.</w:t>
    </w:r>
  </w:p>
  <w:p w:rsidR="00643B83" w:rsidRPr="0056490C" w:rsidRDefault="00643B83" w:rsidP="00F72E01">
    <w:pPr>
      <w:pStyle w:val="Nagwek"/>
      <w:tabs>
        <w:tab w:val="clear" w:pos="4536"/>
        <w:tab w:val="center" w:pos="3828"/>
      </w:tabs>
      <w:ind w:firstLine="142"/>
      <w:jc w:val="center"/>
      <w:rPr>
        <w:rFonts w:ascii="Comic Sans MS" w:hAnsi="Comic Sans MS"/>
        <w:color w:val="009E47"/>
        <w:sz w:val="20"/>
        <w:szCs w:val="20"/>
      </w:rPr>
    </w:pPr>
    <w:r w:rsidRPr="0056490C">
      <w:rPr>
        <w:rFonts w:ascii="Comic Sans MS" w:hAnsi="Comic Sans MS"/>
        <w:color w:val="009E47"/>
        <w:sz w:val="20"/>
        <w:szCs w:val="20"/>
      </w:rPr>
      <w:t>25-330 Kielce, ul. Sandomierska 249</w:t>
    </w:r>
  </w:p>
  <w:p w:rsidR="00643B83" w:rsidRPr="0056490C" w:rsidRDefault="00643B83" w:rsidP="00F72E01">
    <w:pPr>
      <w:pStyle w:val="Nagwek"/>
      <w:tabs>
        <w:tab w:val="clear" w:pos="4536"/>
        <w:tab w:val="center" w:pos="3828"/>
      </w:tabs>
      <w:ind w:firstLine="142"/>
      <w:jc w:val="center"/>
      <w:rPr>
        <w:rFonts w:ascii="Comic Sans MS" w:hAnsi="Comic Sans MS"/>
        <w:color w:val="009E47"/>
        <w:sz w:val="20"/>
        <w:szCs w:val="20"/>
      </w:rPr>
    </w:pPr>
    <w:r w:rsidRPr="0056490C">
      <w:rPr>
        <w:rFonts w:ascii="Comic Sans MS" w:hAnsi="Comic Sans MS"/>
        <w:color w:val="009E47"/>
        <w:sz w:val="20"/>
        <w:szCs w:val="20"/>
      </w:rPr>
      <w:t>NIP: 657-038-70-97, REGON: 290414024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2036"/>
    <w:multiLevelType w:val="hybridMultilevel"/>
    <w:tmpl w:val="D180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D8"/>
    <w:rsid w:val="00002FE7"/>
    <w:rsid w:val="00035E7F"/>
    <w:rsid w:val="0003749A"/>
    <w:rsid w:val="000558BE"/>
    <w:rsid w:val="001643DA"/>
    <w:rsid w:val="001A6E32"/>
    <w:rsid w:val="001A751E"/>
    <w:rsid w:val="001E7676"/>
    <w:rsid w:val="00290CF8"/>
    <w:rsid w:val="002B29BB"/>
    <w:rsid w:val="003A4F94"/>
    <w:rsid w:val="003E4AD6"/>
    <w:rsid w:val="003E5B39"/>
    <w:rsid w:val="004B0165"/>
    <w:rsid w:val="004D3486"/>
    <w:rsid w:val="00516E1A"/>
    <w:rsid w:val="0053051E"/>
    <w:rsid w:val="0056490C"/>
    <w:rsid w:val="00571706"/>
    <w:rsid w:val="005E30B9"/>
    <w:rsid w:val="00620536"/>
    <w:rsid w:val="00643B83"/>
    <w:rsid w:val="006532CF"/>
    <w:rsid w:val="006805D8"/>
    <w:rsid w:val="0072637D"/>
    <w:rsid w:val="00786F0B"/>
    <w:rsid w:val="007E048E"/>
    <w:rsid w:val="007E2FA6"/>
    <w:rsid w:val="007F5E89"/>
    <w:rsid w:val="00801076"/>
    <w:rsid w:val="00806BBF"/>
    <w:rsid w:val="008366E4"/>
    <w:rsid w:val="00841467"/>
    <w:rsid w:val="008601FD"/>
    <w:rsid w:val="008F6CC8"/>
    <w:rsid w:val="009A0EB2"/>
    <w:rsid w:val="009D1A9A"/>
    <w:rsid w:val="00A5394F"/>
    <w:rsid w:val="00B72A28"/>
    <w:rsid w:val="00B850C1"/>
    <w:rsid w:val="00BC7043"/>
    <w:rsid w:val="00CD4CE6"/>
    <w:rsid w:val="00D45F60"/>
    <w:rsid w:val="00DA52EA"/>
    <w:rsid w:val="00DC01BC"/>
    <w:rsid w:val="00DE6F8A"/>
    <w:rsid w:val="00E11A5B"/>
    <w:rsid w:val="00F540AF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76FA-A0E6-4439-A445-C84EC88E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486"/>
  </w:style>
  <w:style w:type="paragraph" w:styleId="Stopka">
    <w:name w:val="footer"/>
    <w:basedOn w:val="Normalny"/>
    <w:link w:val="StopkaZnak"/>
    <w:uiPriority w:val="99"/>
    <w:unhideWhenUsed/>
    <w:rsid w:val="004D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8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06BBF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B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6B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06BBF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rsid w:val="00806B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Default">
    <w:name w:val="Default"/>
    <w:rsid w:val="003A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A895-8338-4CED-A292-614AA99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Magorzata Wojciechowska</cp:lastModifiedBy>
  <cp:revision>3</cp:revision>
  <cp:lastPrinted>2021-11-03T07:04:00Z</cp:lastPrinted>
  <dcterms:created xsi:type="dcterms:W3CDTF">2021-11-02T12:12:00Z</dcterms:created>
  <dcterms:modified xsi:type="dcterms:W3CDTF">2021-11-03T07:07:00Z</dcterms:modified>
</cp:coreProperties>
</file>