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9CF1" w14:textId="56692DEB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AA30E1" w:rsidRPr="00AA30E1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EC739C4" w14:textId="77777777" w:rsidR="00DD1EBB" w:rsidRPr="0012157F" w:rsidRDefault="00DD1EBB" w:rsidP="00DD1EBB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3C000DD0" w14:textId="77777777" w:rsidR="00DD1EBB" w:rsidRPr="00823394" w:rsidRDefault="00DD1EBB" w:rsidP="00DD1EBB">
      <w:pPr>
        <w:pStyle w:val="Tekstpodstawowy"/>
        <w:spacing w:after="0"/>
        <w:ind w:left="4111"/>
        <w:rPr>
          <w:rFonts w:ascii="Arial" w:hAnsi="Arial" w:cs="Arial"/>
          <w:b/>
          <w:bCs/>
        </w:rPr>
      </w:pPr>
      <w:r w:rsidRPr="00823394">
        <w:rPr>
          <w:rFonts w:ascii="Arial" w:hAnsi="Arial" w:cs="Arial"/>
          <w:b/>
          <w:bCs/>
        </w:rPr>
        <w:t>Powiat Ostrowski</w:t>
      </w:r>
      <w:r>
        <w:rPr>
          <w:rFonts w:ascii="Arial" w:hAnsi="Arial" w:cs="Arial"/>
          <w:b/>
          <w:bCs/>
        </w:rPr>
        <w:t>,</w:t>
      </w:r>
      <w:r w:rsidRPr="00823394">
        <w:rPr>
          <w:rFonts w:ascii="Arial" w:hAnsi="Arial" w:cs="Arial"/>
          <w:b/>
          <w:bCs/>
        </w:rPr>
        <w:br/>
        <w:t xml:space="preserve">Zespół Szkół Ekonomicznych im J. </w:t>
      </w:r>
      <w:r>
        <w:rPr>
          <w:rFonts w:ascii="Arial" w:hAnsi="Arial" w:cs="Arial"/>
          <w:b/>
          <w:bCs/>
        </w:rPr>
        <w:t xml:space="preserve"> </w:t>
      </w:r>
      <w:r w:rsidRPr="00823394">
        <w:rPr>
          <w:rFonts w:ascii="Arial" w:hAnsi="Arial" w:cs="Arial"/>
          <w:b/>
          <w:bCs/>
        </w:rPr>
        <w:t>Gniazdowskiego</w:t>
      </w:r>
      <w:r w:rsidRPr="00823394">
        <w:rPr>
          <w:rFonts w:ascii="Arial" w:hAnsi="Arial" w:cs="Arial"/>
          <w:b/>
          <w:bCs/>
        </w:rPr>
        <w:br/>
        <w:t>ul. Partyzancka 29</w:t>
      </w:r>
    </w:p>
    <w:p w14:paraId="691EB6E8" w14:textId="673A76F1" w:rsidR="00DD1EBB" w:rsidRPr="00823394" w:rsidRDefault="00DD1EBB" w:rsidP="00DD1EBB">
      <w:pPr>
        <w:pStyle w:val="Tekstpodstawowy"/>
        <w:spacing w:after="0" w:line="276" w:lineRule="auto"/>
        <w:ind w:left="4111"/>
        <w:rPr>
          <w:rFonts w:ascii="Arial" w:hAnsi="Arial" w:cs="Arial"/>
          <w:b/>
          <w:bCs/>
        </w:rPr>
      </w:pPr>
      <w:r w:rsidRPr="00823394">
        <w:rPr>
          <w:rFonts w:ascii="Arial" w:hAnsi="Arial" w:cs="Arial"/>
          <w:b/>
          <w:bCs/>
        </w:rPr>
        <w:t>63-400 Ostrów</w:t>
      </w:r>
      <w:r w:rsidR="008213C3">
        <w:rPr>
          <w:rFonts w:ascii="Arial" w:hAnsi="Arial" w:cs="Arial"/>
          <w:b/>
          <w:bCs/>
        </w:rPr>
        <w:t xml:space="preserve"> </w:t>
      </w:r>
      <w:r w:rsidRPr="00823394">
        <w:rPr>
          <w:rFonts w:ascii="Arial" w:hAnsi="Arial" w:cs="Arial"/>
          <w:b/>
          <w:bCs/>
        </w:rPr>
        <w:t>Wielkopolski</w:t>
      </w:r>
    </w:p>
    <w:p w14:paraId="6D5D1733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274FED73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0551A3C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1BDC5840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F324AAA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7675D88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537C1B53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30E1" w:rsidRPr="0012157F" w14:paraId="4959EDFC" w14:textId="77777777" w:rsidTr="000C6EC8">
        <w:tc>
          <w:tcPr>
            <w:tcW w:w="9104" w:type="dxa"/>
            <w:shd w:val="clear" w:color="auto" w:fill="D9D9D9"/>
          </w:tcPr>
          <w:p w14:paraId="510554AE" w14:textId="77777777" w:rsidR="00AA30E1" w:rsidRPr="0012157F" w:rsidRDefault="00AA30E1" w:rsidP="000C6EC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48E76AB" w14:textId="38A5122E" w:rsidR="00AA30E1" w:rsidRPr="0012157F" w:rsidRDefault="00AA30E1" w:rsidP="000C6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AA30E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30E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A30E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3C4FC8">
              <w:rPr>
                <w:rFonts w:ascii="Arial" w:hAnsi="Arial" w:cs="Arial"/>
                <w:sz w:val="24"/>
                <w:szCs w:val="24"/>
              </w:rPr>
              <w:t>4</w:t>
            </w:r>
            <w:r w:rsidRPr="00AA30E1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3C4FC8">
              <w:rPr>
                <w:rFonts w:ascii="Arial" w:hAnsi="Arial" w:cs="Arial"/>
                <w:sz w:val="24"/>
                <w:szCs w:val="24"/>
              </w:rPr>
              <w:t>1320</w:t>
            </w:r>
            <w:r w:rsidRPr="00AA30E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86B67B1" w14:textId="77777777" w:rsidR="00AA30E1" w:rsidRPr="00612283" w:rsidRDefault="00AA30E1" w:rsidP="000C6E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B75EEE1" w14:textId="77777777" w:rsidR="00AA30E1" w:rsidRPr="00612283" w:rsidRDefault="00AA30E1" w:rsidP="000C6EC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65A1811" w14:textId="77777777" w:rsidR="00AA30E1" w:rsidRPr="0012157F" w:rsidRDefault="00AA30E1" w:rsidP="000C6E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78DCC40A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4859BEB3" w14:textId="1BCB6C1E" w:rsidR="00E50194" w:rsidRDefault="00AA30E1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30E1">
        <w:rPr>
          <w:rFonts w:ascii="Arial" w:hAnsi="Arial" w:cs="Arial"/>
          <w:b/>
          <w:sz w:val="24"/>
          <w:szCs w:val="24"/>
        </w:rPr>
        <w:t>Modernizacja auli Zespołu Szkół Ekonomicznych w Ostrowie Wielkopolskim</w:t>
      </w:r>
    </w:p>
    <w:p w14:paraId="35F5B7AA" w14:textId="22CC38E6" w:rsidR="00A44833" w:rsidRPr="00A44833" w:rsidRDefault="00AA30E1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A30E1">
        <w:rPr>
          <w:rFonts w:ascii="Arial" w:hAnsi="Arial" w:cs="Arial"/>
          <w:b/>
          <w:sz w:val="24"/>
          <w:szCs w:val="24"/>
        </w:rPr>
        <w:t>ZSE.2032.0</w:t>
      </w:r>
      <w:r w:rsidR="003C4FC8">
        <w:rPr>
          <w:rFonts w:ascii="Arial" w:hAnsi="Arial" w:cs="Arial"/>
          <w:b/>
          <w:sz w:val="24"/>
          <w:szCs w:val="24"/>
        </w:rPr>
        <w:t>2</w:t>
      </w:r>
      <w:r w:rsidRPr="00AA30E1">
        <w:rPr>
          <w:rFonts w:ascii="Arial" w:hAnsi="Arial" w:cs="Arial"/>
          <w:b/>
          <w:sz w:val="24"/>
          <w:szCs w:val="24"/>
        </w:rPr>
        <w:t>.2024</w:t>
      </w:r>
    </w:p>
    <w:p w14:paraId="2E93B80B" w14:textId="6DFDB704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AA30E1" w:rsidRPr="00AA30E1">
        <w:rPr>
          <w:rFonts w:ascii="Arial" w:hAnsi="Arial" w:cs="Arial"/>
          <w:b/>
          <w:sz w:val="24"/>
          <w:szCs w:val="24"/>
        </w:rPr>
        <w:t xml:space="preserve">Powiat Ostrowski, </w:t>
      </w:r>
      <w:r w:rsidR="00DD1EBB">
        <w:rPr>
          <w:rFonts w:ascii="Arial" w:hAnsi="Arial" w:cs="Arial"/>
          <w:b/>
          <w:sz w:val="24"/>
          <w:szCs w:val="24"/>
        </w:rPr>
        <w:t xml:space="preserve">Zespół Szkół Ekonomicznych </w:t>
      </w:r>
      <w:r w:rsidR="00DD1EBB" w:rsidRPr="00823394">
        <w:rPr>
          <w:rFonts w:ascii="Arial" w:hAnsi="Arial" w:cs="Arial"/>
          <w:b/>
          <w:bCs/>
          <w:sz w:val="24"/>
          <w:szCs w:val="24"/>
        </w:rPr>
        <w:t xml:space="preserve">im J. </w:t>
      </w:r>
      <w:r w:rsidR="00DD1EBB">
        <w:rPr>
          <w:rFonts w:ascii="Arial" w:hAnsi="Arial" w:cs="Arial"/>
          <w:b/>
          <w:bCs/>
        </w:rPr>
        <w:t xml:space="preserve"> </w:t>
      </w:r>
      <w:r w:rsidR="00DD1EBB" w:rsidRPr="00823394">
        <w:rPr>
          <w:rFonts w:ascii="Arial" w:hAnsi="Arial" w:cs="Arial"/>
          <w:b/>
          <w:bCs/>
          <w:sz w:val="24"/>
          <w:szCs w:val="24"/>
        </w:rPr>
        <w:t>Gniazdowskiego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FC536E9" w14:textId="77777777" w:rsidTr="00650D6C">
        <w:tc>
          <w:tcPr>
            <w:tcW w:w="9104" w:type="dxa"/>
            <w:shd w:val="clear" w:color="auto" w:fill="D9D9D9"/>
          </w:tcPr>
          <w:p w14:paraId="74085C2E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BD87F8E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BA24E9D" w14:textId="77777777" w:rsidR="00AA30E1" w:rsidRPr="00992BD8" w:rsidRDefault="00AA30E1" w:rsidP="00AA30E1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2CAEC9AF" w14:textId="77777777" w:rsidR="002426FF" w:rsidRPr="00A44833" w:rsidRDefault="00AA30E1" w:rsidP="00AA30E1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487C0096" w14:textId="77777777" w:rsidR="00AA30E1" w:rsidRPr="00A44833" w:rsidRDefault="00AA30E1" w:rsidP="00AA30E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82F554E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2AE870DF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Wykonawca, który w sposób zawiniony poważnie naruszył obowiązki zawodowe, co podważa jego uczciwość, w szczególności gdy wykonawca w wyniku zamierzonego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działania lub rażącego niedbalstwa nie wykonał lub nienależycie wykonał zamówienie, co zamawiający jest w stanie wykazać za pomocą stosownych dowodów.</w:t>
      </w:r>
    </w:p>
    <w:p w14:paraId="323EE531" w14:textId="77777777" w:rsidR="00AA30E1" w:rsidRPr="00A44833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31EB5BE6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2D314AE4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5712D97B" w14:textId="77777777" w:rsidR="00AA30E1" w:rsidRPr="00A44833" w:rsidRDefault="00AA30E1" w:rsidP="00AA30E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92E168F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48241B61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C3B3141" w14:textId="77777777" w:rsidR="00AA30E1" w:rsidRPr="00A44833" w:rsidRDefault="00AA30E1" w:rsidP="00AA30E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5DD5C5B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482D15C8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04A963EA" w14:textId="77777777" w:rsidR="00AA30E1" w:rsidRPr="00A44833" w:rsidRDefault="00AA30E1" w:rsidP="00AA30E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716ABBB5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26AFF555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47638AFB" w14:textId="77777777" w:rsidR="00AA30E1" w:rsidRPr="00A44833" w:rsidRDefault="00AA30E1" w:rsidP="00AA30E1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50D79580" w14:textId="77777777" w:rsidR="00AA30E1" w:rsidRPr="0012157F" w:rsidRDefault="00AA30E1" w:rsidP="00AA30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798F32ED" w14:textId="77777777" w:rsidR="00AA30E1" w:rsidRPr="0012157F" w:rsidRDefault="00AA30E1" w:rsidP="00AA30E1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05A1AFBA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6DF2F57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B27DBF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32F92BD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31D32FA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2398440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8D37271" w14:textId="77777777" w:rsidTr="00CD4DD1">
        <w:tc>
          <w:tcPr>
            <w:tcW w:w="9104" w:type="dxa"/>
            <w:shd w:val="clear" w:color="auto" w:fill="D9D9D9"/>
          </w:tcPr>
          <w:p w14:paraId="3393669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2DA2CBF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FACA96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11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EADA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AA30E1" w:rsidRPr="0012157F" w14:paraId="73B78A64" w14:textId="77777777" w:rsidTr="000C6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9A94" w14:textId="77777777" w:rsidR="00AA30E1" w:rsidRPr="0012157F" w:rsidRDefault="00AA30E1" w:rsidP="000C6EC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3C2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E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049B3D9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6855269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30E1" w:rsidRPr="0012157F" w14:paraId="5388307D" w14:textId="77777777" w:rsidTr="000C6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0F18" w14:textId="77777777" w:rsidR="00AA30E1" w:rsidRPr="0012157F" w:rsidRDefault="00AA30E1" w:rsidP="000C6EC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F3CB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E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175980E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1756F461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Zamawiający uzna warunek za spełniony jeżeli Wykonawca ubiegający się o udzielenie zamówienia w okresie ostatnich pięciu lat przed upływem terminu składania ofert, a jeżeli okres prowadzenia działalności jest krótszy - w tym okresie wykonał co najmniej 1 robotę budowlaną polegającą na budowie, przebudowie, rozbudowie lub remoncie/modernizacji budynku o wartości robót brutto co najmniej 130 000 zł.</w:t>
            </w:r>
          </w:p>
          <w:p w14:paraId="7DE9F5EB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Ocena spełniania tego kryterium odbędzie się na zasadzie oświadczenia wykonawcy spełnia/nie spełnia oraz na późniejszym etapie, na podstawie wykazu wykonanych robót budowlanych wraz z referencjami potwierdzającymi należyte wykonanie zamówienia.</w:t>
            </w:r>
          </w:p>
          <w:p w14:paraId="138C250F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7662E1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AA30E1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AA30E1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12BC0E95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lastRenderedPageBreak/>
              <w:t>Ocena spełniania tego kryterium odbędzie na zasadzie oświadczenia wykonawcy spełnia/nie spełnia oraz na późniejszym etapie, na podstawie wykazu osób.</w:t>
            </w:r>
          </w:p>
        </w:tc>
      </w:tr>
      <w:tr w:rsidR="00AA30E1" w:rsidRPr="0012157F" w14:paraId="5A03545B" w14:textId="77777777" w:rsidTr="000C6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0B65" w14:textId="77777777" w:rsidR="00AA30E1" w:rsidRPr="0012157F" w:rsidRDefault="00AA30E1" w:rsidP="000C6EC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F52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E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747D728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A16067B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AA30E1" w:rsidRPr="0012157F" w14:paraId="5C87E9B9" w14:textId="77777777" w:rsidTr="000C6E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F53" w14:textId="77777777" w:rsidR="00AA30E1" w:rsidRPr="0012157F" w:rsidRDefault="00AA30E1" w:rsidP="000C6EC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BF2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0E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55A5FC1" w14:textId="77777777" w:rsidR="00AA30E1" w:rsidRPr="00AA30E1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57185BD5" w14:textId="77777777" w:rsidR="00AA30E1" w:rsidRPr="0012157F" w:rsidRDefault="00AA30E1" w:rsidP="000C6EC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0E1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651E34E6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52E03B7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F560AE2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2EC8B52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A98F25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6EE56DC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2B18EB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0BCBC1A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388FF26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9B11625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9AB4BE7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A989A84" w14:textId="77777777" w:rsidTr="00CD4DD1">
        <w:tc>
          <w:tcPr>
            <w:tcW w:w="9104" w:type="dxa"/>
            <w:shd w:val="clear" w:color="auto" w:fill="D9D9D9"/>
          </w:tcPr>
          <w:p w14:paraId="1B8BBB2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2B6CACBF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43E33DA" w14:textId="77777777" w:rsidTr="00847232">
        <w:tc>
          <w:tcPr>
            <w:tcW w:w="9104" w:type="dxa"/>
            <w:shd w:val="clear" w:color="auto" w:fill="D9D9D9"/>
          </w:tcPr>
          <w:p w14:paraId="032BD95B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DOTYCZĄCA DOSTĘPU DO PODMIOTOWYCH ŚRODKÓW DOWODOWYCH</w:t>
            </w:r>
          </w:p>
        </w:tc>
      </w:tr>
    </w:tbl>
    <w:p w14:paraId="21580A17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87E14E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DB5C14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66856F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BDC0FC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4560FE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4ADA747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F720D7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B3ADFA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3260971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1666" w14:textId="77777777" w:rsidR="004A5047" w:rsidRDefault="004A5047" w:rsidP="0038231F">
      <w:pPr>
        <w:spacing w:after="0" w:line="240" w:lineRule="auto"/>
      </w:pPr>
      <w:r>
        <w:separator/>
      </w:r>
    </w:p>
  </w:endnote>
  <w:endnote w:type="continuationSeparator" w:id="0">
    <w:p w14:paraId="3BDD3D3B" w14:textId="77777777" w:rsidR="004A5047" w:rsidRDefault="004A50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72AC" w14:textId="77777777" w:rsidR="00AA30E1" w:rsidRDefault="00AA30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C69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C14FCA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CA80" w14:textId="77777777" w:rsidR="00AA30E1" w:rsidRDefault="00AA3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00CF" w14:textId="77777777" w:rsidR="004A5047" w:rsidRDefault="004A5047" w:rsidP="0038231F">
      <w:pPr>
        <w:spacing w:after="0" w:line="240" w:lineRule="auto"/>
      </w:pPr>
      <w:r>
        <w:separator/>
      </w:r>
    </w:p>
  </w:footnote>
  <w:footnote w:type="continuationSeparator" w:id="0">
    <w:p w14:paraId="6B5DFC53" w14:textId="77777777" w:rsidR="004A5047" w:rsidRDefault="004A5047" w:rsidP="0038231F">
      <w:pPr>
        <w:spacing w:after="0" w:line="240" w:lineRule="auto"/>
      </w:pPr>
      <w:r>
        <w:continuationSeparator/>
      </w:r>
    </w:p>
  </w:footnote>
  <w:footnote w:id="1">
    <w:p w14:paraId="1B3D92B1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43143EE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07BAB6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9282E6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7F17" w14:textId="77777777" w:rsidR="00AA30E1" w:rsidRDefault="00AA30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7A5F" w14:textId="77777777" w:rsidR="00AA30E1" w:rsidRDefault="00AA30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0D52" w14:textId="77777777" w:rsidR="00AA30E1" w:rsidRDefault="00AA3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13706">
    <w:abstractNumId w:val="11"/>
  </w:num>
  <w:num w:numId="2" w16cid:durableId="1553465654">
    <w:abstractNumId w:val="0"/>
  </w:num>
  <w:num w:numId="3" w16cid:durableId="858201635">
    <w:abstractNumId w:val="10"/>
  </w:num>
  <w:num w:numId="4" w16cid:durableId="1588074724">
    <w:abstractNumId w:val="13"/>
  </w:num>
  <w:num w:numId="5" w16cid:durableId="175703889">
    <w:abstractNumId w:val="12"/>
  </w:num>
  <w:num w:numId="6" w16cid:durableId="1757437667">
    <w:abstractNumId w:val="9"/>
  </w:num>
  <w:num w:numId="7" w16cid:durableId="1961573720">
    <w:abstractNumId w:val="1"/>
  </w:num>
  <w:num w:numId="8" w16cid:durableId="181168322">
    <w:abstractNumId w:val="6"/>
  </w:num>
  <w:num w:numId="9" w16cid:durableId="424349958">
    <w:abstractNumId w:val="4"/>
  </w:num>
  <w:num w:numId="10" w16cid:durableId="963735605">
    <w:abstractNumId w:val="7"/>
  </w:num>
  <w:num w:numId="11" w16cid:durableId="1685474231">
    <w:abstractNumId w:val="5"/>
  </w:num>
  <w:num w:numId="12" w16cid:durableId="2033260634">
    <w:abstractNumId w:val="8"/>
  </w:num>
  <w:num w:numId="13" w16cid:durableId="2060274345">
    <w:abstractNumId w:val="3"/>
  </w:num>
  <w:num w:numId="14" w16cid:durableId="184616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8A"/>
    <w:rsid w:val="00022416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13E34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C4FC8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5047"/>
    <w:rsid w:val="004C4854"/>
    <w:rsid w:val="004D7E48"/>
    <w:rsid w:val="004F23F7"/>
    <w:rsid w:val="004F40EF"/>
    <w:rsid w:val="005027C3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13C3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A30E1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94E56"/>
    <w:rsid w:val="00BB0C3C"/>
    <w:rsid w:val="00BB4A8A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075B6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1EBB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27DE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AAC5"/>
  <w15:docId w15:val="{BBE00633-FCC0-4D1A-AEE8-B8E9B0A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2024-09-12T10:48:00Z</dcterms:created>
  <dcterms:modified xsi:type="dcterms:W3CDTF">2024-09-12T10:48:00Z</dcterms:modified>
</cp:coreProperties>
</file>