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601B" w14:textId="2A625038" w:rsidR="00C94243" w:rsidRPr="002C50D9" w:rsidRDefault="00C94243" w:rsidP="00C94243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C50D9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2</w:t>
      </w:r>
    </w:p>
    <w:p w14:paraId="2D4DE9B1" w14:textId="77777777" w:rsidR="00C94243" w:rsidRPr="002C50D9" w:rsidRDefault="00C94243" w:rsidP="00C94243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C50D9">
        <w:rPr>
          <w:rFonts w:ascii="Times New Roman" w:hAnsi="Times New Roman" w:cs="Times New Roman"/>
          <w:b/>
          <w:bCs/>
        </w:rPr>
        <w:t>ZR/17/DPA/2022</w:t>
      </w:r>
    </w:p>
    <w:p w14:paraId="3A6F79D9" w14:textId="77777777" w:rsidR="00C94243" w:rsidRDefault="00C94243" w:rsidP="00C9424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357B610" w14:textId="3B54ACA1" w:rsidR="003A6BAB" w:rsidRPr="002164D3" w:rsidRDefault="0000000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164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UMOWA NR …………../2022 (projekt)</w:t>
      </w:r>
    </w:p>
    <w:p w14:paraId="66F06A03" w14:textId="77777777" w:rsidR="003A6BAB" w:rsidRPr="002164D3" w:rsidRDefault="00000000">
      <w:pPr>
        <w:jc w:val="both"/>
        <w:rPr>
          <w:rFonts w:ascii="Times New Roman" w:hAnsi="Times New Roman" w:cs="Times New Roman"/>
          <w:color w:val="000000" w:themeColor="text1"/>
        </w:rPr>
      </w:pPr>
      <w:r w:rsidRPr="002164D3">
        <w:rPr>
          <w:rFonts w:ascii="Times New Roman" w:hAnsi="Times New Roman" w:cs="Times New Roman"/>
          <w:color w:val="000000" w:themeColor="text1"/>
        </w:rPr>
        <w:t>Zawarta w dniu …………………. 2022 roku w Kaliszu, pomiędzy:</w:t>
      </w:r>
    </w:p>
    <w:p w14:paraId="301FEC01" w14:textId="77777777" w:rsidR="003A6BAB" w:rsidRPr="002164D3" w:rsidRDefault="00000000">
      <w:pPr>
        <w:jc w:val="both"/>
        <w:rPr>
          <w:rFonts w:ascii="Times New Roman" w:hAnsi="Times New Roman" w:cs="Times New Roman"/>
          <w:color w:val="000000" w:themeColor="text1"/>
        </w:rPr>
      </w:pPr>
      <w:r w:rsidRPr="002164D3">
        <w:rPr>
          <w:rFonts w:ascii="Times New Roman" w:hAnsi="Times New Roman" w:cs="Times New Roman"/>
          <w:color w:val="000000" w:themeColor="text1"/>
        </w:rPr>
        <w:t xml:space="preserve">„AQUAPARK KALISZ” sp. z o.o. , ul. Sportowa 10, 62-800 Kalisz, REGON: 301188999, NIP: 618-21-07-013, Nr KRS 0000340359, Sąd Rejonowy Poznań – Nowe Miasto i Wilda w Poznaniu, IX Wydział Gospodarczy Krajowego Rejestru Sądowego, wysokość kapitału zakładowego Spółki wynosi 46 756 000,00 zł, reprezentowaną przez </w:t>
      </w:r>
      <w:r w:rsidRPr="002164D3">
        <w:rPr>
          <w:rFonts w:ascii="Times New Roman" w:hAnsi="Times New Roman" w:cs="Times New Roman"/>
          <w:b/>
          <w:color w:val="000000" w:themeColor="text1"/>
        </w:rPr>
        <w:t xml:space="preserve">Prezesa Zarządu Pana Michała Jackowskiego, </w:t>
      </w:r>
      <w:r w:rsidRPr="002164D3">
        <w:rPr>
          <w:rFonts w:ascii="Times New Roman" w:hAnsi="Times New Roman" w:cs="Times New Roman"/>
          <w:color w:val="000000" w:themeColor="text1"/>
        </w:rPr>
        <w:t xml:space="preserve">zwaną dalej </w:t>
      </w:r>
      <w:r w:rsidRPr="002164D3">
        <w:rPr>
          <w:rFonts w:ascii="Times New Roman" w:hAnsi="Times New Roman" w:cs="Times New Roman"/>
          <w:b/>
          <w:color w:val="000000" w:themeColor="text1"/>
        </w:rPr>
        <w:t>Najemcą,</w:t>
      </w:r>
    </w:p>
    <w:p w14:paraId="53AD9FF4" w14:textId="77777777" w:rsidR="003A6BAB" w:rsidRPr="002164D3" w:rsidRDefault="00000000">
      <w:pPr>
        <w:rPr>
          <w:color w:val="000000" w:themeColor="text1"/>
        </w:rPr>
      </w:pPr>
      <w:r w:rsidRPr="002164D3">
        <w:rPr>
          <w:rFonts w:ascii="Times New Roman" w:hAnsi="Times New Roman" w:cs="Times New Roman"/>
          <w:color w:val="000000" w:themeColor="text1"/>
        </w:rPr>
        <w:t>a</w:t>
      </w:r>
    </w:p>
    <w:p w14:paraId="46DE3951" w14:textId="77777777" w:rsidR="003A6BAB" w:rsidRPr="002164D3" w:rsidRDefault="00000000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2164D3">
        <w:rPr>
          <w:bCs/>
          <w:color w:val="000000" w:themeColor="text1"/>
          <w:sz w:val="22"/>
          <w:szCs w:val="22"/>
        </w:rPr>
        <w:t xml:space="preserve"> ………</w:t>
      </w:r>
      <w:r w:rsidRPr="002164D3">
        <w:rPr>
          <w:rFonts w:cs="Times New Roman"/>
          <w:color w:val="000000" w:themeColor="text1"/>
          <w:sz w:val="22"/>
          <w:szCs w:val="22"/>
        </w:rPr>
        <w:t xml:space="preserve">, zwaną dalej </w:t>
      </w:r>
      <w:r w:rsidRPr="002164D3">
        <w:rPr>
          <w:rFonts w:cs="Times New Roman"/>
          <w:b/>
          <w:color w:val="000000" w:themeColor="text1"/>
          <w:sz w:val="22"/>
          <w:szCs w:val="22"/>
        </w:rPr>
        <w:t>Wynajmującym,</w:t>
      </w:r>
    </w:p>
    <w:p w14:paraId="5649C4EC" w14:textId="77777777" w:rsidR="003A6BAB" w:rsidRPr="002164D3" w:rsidRDefault="00000000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2164D3">
        <w:rPr>
          <w:rFonts w:cs="Times New Roman"/>
          <w:bCs/>
          <w:color w:val="000000" w:themeColor="text1"/>
          <w:sz w:val="22"/>
          <w:szCs w:val="22"/>
        </w:rPr>
        <w:t>o następującej treści:</w:t>
      </w:r>
    </w:p>
    <w:p w14:paraId="67146C2C" w14:textId="77777777" w:rsidR="003A6BAB" w:rsidRPr="002164D3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164D3">
        <w:rPr>
          <w:rFonts w:ascii="Times New Roman" w:hAnsi="Times New Roman" w:cs="Times New Roman"/>
          <w:b/>
          <w:bCs/>
          <w:color w:val="000000" w:themeColor="text1"/>
        </w:rPr>
        <w:t>§ 1.</w:t>
      </w:r>
    </w:p>
    <w:p w14:paraId="1586B70B" w14:textId="35F472FD" w:rsidR="003A6BAB" w:rsidRPr="002164D3" w:rsidRDefault="0000000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164D3">
        <w:rPr>
          <w:rFonts w:ascii="Times New Roman" w:hAnsi="Times New Roman" w:cs="Times New Roman"/>
          <w:color w:val="000000" w:themeColor="text1"/>
        </w:rPr>
        <w:t>Przedmiotem zamówienia jest najem 3 (trzech) urządzeń wielofunkcyjnych dla „AQUAPARK KALISZ” sp. z o.o. w Kaliszu, ul. Sportowa 10. Urządzenie powinno charakteryzować się parametrami opisanymi w pkt III Zapytania ofertowego, stanowiącego załącznik nr 1 do niniejszej umowy.</w:t>
      </w:r>
    </w:p>
    <w:p w14:paraId="6C28D96A" w14:textId="7DEC1ED6" w:rsidR="003A6BAB" w:rsidRPr="002164D3" w:rsidRDefault="0000000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164D3">
        <w:rPr>
          <w:rFonts w:ascii="Times New Roman" w:hAnsi="Times New Roman" w:cs="Times New Roman"/>
          <w:color w:val="000000" w:themeColor="text1"/>
        </w:rPr>
        <w:t>Ceny jednostkowe netto podane przez Wynajmującego w ofercie są cenami stałymi w okresie obowiązywania umowy i nie będą podlegać waloryzacji. W przypadku ustawowej zmiany stawek podatku VAT, nie jest wymagana zmiana umowy.</w:t>
      </w:r>
    </w:p>
    <w:p w14:paraId="7629AF17" w14:textId="77777777" w:rsidR="003A6BAB" w:rsidRPr="002164D3" w:rsidRDefault="00000000">
      <w:pPr>
        <w:widowControl w:val="0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Wynajmujący oddaje Najemcy do używania trzy wolne od wad urządzenia wielofunkcyjne:</w:t>
      </w:r>
    </w:p>
    <w:p w14:paraId="382F01AA" w14:textId="77777777" w:rsidR="003A6BAB" w:rsidRPr="002164D3" w:rsidRDefault="00000000">
      <w:pPr>
        <w:widowControl w:val="0"/>
        <w:numPr>
          <w:ilvl w:val="0"/>
          <w:numId w:val="10"/>
        </w:numPr>
        <w:spacing w:after="120"/>
        <w:ind w:left="109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nazwa: …, Nr fabryczny  ….. , rok produkcji …..., licznik kopiarki: …......kopii czarno-białych, ………………..kopii kolorowych,</w:t>
      </w:r>
    </w:p>
    <w:p w14:paraId="7E5F976B" w14:textId="77777777" w:rsidR="003A6BAB" w:rsidRPr="002164D3" w:rsidRDefault="00000000">
      <w:pPr>
        <w:widowControl w:val="0"/>
        <w:numPr>
          <w:ilvl w:val="0"/>
          <w:numId w:val="10"/>
        </w:numPr>
        <w:spacing w:after="120"/>
        <w:ind w:left="109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nazwa: …, Nr fabryczny  ….. , rok produkcji …..., licznik kopiarki: …......kopii czarno-białych, ………………..kopii kolorowych.</w:t>
      </w:r>
    </w:p>
    <w:p w14:paraId="3440DAB5" w14:textId="77777777" w:rsidR="003A6BAB" w:rsidRPr="002164D3" w:rsidRDefault="00000000">
      <w:pPr>
        <w:widowControl w:val="0"/>
        <w:numPr>
          <w:ilvl w:val="0"/>
          <w:numId w:val="10"/>
        </w:numPr>
        <w:spacing w:after="120"/>
        <w:ind w:left="109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nazwa: …, Nr fabryczny  ….. , rok produkcji …..., licznik kopiarki: …......kopii czarno-białych, ………………..kopii kolorowych</w:t>
      </w:r>
    </w:p>
    <w:p w14:paraId="37132EE4" w14:textId="092AD4BB" w:rsidR="003A6BAB" w:rsidRPr="002164D3" w:rsidRDefault="00000000">
      <w:pPr>
        <w:widowControl w:val="0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Wynajmujący zobowiązuje się do dostarczenia do siedziby Najemcy urządzeń wielofunkcyjnych, o których mowa w ust. 3 powyżej, zwanych w dalszej części umowy „urządzeniami” bądź osobno „urządzeniem”, oraz ich zainstalowania w miejscu wskazanym przez Najemcę, a także obsługi serwisowej w okresie trwania niniejszej umowy. Dostawa</w:t>
      </w:r>
      <w:r w:rsidR="007623DF">
        <w:rPr>
          <w:rFonts w:ascii="Times New Roman" w:hAnsi="Times New Roman" w:cs="Times New Roman"/>
          <w:bCs/>
          <w:color w:val="000000" w:themeColor="text1"/>
        </w:rPr>
        <w:t xml:space="preserve">                      </w:t>
      </w:r>
      <w:r w:rsidRPr="002164D3">
        <w:rPr>
          <w:rFonts w:ascii="Times New Roman" w:hAnsi="Times New Roman" w:cs="Times New Roman"/>
          <w:bCs/>
          <w:color w:val="000000" w:themeColor="text1"/>
        </w:rPr>
        <w:t xml:space="preserve"> i instalacja urządzeń nastąpi w terminie </w:t>
      </w:r>
      <w:r w:rsidR="001E536D" w:rsidRPr="002164D3">
        <w:rPr>
          <w:rFonts w:ascii="Times New Roman" w:hAnsi="Times New Roman" w:cs="Times New Roman"/>
          <w:bCs/>
          <w:color w:val="000000" w:themeColor="text1"/>
        </w:rPr>
        <w:t>02.01.2023 r.</w:t>
      </w:r>
    </w:p>
    <w:p w14:paraId="75FAB233" w14:textId="77777777" w:rsidR="003A6BAB" w:rsidRPr="002164D3" w:rsidRDefault="00000000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164D3">
        <w:rPr>
          <w:rFonts w:ascii="Times New Roman" w:hAnsi="Times New Roman" w:cs="Times New Roman"/>
          <w:b/>
          <w:bCs/>
          <w:color w:val="000000" w:themeColor="text1"/>
        </w:rPr>
        <w:t>§ 2.</w:t>
      </w:r>
    </w:p>
    <w:p w14:paraId="2D933269" w14:textId="77777777" w:rsidR="003A6BAB" w:rsidRPr="002164D3" w:rsidRDefault="00000000">
      <w:pPr>
        <w:widowControl w:val="0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 xml:space="preserve">Umowa zostaje zawarta na okres od </w:t>
      </w:r>
      <w:r w:rsidRPr="002164D3">
        <w:rPr>
          <w:rFonts w:ascii="Times New Roman" w:hAnsi="Times New Roman" w:cs="Times New Roman"/>
          <w:b/>
          <w:bCs/>
          <w:color w:val="000000" w:themeColor="text1"/>
        </w:rPr>
        <w:t>01 stycznia 2023 r. do 31 grudnia 2024 r.</w:t>
      </w:r>
    </w:p>
    <w:p w14:paraId="03019E92" w14:textId="77777777" w:rsidR="003A6BAB" w:rsidRPr="002164D3" w:rsidRDefault="00000000">
      <w:pPr>
        <w:widowControl w:val="0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 xml:space="preserve">Umowa może zostać wypowiedziana w dowolnym terminie przez każdą ze stron </w:t>
      </w:r>
      <w:r w:rsidRPr="002164D3">
        <w:rPr>
          <w:rFonts w:ascii="Times New Roman" w:hAnsi="Times New Roman" w:cs="Times New Roman"/>
          <w:bCs/>
          <w:color w:val="000000" w:themeColor="text1"/>
        </w:rPr>
        <w:br/>
        <w:t xml:space="preserve">z zachowaniem 1-miesięcznego okresu wypowiedzenia ze skutkiem na koniec miesiąca. </w:t>
      </w:r>
      <w:r w:rsidRPr="002164D3">
        <w:rPr>
          <w:rFonts w:ascii="Times New Roman" w:hAnsi="Times New Roman" w:cs="Times New Roman"/>
          <w:bCs/>
          <w:color w:val="000000" w:themeColor="text1"/>
        </w:rPr>
        <w:lastRenderedPageBreak/>
        <w:t>Oświadczenie o wypowiedzeniu umowy powinno być złożone drugiej stronie w formie pisemnej pod rygorem nieważności.</w:t>
      </w:r>
    </w:p>
    <w:p w14:paraId="702CF1E5" w14:textId="77777777" w:rsidR="003A6BAB" w:rsidRPr="002164D3" w:rsidRDefault="00000000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2164D3">
        <w:rPr>
          <w:rFonts w:ascii="Times New Roman" w:hAnsi="Times New Roman" w:cs="Times New Roman"/>
          <w:color w:val="000000" w:themeColor="text1"/>
        </w:rPr>
        <w:t xml:space="preserve">Za okres rozliczeniowy przyjmuje się okres od pierwszego do ostatniego dnia miesiąca kalendarzowego. </w:t>
      </w:r>
      <w:r w:rsidRPr="002164D3">
        <w:rPr>
          <w:rFonts w:ascii="Times New Roman" w:hAnsi="Times New Roman" w:cs="Times New Roman"/>
          <w:color w:val="000000" w:themeColor="text1"/>
          <w:kern w:val="2"/>
        </w:rPr>
        <w:t>Dla celów kalkulacji czynszu przyjmuje się stałą długość okresu rozliczeniowego jako 30 dni.</w:t>
      </w:r>
    </w:p>
    <w:p w14:paraId="0748DA81" w14:textId="77777777" w:rsidR="003A6BAB" w:rsidRPr="002164D3" w:rsidRDefault="00000000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2164D3">
        <w:rPr>
          <w:rFonts w:ascii="Times New Roman" w:hAnsi="Times New Roman" w:cs="Times New Roman"/>
          <w:color w:val="000000" w:themeColor="text1"/>
        </w:rPr>
        <w:t>W przypadku natychmiastowego rozwiązania umowy, czynsz najmu zostaje proporcjonalnie pomniejszony o dni nieobowiązywania niniejszej umowy. Dla celów kalkulacji czynszu przyjmuje się stałą długość okresu rozliczeniowego jako 30 dni.</w:t>
      </w:r>
    </w:p>
    <w:p w14:paraId="10F33818" w14:textId="77777777" w:rsidR="003A6BAB" w:rsidRPr="002164D3" w:rsidRDefault="00000000">
      <w:pPr>
        <w:widowControl w:val="0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color w:val="000000" w:themeColor="text1"/>
        </w:rPr>
        <w:t>Wynajmujący może rozwiązać umowę w trybie natychmiastowym, po uprzednim pisemnym wezwaniu Najemcy do zaniechania naruszeń niniejszej umowy i bezskutecznym upływie wyznaczonego mu w tym celu co najmniej 7-dniowego terminu, w przypadku:</w:t>
      </w:r>
    </w:p>
    <w:p w14:paraId="5DBBB128" w14:textId="77777777" w:rsidR="003A6BAB" w:rsidRPr="002164D3" w:rsidRDefault="00000000">
      <w:pPr>
        <w:widowControl w:val="0"/>
        <w:numPr>
          <w:ilvl w:val="0"/>
          <w:numId w:val="3"/>
        </w:numPr>
        <w:spacing w:after="120"/>
        <w:ind w:left="109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30-dniowej zwłoki z zapłatą czynszu przez Najemcę lub pozostałych opłat przewidzianych w niniejszej umowie;</w:t>
      </w:r>
    </w:p>
    <w:p w14:paraId="04882D77" w14:textId="77777777" w:rsidR="003A6BAB" w:rsidRPr="002164D3" w:rsidRDefault="00000000">
      <w:pPr>
        <w:widowControl w:val="0"/>
        <w:numPr>
          <w:ilvl w:val="0"/>
          <w:numId w:val="3"/>
        </w:numPr>
        <w:spacing w:after="120"/>
        <w:ind w:left="109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rażącego nieprzestrzegania zasad i zaleceń dotyczących eksploatacji urządzeń określonych w § 1 ust. 3 niniejszej umowy;</w:t>
      </w:r>
    </w:p>
    <w:p w14:paraId="7744F137" w14:textId="77777777" w:rsidR="003A6BAB" w:rsidRPr="002164D3" w:rsidRDefault="00000000">
      <w:pPr>
        <w:widowControl w:val="0"/>
        <w:numPr>
          <w:ilvl w:val="0"/>
          <w:numId w:val="3"/>
        </w:numPr>
        <w:spacing w:after="120"/>
        <w:ind w:left="109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zerwania plomb znajdujących się w/na urządzeniu wielofunkcyjnym;</w:t>
      </w:r>
    </w:p>
    <w:p w14:paraId="2AE6B3A8" w14:textId="77777777" w:rsidR="003A6BAB" w:rsidRPr="002164D3" w:rsidRDefault="00000000">
      <w:pPr>
        <w:widowControl w:val="0"/>
        <w:numPr>
          <w:ilvl w:val="0"/>
          <w:numId w:val="3"/>
        </w:numPr>
        <w:spacing w:after="120"/>
        <w:ind w:left="109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utraty lub zniszczenia urządzenia uniemożliwiającego dalszą eksploatację.</w:t>
      </w:r>
    </w:p>
    <w:p w14:paraId="6F87046D" w14:textId="2F0576A5" w:rsidR="003A6BAB" w:rsidRPr="002164D3" w:rsidRDefault="00000000">
      <w:pPr>
        <w:widowControl w:val="0"/>
        <w:numPr>
          <w:ilvl w:val="0"/>
          <w:numId w:val="2"/>
        </w:numPr>
        <w:spacing w:after="120"/>
        <w:jc w:val="both"/>
        <w:rPr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 xml:space="preserve">Najemca może rozwiązać umowę w trybie natychmiastowym w przypadku naruszenia przez Wynajmującego postanowień niniejszej umowy, w szczególności w razie niedostarczenia </w:t>
      </w:r>
      <w:r w:rsidR="007623DF">
        <w:rPr>
          <w:rFonts w:ascii="Times New Roman" w:hAnsi="Times New Roman" w:cs="Times New Roman"/>
          <w:bCs/>
          <w:color w:val="000000" w:themeColor="text1"/>
        </w:rPr>
        <w:t xml:space="preserve">                         </w:t>
      </w:r>
      <w:r w:rsidRPr="002164D3">
        <w:rPr>
          <w:rFonts w:ascii="Times New Roman" w:hAnsi="Times New Roman" w:cs="Times New Roman"/>
          <w:bCs/>
          <w:color w:val="000000" w:themeColor="text1"/>
        </w:rPr>
        <w:t>w terminie urządzenia zastępczego lub nieterminowego dostarczenia materiałów eksploatacyjnych lub części zamiennych do urządzeń.</w:t>
      </w:r>
    </w:p>
    <w:p w14:paraId="29C1C5FB" w14:textId="6667EA28" w:rsidR="003A6BAB" w:rsidRPr="002164D3" w:rsidRDefault="00000000">
      <w:pPr>
        <w:widowControl w:val="0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 xml:space="preserve">W przypadku awarii urządzenia Wynajmujący zobowiązuje się do dostarczenia na własny koszt w pełni sprawnego urządzenia zastępczego o takich samych parametrach i takiej samej funkcjonalności w terminie </w:t>
      </w:r>
      <w:r w:rsidRPr="002164D3">
        <w:rPr>
          <w:rFonts w:ascii="Times New Roman" w:hAnsi="Times New Roman" w:cs="Times New Roman"/>
          <w:b/>
          <w:bCs/>
          <w:color w:val="000000" w:themeColor="text1"/>
        </w:rPr>
        <w:t xml:space="preserve">1 dnia </w:t>
      </w:r>
      <w:r w:rsidRPr="002164D3">
        <w:rPr>
          <w:rFonts w:ascii="Times New Roman" w:hAnsi="Times New Roman" w:cs="Times New Roman"/>
          <w:bCs/>
          <w:color w:val="000000" w:themeColor="text1"/>
        </w:rPr>
        <w:t>od dnia zgłoszenia awarii przez Najemcę.</w:t>
      </w:r>
    </w:p>
    <w:p w14:paraId="09D4F5BE" w14:textId="77777777" w:rsidR="003A6BAB" w:rsidRPr="002164D3" w:rsidRDefault="00000000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164D3">
        <w:rPr>
          <w:rFonts w:ascii="Times New Roman" w:hAnsi="Times New Roman" w:cs="Times New Roman"/>
          <w:b/>
          <w:bCs/>
          <w:color w:val="000000" w:themeColor="text1"/>
        </w:rPr>
        <w:t>§ 3.</w:t>
      </w:r>
    </w:p>
    <w:p w14:paraId="49E43F68" w14:textId="77777777" w:rsidR="003A6BAB" w:rsidRPr="002164D3" w:rsidRDefault="00000000">
      <w:pPr>
        <w:widowControl w:val="0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Najemca będzie użytkował urządzenia zgodnie z ich przeznaczeniem, instrukcją obsługi oraz pisemnymi zaleceniami Wynajmującego.</w:t>
      </w:r>
    </w:p>
    <w:p w14:paraId="54615A43" w14:textId="77777777" w:rsidR="003A6BAB" w:rsidRPr="002164D3" w:rsidRDefault="00000000">
      <w:pPr>
        <w:widowControl w:val="0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Wynajmujący zobowiązuje się:</w:t>
      </w:r>
    </w:p>
    <w:p w14:paraId="35D0A23E" w14:textId="77777777" w:rsidR="003A6BAB" w:rsidRPr="002164D3" w:rsidRDefault="00000000">
      <w:pPr>
        <w:widowControl w:val="0"/>
        <w:numPr>
          <w:ilvl w:val="0"/>
          <w:numId w:val="5"/>
        </w:numPr>
        <w:spacing w:after="120"/>
        <w:ind w:left="109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dostarczyć urządzenia we wskazane przez Najemcę miejsce: pokój nr 1.06, pokój nr 3.12 oraz pokój nr 1.10a.;</w:t>
      </w:r>
    </w:p>
    <w:p w14:paraId="1FECFF90" w14:textId="5CA8D124" w:rsidR="003A6BAB" w:rsidRPr="002164D3" w:rsidRDefault="00000000">
      <w:pPr>
        <w:widowControl w:val="0"/>
        <w:numPr>
          <w:ilvl w:val="0"/>
          <w:numId w:val="5"/>
        </w:numPr>
        <w:spacing w:after="120"/>
        <w:ind w:left="109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 xml:space="preserve">dokonać w dniu dostawy urządzeń przeszkolenia osób wskazanych przez Najemcę </w:t>
      </w:r>
      <w:r w:rsidR="001E536D" w:rsidRPr="002164D3">
        <w:rPr>
          <w:rFonts w:ascii="Times New Roman" w:hAnsi="Times New Roman" w:cs="Times New Roman"/>
          <w:bCs/>
          <w:color w:val="000000" w:themeColor="text1"/>
        </w:rPr>
        <w:t xml:space="preserve">                            </w:t>
      </w:r>
      <w:r w:rsidRPr="002164D3">
        <w:rPr>
          <w:rFonts w:ascii="Times New Roman" w:hAnsi="Times New Roman" w:cs="Times New Roman"/>
          <w:bCs/>
          <w:color w:val="000000" w:themeColor="text1"/>
        </w:rPr>
        <w:t>w zakresie obsługi urządzeń;</w:t>
      </w:r>
    </w:p>
    <w:p w14:paraId="62150563" w14:textId="77777777" w:rsidR="003A6BAB" w:rsidRPr="002164D3" w:rsidRDefault="00000000">
      <w:pPr>
        <w:widowControl w:val="0"/>
        <w:numPr>
          <w:ilvl w:val="0"/>
          <w:numId w:val="5"/>
        </w:numPr>
        <w:spacing w:after="120"/>
        <w:ind w:left="109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podłączyć urządzenia jako drukarkę, kopiarkę i skaner do komputerów w siedzibie Najemcy, bez dodatkowych opłat;</w:t>
      </w:r>
    </w:p>
    <w:p w14:paraId="5B7C8B25" w14:textId="77777777" w:rsidR="003A6BAB" w:rsidRPr="002164D3" w:rsidRDefault="00000000">
      <w:pPr>
        <w:widowControl w:val="0"/>
        <w:numPr>
          <w:ilvl w:val="0"/>
          <w:numId w:val="5"/>
        </w:numPr>
        <w:spacing w:after="120"/>
        <w:ind w:left="109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niezwłocznie, nie później jednak niż w terminie 2 dni od zgłoszenia zapotrzebowania, dostarczać Najemcy materiały eksploatacyjne oraz części zamienne do urządzeń;</w:t>
      </w:r>
    </w:p>
    <w:p w14:paraId="53F2DEA9" w14:textId="77777777" w:rsidR="003A6BAB" w:rsidRPr="002164D3" w:rsidRDefault="00000000">
      <w:pPr>
        <w:widowControl w:val="0"/>
        <w:numPr>
          <w:ilvl w:val="0"/>
          <w:numId w:val="5"/>
        </w:numPr>
        <w:spacing w:after="120"/>
        <w:ind w:left="109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ponosić wszelkie wydatki i koszty związane z zakupem materiałów eksploatacyjnych, części zamiennych oraz obsługą serwisową, niezbędne dla prawidłowego funkcjonowania urządzeń.</w:t>
      </w:r>
    </w:p>
    <w:p w14:paraId="2754D988" w14:textId="77777777" w:rsidR="003A6BAB" w:rsidRPr="002164D3" w:rsidRDefault="00000000">
      <w:pPr>
        <w:widowControl w:val="0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 xml:space="preserve">Zgłoszenie awarii oraz zamówienie materiałów eksploatacyjnych winno następować </w:t>
      </w:r>
      <w:r w:rsidRPr="002164D3">
        <w:rPr>
          <w:rFonts w:ascii="Times New Roman" w:hAnsi="Times New Roman" w:cs="Times New Roman"/>
          <w:bCs/>
          <w:color w:val="000000" w:themeColor="text1"/>
        </w:rPr>
        <w:lastRenderedPageBreak/>
        <w:t>niezwłocznie, zgodnie z danymi kontaktowymi zawartymi w niniejszej umowie.</w:t>
      </w:r>
    </w:p>
    <w:p w14:paraId="7D29EB9A" w14:textId="77777777" w:rsidR="003A6BAB" w:rsidRPr="002164D3" w:rsidRDefault="00000000">
      <w:pPr>
        <w:widowControl w:val="0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color w:val="000000" w:themeColor="text1"/>
        </w:rPr>
        <w:t xml:space="preserve">W przypadku awarii urządzenia </w:t>
      </w:r>
      <w:r w:rsidRPr="002164D3">
        <w:rPr>
          <w:rFonts w:ascii="Times New Roman" w:hAnsi="Times New Roman" w:cs="Times New Roman"/>
          <w:bCs/>
          <w:color w:val="000000" w:themeColor="text1"/>
        </w:rPr>
        <w:t>strony ustalają</w:t>
      </w:r>
      <w:r w:rsidRPr="002164D3">
        <w:rPr>
          <w:rFonts w:ascii="Times New Roman" w:hAnsi="Times New Roman" w:cs="Times New Roman"/>
          <w:color w:val="000000" w:themeColor="text1"/>
        </w:rPr>
        <w:t xml:space="preserve"> czas reakcji </w:t>
      </w:r>
      <w:r w:rsidRPr="002164D3">
        <w:rPr>
          <w:rFonts w:ascii="Times New Roman" w:hAnsi="Times New Roman" w:cs="Times New Roman"/>
          <w:b/>
          <w:color w:val="000000" w:themeColor="text1"/>
        </w:rPr>
        <w:t>5 godzin</w:t>
      </w:r>
      <w:r w:rsidRPr="002164D3">
        <w:rPr>
          <w:rFonts w:ascii="Times New Roman" w:hAnsi="Times New Roman" w:cs="Times New Roman"/>
          <w:color w:val="000000" w:themeColor="text1"/>
        </w:rPr>
        <w:t xml:space="preserve"> od chwili zgłoszenia przez Najemcę</w:t>
      </w:r>
      <w:r w:rsidRPr="002164D3">
        <w:rPr>
          <w:rFonts w:ascii="Times New Roman" w:hAnsi="Times New Roman" w:cs="Times New Roman"/>
          <w:bCs/>
          <w:color w:val="000000" w:themeColor="text1"/>
        </w:rPr>
        <w:t>. W przypadku braku możliwości naprawy urządzenia w miejscu jego użytkowania Wynajmujący dostarczy Najemcy na czas naprawy urządzenie zamienne o takich samych parametrach i takiej samej funkcjonalności. Numer telefonu kontaktowego do serwisu:…………………</w:t>
      </w:r>
    </w:p>
    <w:p w14:paraId="4C4071CC" w14:textId="77777777" w:rsidR="003A6BAB" w:rsidRPr="002164D3" w:rsidRDefault="00000000">
      <w:pPr>
        <w:widowControl w:val="0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Opakowania po tonerach Najemca zobowiązuje się zwracać Wynajmującemu.</w:t>
      </w:r>
    </w:p>
    <w:p w14:paraId="5F5A8CE1" w14:textId="77777777" w:rsidR="003A6BAB" w:rsidRPr="002164D3" w:rsidRDefault="00000000">
      <w:pPr>
        <w:widowControl w:val="0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Najemca zobowiązuje się używać papieru kserograficznego zgodnego z zaleceniami instrukcji obsługi urządzenia.</w:t>
      </w:r>
    </w:p>
    <w:p w14:paraId="2FDB718D" w14:textId="77777777" w:rsidR="003A6BAB" w:rsidRPr="002164D3" w:rsidRDefault="00000000">
      <w:pPr>
        <w:widowControl w:val="0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Jeżeli na skutek nieprzestrzegania instrukcji obsługi przekazanej przez Wynajmującego Najemcy lub zaleceń Wynajmującego przekazanych na piśmie nastąpi uszkodzenie urządzenia, koszty jego naprawy ponosi Najemca.</w:t>
      </w:r>
    </w:p>
    <w:p w14:paraId="109FF196" w14:textId="77777777" w:rsidR="003A6BAB" w:rsidRPr="002164D3" w:rsidRDefault="00000000">
      <w:pPr>
        <w:widowControl w:val="0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Najemca nie może przekazać urządzenia, odpłatnie lub nieodpłatnie, do używania osobom trzecim.</w:t>
      </w:r>
    </w:p>
    <w:p w14:paraId="6303C648" w14:textId="77777777" w:rsidR="003A6BAB" w:rsidRPr="002164D3" w:rsidRDefault="003A6BAB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2DA9A3D" w14:textId="77777777" w:rsidR="003A6BAB" w:rsidRPr="002164D3" w:rsidRDefault="00000000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164D3">
        <w:rPr>
          <w:rFonts w:ascii="Times New Roman" w:hAnsi="Times New Roman" w:cs="Times New Roman"/>
          <w:b/>
          <w:bCs/>
          <w:color w:val="000000" w:themeColor="text1"/>
        </w:rPr>
        <w:t>§ 4.</w:t>
      </w:r>
    </w:p>
    <w:p w14:paraId="375BE715" w14:textId="77777777" w:rsidR="003A6BAB" w:rsidRPr="002164D3" w:rsidRDefault="00000000">
      <w:pPr>
        <w:widowControl w:val="0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Z tytułu najmu urządzeń Najemca będzie płacił Wynajmującemu:</w:t>
      </w:r>
    </w:p>
    <w:p w14:paraId="5BBCF10F" w14:textId="77777777" w:rsidR="003A6BAB" w:rsidRPr="002164D3" w:rsidRDefault="00000000">
      <w:pPr>
        <w:widowControl w:val="0"/>
        <w:numPr>
          <w:ilvl w:val="0"/>
          <w:numId w:val="7"/>
        </w:numPr>
        <w:spacing w:after="120"/>
        <w:ind w:left="1154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 xml:space="preserve">stały czynsz miesięczny za eksploatację urządzeń w wysokości: … zł netto, </w:t>
      </w:r>
    </w:p>
    <w:p w14:paraId="7A78C3E2" w14:textId="77777777" w:rsidR="003A6BAB" w:rsidRPr="002164D3" w:rsidRDefault="00000000">
      <w:pPr>
        <w:widowControl w:val="0"/>
        <w:numPr>
          <w:ilvl w:val="0"/>
          <w:numId w:val="7"/>
        </w:numPr>
        <w:spacing w:after="120"/>
        <w:ind w:left="1154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opłatę za każdą kopię wydruku czarno – białego w wysokości: …zł netto,</w:t>
      </w:r>
    </w:p>
    <w:p w14:paraId="05FFA37A" w14:textId="77777777" w:rsidR="003A6BAB" w:rsidRPr="002164D3" w:rsidRDefault="00000000">
      <w:pPr>
        <w:widowControl w:val="0"/>
        <w:numPr>
          <w:ilvl w:val="0"/>
          <w:numId w:val="7"/>
        </w:numPr>
        <w:spacing w:after="120"/>
        <w:ind w:left="1154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opłatę za każdą kopię wydruku kolorowego w wysokości: …. zł netto.</w:t>
      </w:r>
    </w:p>
    <w:p w14:paraId="3B2F21DD" w14:textId="77777777" w:rsidR="003A6BAB" w:rsidRPr="002164D3" w:rsidRDefault="00000000">
      <w:pPr>
        <w:spacing w:after="120"/>
        <w:ind w:left="794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Do kwot netto dolicza się podatek VAT w wysokości 23%.</w:t>
      </w:r>
    </w:p>
    <w:p w14:paraId="1A32EB03" w14:textId="77777777" w:rsidR="003A6BAB" w:rsidRPr="002164D3" w:rsidRDefault="00000000">
      <w:pPr>
        <w:widowControl w:val="0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Kopie większego formatu niż A4 i wydruki dwustronne ulegają przeliczeniu na format A4.</w:t>
      </w:r>
    </w:p>
    <w:p w14:paraId="2E6E8FC2" w14:textId="77777777" w:rsidR="003A6BAB" w:rsidRPr="002164D3" w:rsidRDefault="00000000">
      <w:pPr>
        <w:widowControl w:val="0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 xml:space="preserve">Należność za wykonane kopie i wydruki obliczana jest po zakończeniu miesięcznego okresu użytkowania urządzeń. </w:t>
      </w:r>
    </w:p>
    <w:p w14:paraId="628DCBC2" w14:textId="77777777" w:rsidR="003A6BAB" w:rsidRPr="002164D3" w:rsidRDefault="00000000">
      <w:pPr>
        <w:widowControl w:val="0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 xml:space="preserve">Raz w miesiącu, najpóźniej w pierwszym dniu roboczym przypadającym po zakończonym okresie rozliczeniowym, Najemca zobowiązuje się do powiadomienia Wynajmującego </w:t>
      </w:r>
      <w:r w:rsidRPr="002164D3">
        <w:rPr>
          <w:rFonts w:ascii="Times New Roman" w:hAnsi="Times New Roman" w:cs="Times New Roman"/>
          <w:bCs/>
          <w:color w:val="000000" w:themeColor="text1"/>
        </w:rPr>
        <w:br/>
        <w:t>o aktualnym stanie licznika stron monochromatycznych i kolorowych.</w:t>
      </w:r>
    </w:p>
    <w:p w14:paraId="74CEB9D9" w14:textId="77777777" w:rsidR="003A6BAB" w:rsidRPr="002164D3" w:rsidRDefault="00000000">
      <w:pPr>
        <w:widowControl w:val="0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 xml:space="preserve">Należności wynikające z niniejszej umowy płatne są przelewem na konto Wynajmującego  </w:t>
      </w:r>
      <w:r w:rsidRPr="002164D3">
        <w:rPr>
          <w:rFonts w:ascii="Times New Roman" w:hAnsi="Times New Roman" w:cs="Times New Roman"/>
          <w:bCs/>
          <w:color w:val="000000" w:themeColor="text1"/>
        </w:rPr>
        <w:br/>
        <w:t>w terminie 14 dni od dnia otrzymania przez Najemcę prawidłowo wystawionej przez Wynajmującego faktury ………………………………….</w:t>
      </w:r>
    </w:p>
    <w:p w14:paraId="39BCBB02" w14:textId="77777777" w:rsidR="003A6BAB" w:rsidRPr="002164D3" w:rsidRDefault="00000000">
      <w:pPr>
        <w:widowControl w:val="0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 xml:space="preserve">Strony akceptują faktury przesyłane w formie elektronicznej. E-faktury, korekty e-faktur, duplikaty e-faktur będą przesyłane </w:t>
      </w:r>
    </w:p>
    <w:p w14:paraId="185F1B43" w14:textId="77777777" w:rsidR="003A6BAB" w:rsidRPr="002164D3" w:rsidRDefault="00000000">
      <w:pPr>
        <w:spacing w:after="120"/>
        <w:ind w:left="7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z adresu:………………………………..</w:t>
      </w:r>
    </w:p>
    <w:p w14:paraId="13A5A386" w14:textId="77777777" w:rsidR="003A6BAB" w:rsidRPr="002164D3" w:rsidRDefault="00000000">
      <w:pPr>
        <w:spacing w:after="120"/>
        <w:ind w:left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 xml:space="preserve">na adres: </w:t>
      </w:r>
      <w:hyperlink r:id="rId5">
        <w:r w:rsidRPr="002164D3">
          <w:rPr>
            <w:rStyle w:val="czeinternetowe"/>
            <w:rFonts w:ascii="Times New Roman" w:hAnsi="Times New Roman" w:cs="Times New Roman"/>
            <w:b/>
            <w:bCs/>
            <w:color w:val="000000" w:themeColor="text1"/>
            <w:lang w:eastAsia="hi-IN" w:bidi="hi-IN"/>
          </w:rPr>
          <w:t>k.duszczak@park-wodny.kalisz.pl</w:t>
        </w:r>
      </w:hyperlink>
    </w:p>
    <w:p w14:paraId="547EF869" w14:textId="77777777" w:rsidR="003A6BAB" w:rsidRPr="002164D3" w:rsidRDefault="00000000">
      <w:pPr>
        <w:spacing w:after="120"/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164D3">
        <w:rPr>
          <w:rFonts w:ascii="Times New Roman" w:eastAsia="Calibri" w:hAnsi="Times New Roman" w:cs="Times New Roman"/>
          <w:b/>
          <w:color w:val="000000" w:themeColor="text1"/>
        </w:rPr>
        <w:t xml:space="preserve">               e.janiak@park-wodny.kalisz.pl</w:t>
      </w:r>
      <w:hyperlink r:id="rId6">
        <w:r w:rsidRPr="002164D3">
          <w:rPr>
            <w:rFonts w:ascii="Times New Roman" w:eastAsia="Calibri" w:hAnsi="Times New Roman" w:cs="Times New Roman"/>
            <w:color w:val="000000" w:themeColor="text1"/>
          </w:rPr>
          <w:t xml:space="preserve"> – w przypadku nieobecności K. Duszczak.</w:t>
        </w:r>
      </w:hyperlink>
    </w:p>
    <w:p w14:paraId="260CBED8" w14:textId="77777777" w:rsidR="003A6BAB" w:rsidRPr="002164D3" w:rsidRDefault="00000000">
      <w:pPr>
        <w:spacing w:after="12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164D3">
        <w:rPr>
          <w:rFonts w:ascii="Times New Roman" w:hAnsi="Times New Roman" w:cs="Times New Roman"/>
          <w:b/>
          <w:bCs/>
          <w:color w:val="000000" w:themeColor="text1"/>
        </w:rPr>
        <w:t>§ 5.</w:t>
      </w:r>
    </w:p>
    <w:p w14:paraId="5202311F" w14:textId="77777777" w:rsidR="003A6BAB" w:rsidRPr="002164D3" w:rsidRDefault="00000000">
      <w:pPr>
        <w:numPr>
          <w:ilvl w:val="0"/>
          <w:numId w:val="8"/>
        </w:numPr>
        <w:spacing w:after="120"/>
        <w:ind w:left="709" w:hanging="283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Na czas realizacji umowy osobą wyznaczoną do kontaktu z Najemcą w zakresie realizacji niniejszej umowy ze strony Wynajmującego będą następujące osoby:</w:t>
      </w:r>
    </w:p>
    <w:p w14:paraId="39234522" w14:textId="77777777" w:rsidR="003A6BAB" w:rsidRPr="002164D3" w:rsidRDefault="00000000">
      <w:pPr>
        <w:spacing w:after="120"/>
        <w:ind w:left="709" w:hanging="283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lastRenderedPageBreak/>
        <w:t>………………………………………………………………………..</w:t>
      </w:r>
    </w:p>
    <w:p w14:paraId="191FFF26" w14:textId="77777777" w:rsidR="003A6BAB" w:rsidRPr="002164D3" w:rsidRDefault="00000000">
      <w:pPr>
        <w:numPr>
          <w:ilvl w:val="0"/>
          <w:numId w:val="8"/>
        </w:numPr>
        <w:spacing w:after="120"/>
        <w:ind w:left="709" w:hanging="283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Na czas realizacji umowy osobą wyznaczoną do kontaktu z Wynajmującym w zakresie realizacji niniejszej umowy ze strony Najemcy będą następujące osoby:</w:t>
      </w:r>
    </w:p>
    <w:p w14:paraId="7B8C0774" w14:textId="77777777" w:rsidR="003A6BAB" w:rsidRPr="002164D3" w:rsidRDefault="00000000">
      <w:pPr>
        <w:spacing w:after="120"/>
        <w:ind w:left="709" w:hanging="283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 xml:space="preserve">     Katarzyna Młynek – Specjalista ds. administracyjnych, nr tel. 62 598 67 00, email: </w:t>
      </w:r>
      <w:hyperlink r:id="rId7">
        <w:r w:rsidRPr="002164D3">
          <w:rPr>
            <w:rStyle w:val="czeinternetowe"/>
            <w:rFonts w:ascii="Times New Roman" w:hAnsi="Times New Roman" w:cs="Times New Roman"/>
            <w:bCs/>
            <w:color w:val="000000" w:themeColor="text1"/>
          </w:rPr>
          <w:t>k.mlynek@park-wodny.kalisz.pl</w:t>
        </w:r>
      </w:hyperlink>
      <w:r w:rsidRPr="002164D3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065336A1" w14:textId="77777777" w:rsidR="007623DF" w:rsidRDefault="007623DF">
      <w:pPr>
        <w:spacing w:after="12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606E540" w14:textId="7FA55FA5" w:rsidR="003A6BAB" w:rsidRPr="002164D3" w:rsidRDefault="00000000">
      <w:pPr>
        <w:spacing w:after="12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164D3">
        <w:rPr>
          <w:rFonts w:ascii="Times New Roman" w:hAnsi="Times New Roman" w:cs="Times New Roman"/>
          <w:b/>
          <w:bCs/>
          <w:color w:val="000000" w:themeColor="text1"/>
        </w:rPr>
        <w:t>§ 6.</w:t>
      </w:r>
    </w:p>
    <w:p w14:paraId="1195A8B0" w14:textId="77777777" w:rsidR="003A6BAB" w:rsidRPr="002164D3" w:rsidRDefault="00000000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Zmiany niniejszej umowy wymagają pod rygorem nieważności formy pisemnej.</w:t>
      </w:r>
    </w:p>
    <w:p w14:paraId="357512A6" w14:textId="77777777" w:rsidR="003A6BAB" w:rsidRPr="002164D3" w:rsidRDefault="00000000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Do spraw nieuregulowanych niniejszą umową mają zastosowanie przepisy Kodeksu Cywilnego.</w:t>
      </w:r>
    </w:p>
    <w:p w14:paraId="6759324F" w14:textId="77777777" w:rsidR="003A6BAB" w:rsidRPr="002164D3" w:rsidRDefault="00000000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Niniejsza umowa została sporządzona w dwóch jednobrzmiących egzemplarzach,                 po jednym dla każdej ze stron.</w:t>
      </w:r>
    </w:p>
    <w:p w14:paraId="63EBEFE4" w14:textId="77777777" w:rsidR="003A6BAB" w:rsidRPr="002164D3" w:rsidRDefault="00000000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D3">
        <w:rPr>
          <w:rFonts w:ascii="Times New Roman" w:hAnsi="Times New Roman" w:cs="Times New Roman"/>
          <w:bCs/>
          <w:color w:val="000000" w:themeColor="text1"/>
        </w:rPr>
        <w:t>Sądem właściwym do rozstrzygania sporów jest sąd właściwy dla Najemcy.</w:t>
      </w:r>
    </w:p>
    <w:p w14:paraId="6D5EECF2" w14:textId="77777777" w:rsidR="003A6BAB" w:rsidRPr="002164D3" w:rsidRDefault="003A6BAB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DB4E810" w14:textId="77777777" w:rsidR="003A6BAB" w:rsidRPr="002164D3" w:rsidRDefault="00000000">
      <w:pPr>
        <w:tabs>
          <w:tab w:val="left" w:pos="7410"/>
        </w:tabs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Najemca                                                                        Wynajmujący</w:t>
      </w:r>
    </w:p>
    <w:p w14:paraId="50379A3C" w14:textId="77777777" w:rsidR="003A6BAB" w:rsidRPr="002164D3" w:rsidRDefault="003A6B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24C359" w14:textId="77777777" w:rsidR="003A6BAB" w:rsidRPr="002164D3" w:rsidRDefault="003A6B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66CEC1" w14:textId="77777777" w:rsidR="003A6BAB" w:rsidRPr="002164D3" w:rsidRDefault="003A6B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16760B" w14:textId="77777777" w:rsidR="003A6BAB" w:rsidRPr="002164D3" w:rsidRDefault="003A6BAB">
      <w:pPr>
        <w:rPr>
          <w:color w:val="000000" w:themeColor="text1"/>
        </w:rPr>
      </w:pPr>
    </w:p>
    <w:sectPr w:rsidR="003A6BAB" w:rsidRPr="002164D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2588"/>
    <w:multiLevelType w:val="multilevel"/>
    <w:tmpl w:val="0010D2B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F75F93"/>
    <w:multiLevelType w:val="multilevel"/>
    <w:tmpl w:val="C518A4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723FC7"/>
    <w:multiLevelType w:val="multilevel"/>
    <w:tmpl w:val="FA040B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8614AB"/>
    <w:multiLevelType w:val="multilevel"/>
    <w:tmpl w:val="4136036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8B373B0"/>
    <w:multiLevelType w:val="multilevel"/>
    <w:tmpl w:val="D87E0BC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F823117"/>
    <w:multiLevelType w:val="multilevel"/>
    <w:tmpl w:val="01685858"/>
    <w:lvl w:ilvl="0">
      <w:start w:val="1"/>
      <w:numFmt w:val="decimal"/>
      <w:lvlText w:val="%1)"/>
      <w:lvlJc w:val="left"/>
      <w:pPr>
        <w:tabs>
          <w:tab w:val="num" w:pos="1297"/>
        </w:tabs>
        <w:ind w:left="201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9F4030"/>
    <w:multiLevelType w:val="multilevel"/>
    <w:tmpl w:val="547C788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3D42B23"/>
    <w:multiLevelType w:val="multilevel"/>
    <w:tmpl w:val="47783D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6A7085E"/>
    <w:multiLevelType w:val="multilevel"/>
    <w:tmpl w:val="839674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7CB513C"/>
    <w:multiLevelType w:val="multilevel"/>
    <w:tmpl w:val="840EAFF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63A023F"/>
    <w:multiLevelType w:val="multilevel"/>
    <w:tmpl w:val="A252B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98815620">
    <w:abstractNumId w:val="1"/>
  </w:num>
  <w:num w:numId="2" w16cid:durableId="481195317">
    <w:abstractNumId w:val="10"/>
  </w:num>
  <w:num w:numId="3" w16cid:durableId="1874801656">
    <w:abstractNumId w:val="6"/>
  </w:num>
  <w:num w:numId="4" w16cid:durableId="1059747451">
    <w:abstractNumId w:val="7"/>
  </w:num>
  <w:num w:numId="5" w16cid:durableId="945307187">
    <w:abstractNumId w:val="9"/>
  </w:num>
  <w:num w:numId="6" w16cid:durableId="1413308632">
    <w:abstractNumId w:val="2"/>
  </w:num>
  <w:num w:numId="7" w16cid:durableId="740756159">
    <w:abstractNumId w:val="4"/>
  </w:num>
  <w:num w:numId="8" w16cid:durableId="502166248">
    <w:abstractNumId w:val="3"/>
  </w:num>
  <w:num w:numId="9" w16cid:durableId="1759254671">
    <w:abstractNumId w:val="0"/>
  </w:num>
  <w:num w:numId="10" w16cid:durableId="1404794530">
    <w:abstractNumId w:val="5"/>
  </w:num>
  <w:num w:numId="11" w16cid:durableId="16024878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AB"/>
    <w:rsid w:val="001E536D"/>
    <w:rsid w:val="002164D3"/>
    <w:rsid w:val="00337BD7"/>
    <w:rsid w:val="003A6BAB"/>
    <w:rsid w:val="007623DF"/>
    <w:rsid w:val="00A47142"/>
    <w:rsid w:val="00A65F9D"/>
    <w:rsid w:val="00C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CE15"/>
  <w15:docId w15:val="{3F17E4D3-1B09-49EA-AFA1-A5E0356B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E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B1EE2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1EE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2B1EE2"/>
    <w:pPr>
      <w:widowControl w:val="0"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B1EE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mlynek@park-wodny.ka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zymanska@park-wodny.kalisz.pl" TargetMode="External"/><Relationship Id="rId5" Type="http://schemas.openxmlformats.org/officeDocument/2006/relationships/hyperlink" Target="mailto:k.duszczak@park-wodny.kalis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Asia</cp:lastModifiedBy>
  <cp:revision>3</cp:revision>
  <dcterms:created xsi:type="dcterms:W3CDTF">2022-11-28T08:33:00Z</dcterms:created>
  <dcterms:modified xsi:type="dcterms:W3CDTF">2022-11-28T08:35:00Z</dcterms:modified>
  <dc:language>pl-PL</dc:language>
</cp:coreProperties>
</file>