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76461098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A066BD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D8137E">
        <w:rPr>
          <w:rFonts w:ascii="Verdana" w:eastAsia="Calibri" w:hAnsi="Verdana" w:cs="Tahoma"/>
          <w:b/>
          <w:color w:val="auto"/>
          <w:spacing w:val="0"/>
          <w:szCs w:val="20"/>
        </w:rPr>
        <w:t>47</w:t>
      </w:r>
      <w:r w:rsidR="00A066BD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44CD20B2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7E33A71F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</w:pPr>
            <w:r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  <w:t xml:space="preserve">NIP, REGON </w:t>
            </w:r>
            <w:r w:rsidR="004A57D3"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  <w:t xml:space="preserve">, KRS </w:t>
            </w:r>
            <w:r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44CD20B2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56E276ED" w:rsidR="004A57D3" w:rsidRPr="004A57D3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NIP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2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  <w:p w14:paraId="2AE6E7F3" w14:textId="5195527B" w:rsidR="004A57D3" w:rsidRPr="004A57D3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REGON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3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  <w:p w14:paraId="1118DC53" w14:textId="185F1640" w:rsidR="005857A6" w:rsidRPr="005857A6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KRS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4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E4672FB" w14:textId="140B60C4" w:rsidR="005857A6" w:rsidRDefault="004B3917" w:rsidP="00D8137E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603E9B" w:rsidRPr="00603E9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Nadzór Inżyniera kontraktu nad procesem inwestycyjnym dotyczącym przebudowy laboratorium BSL-3 w Łukasiewicz - PORT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05DE9319" w14:textId="77777777" w:rsidR="00A066BD" w:rsidRPr="005857A6" w:rsidRDefault="00A066BD" w:rsidP="00C92731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7FB5D7F4" w14:textId="4AD821B9" w:rsid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2114A610" w14:textId="73F56D4E" w:rsidR="00CD1D43" w:rsidRDefault="00CD1D4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740"/>
      </w:tblGrid>
      <w:tr w:rsidR="00C65BFB" w14:paraId="29B3126F" w14:textId="77777777" w:rsidTr="1A1CB87C">
        <w:tc>
          <w:tcPr>
            <w:tcW w:w="1413" w:type="dxa"/>
            <w:vAlign w:val="center"/>
          </w:tcPr>
          <w:p w14:paraId="36667D8C" w14:textId="377A2F3E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0" w:name="_Hlk96334166"/>
            <w:bookmarkStart w:id="1" w:name="_Hlk96334086"/>
            <w:bookmarkStart w:id="2" w:name="_Hlk94853633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 xml:space="preserve">Kryterium </w:t>
            </w:r>
            <w:r w:rsidR="005D1C6A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nr </w:t>
            </w: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1</w:t>
            </w:r>
            <w:r w:rsidR="005D1C6A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- </w:t>
            </w: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Cena</w:t>
            </w:r>
          </w:p>
        </w:tc>
        <w:tc>
          <w:tcPr>
            <w:tcW w:w="6740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6DB10BD2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DC2BE4">
              <w:t xml:space="preserve"> </w:t>
            </w:r>
            <w:r w:rsidR="00DC2BE4" w:rsidRPr="00DC2BE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046C710A" w14:textId="755F6ECF" w:rsidR="00C65BFB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907703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zastosowana stawka VAT wynosi ………%</w:t>
            </w:r>
            <w:r w:rsidR="00DC2BE4">
              <w:t xml:space="preserve"> </w:t>
            </w:r>
            <w:r w:rsidR="00DC2BE4" w:rsidRPr="00DC2BE4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(jeżeli podatek VAT wystąpi)</w:t>
            </w:r>
          </w:p>
          <w:p w14:paraId="1E3091ED" w14:textId="77777777" w:rsidR="00907703" w:rsidRPr="000C64E2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55827B6D" w14:textId="28FACB8E" w:rsidR="00C65BFB" w:rsidRPr="000F373A" w:rsidRDefault="00C65BF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  <w:r w:rsidRPr="7B4F3082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 xml:space="preserve">CENA BRUTTO: ……………………….. </w:t>
            </w:r>
            <w:r w:rsidR="00DC2BE4" w:rsidRPr="7B4F3082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>PLN</w:t>
            </w:r>
          </w:p>
          <w:p w14:paraId="30BF6685" w14:textId="5FC1DDAA" w:rsidR="00C65BFB" w:rsidRPr="000F373A" w:rsidRDefault="00C65BF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</w:p>
          <w:p w14:paraId="66E48835" w14:textId="77777777" w:rsidR="0095724B" w:rsidRPr="000F373A" w:rsidRDefault="0095724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</w:p>
          <w:p w14:paraId="09876179" w14:textId="7DE04150" w:rsidR="00C65BFB" w:rsidRPr="000F373A" w:rsidRDefault="00C65BF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</w:pPr>
          </w:p>
        </w:tc>
      </w:tr>
      <w:bookmarkEnd w:id="0"/>
      <w:bookmarkEnd w:id="1"/>
      <w:bookmarkEnd w:id="2"/>
    </w:tbl>
    <w:p w14:paraId="0788AC3F" w14:textId="77777777" w:rsidR="00983505" w:rsidRDefault="00983505" w:rsidP="009835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60F9BF42" w14:textId="059EC542" w:rsidR="00983505" w:rsidRPr="00EC598D" w:rsidRDefault="005D1C6A" w:rsidP="009835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EC598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* </w:t>
      </w:r>
      <w:r w:rsidR="00EC598D" w:rsidRPr="00EC598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niepotrzebne skreślić</w:t>
      </w:r>
    </w:p>
    <w:p w14:paraId="5A8558DD" w14:textId="77777777" w:rsidR="00983505" w:rsidRDefault="00983505" w:rsidP="009835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42B207EF" w14:textId="5B4E9378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028AA7D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lang w:val="x-none" w:eastAsia="x-none"/>
        </w:rPr>
      </w:pPr>
      <w:r w:rsidRPr="63DD8290">
        <w:rPr>
          <w:rFonts w:ascii="Verdana" w:eastAsia="Times New Roman" w:hAnsi="Verdana" w:cs="Tahoma"/>
          <w:color w:val="auto"/>
          <w:spacing w:val="0"/>
          <w:lang w:val="x-none" w:eastAsia="x-none"/>
        </w:rPr>
        <w:t xml:space="preserve">Oświadczam/y, że wykonam/y zamówienie </w:t>
      </w:r>
      <w:r w:rsidR="00F74247" w:rsidRPr="63DD8290">
        <w:rPr>
          <w:rFonts w:ascii="Verdana" w:eastAsia="Times New Roman" w:hAnsi="Verdana" w:cs="Tahoma"/>
          <w:color w:val="auto"/>
        </w:rPr>
        <w:t xml:space="preserve">we </w:t>
      </w:r>
      <w:r w:rsidR="00F74247" w:rsidRPr="63DD8290">
        <w:rPr>
          <w:rFonts w:ascii="Verdana" w:eastAsia="Times New Roman" w:hAnsi="Verdana" w:cs="Tahoma"/>
          <w:color w:val="auto"/>
          <w:spacing w:val="0"/>
          <w:lang w:eastAsia="x-none"/>
        </w:rPr>
        <w:t xml:space="preserve">wskazanym </w:t>
      </w:r>
      <w:r w:rsidR="00F74247" w:rsidRPr="63DD8290">
        <w:rPr>
          <w:rFonts w:ascii="Verdana" w:eastAsia="Times New Roman" w:hAnsi="Verdana" w:cs="Tahoma"/>
          <w:color w:val="auto"/>
        </w:rPr>
        <w:t>terminie, z uwzględnieniem postanowień SWZ</w:t>
      </w:r>
      <w:r w:rsidR="00F74247" w:rsidRPr="63DD8290">
        <w:rPr>
          <w:rFonts w:ascii="Verdana" w:eastAsia="Times New Roman" w:hAnsi="Verdana" w:cs="Tahoma"/>
          <w:color w:val="auto"/>
          <w:spacing w:val="0"/>
          <w:lang w:eastAsia="x-none"/>
        </w:rPr>
        <w:t>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1F53BB52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9549C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489B9F4D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9549C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usług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153B3B45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 cenie oferty zostały uwzględnione wszystkie koszty wykonania zamówien</w:t>
      </w:r>
      <w:r w:rsidRPr="00D541C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. </w:t>
      </w:r>
    </w:p>
    <w:p w14:paraId="6480BCDC" w14:textId="1C5D87EE" w:rsidR="005857A6" w:rsidRPr="00214DEE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1334FF60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</w:t>
      </w:r>
      <w:r w:rsidR="00E55F1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/naszej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</w:t>
      </w:r>
      <w:r w:rsidR="00E55F1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5A5EBC1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Oświadczam/my, że </w:t>
      </w:r>
      <w:r w:rsidR="009549CB">
        <w:rPr>
          <w:rFonts w:ascii="Verdana" w:eastAsia="Times New Roman" w:hAnsi="Verdana" w:cs="Tahoma"/>
          <w:color w:val="auto"/>
          <w:szCs w:val="20"/>
          <w:lang w:eastAsia="x-none"/>
        </w:rPr>
        <w:t>usługi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lastRenderedPageBreak/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214DEE">
        <w:rPr>
          <w:rFonts w:ascii="Verdana" w:eastAsia="Calibri" w:hAnsi="Verdana" w:cs="Times New Roman"/>
          <w:color w:val="000000"/>
          <w:szCs w:val="20"/>
        </w:rPr>
        <w:t>O</w:t>
      </w:r>
      <w:r w:rsidRPr="0065087D">
        <w:rPr>
          <w:rFonts w:ascii="Verdana" w:eastAsia="Calibri" w:hAnsi="Verdana" w:cs="Times New Roman"/>
          <w:color w:val="000000"/>
          <w:szCs w:val="20"/>
        </w:rPr>
        <w:t>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Średnie przedsiębiorstwa: przedsiębiorstwa, które nie są mikroprzedsiębiorstwami ani małymi przedsiębiorstwami i które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214DEE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0C86C125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lang w:eastAsia="pl-PL"/>
        </w:rPr>
      </w:pP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214DEE">
        <w:rPr>
          <w:b/>
          <w:bCs/>
          <w:color w:val="FF0000"/>
        </w:rPr>
        <w:t>Ofe</w:t>
      </w:r>
      <w:r w:rsidRPr="00D77074">
        <w:rPr>
          <w:b/>
          <w:bCs/>
          <w:color w:val="FF0000"/>
        </w:rPr>
        <w:t>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97F" w14:textId="77777777" w:rsidR="00CE13F7" w:rsidRDefault="00CE13F7" w:rsidP="006747BD">
      <w:pPr>
        <w:spacing w:after="0" w:line="240" w:lineRule="auto"/>
      </w:pPr>
      <w:r>
        <w:separator/>
      </w:r>
    </w:p>
  </w:endnote>
  <w:endnote w:type="continuationSeparator" w:id="0">
    <w:p w14:paraId="3B3BC281" w14:textId="77777777" w:rsidR="00CE13F7" w:rsidRDefault="00CE13F7" w:rsidP="006747BD">
      <w:pPr>
        <w:spacing w:after="0" w:line="240" w:lineRule="auto"/>
      </w:pPr>
      <w:r>
        <w:continuationSeparator/>
      </w:r>
    </w:p>
  </w:endnote>
  <w:endnote w:type="continuationNotice" w:id="1">
    <w:p w14:paraId="19B25FFF" w14:textId="77777777" w:rsidR="00CE13F7" w:rsidRDefault="00CE1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23306AED" w:rsidR="00DA5A74" w:rsidRDefault="00DA5A74">
            <w:pPr>
              <w:pStyle w:val="Stopka"/>
            </w:pPr>
          </w:p>
          <w:p w14:paraId="03ABF7F2" w14:textId="168978C2" w:rsidR="004B6B1D" w:rsidRDefault="00DC2BE4">
            <w:pPr>
              <w:pStyle w:val="Stopka"/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32EA6585" wp14:editId="65457E40">
                  <wp:extent cx="5111750" cy="455254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0" cy="45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753F1F5">
            <v:shapetype id="_x0000_t202" coordsize="21600,21600" o:spt="202" path="m,l,21600r21600,l21600,xe" w14:anchorId="4CA6ACE7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>
              <o:lock v:ext="edit" aspectratio="t"/>
              <v:textbox style="mso-fit-shape-to-text:t" inset="0,0,0,0">
                <w:txbxContent>
                  <w:p w:rsidR="004B6B1D" w:rsidP="00A4666C" w:rsidRDefault="004B6B1D" w14:paraId="22022107" w14:textId="7777777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4B6B1D" w:rsidP="00A4666C" w:rsidRDefault="004B6B1D" w14:paraId="3B594ED2" w14:textId="77777777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Pr="00292995" w:rsidR="004B6B1D" w:rsidP="00A4666C" w:rsidRDefault="004B6B1D" w14:paraId="428B1DAB" w14:textId="63C718A3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:rsidR="004B6B1D" w:rsidP="00ED7972" w:rsidRDefault="004B6B1D" w14:paraId="471F647C" w14:textId="7777777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Pr="00ED7972" w:rsidR="004B6B1D" w:rsidP="006F645A" w:rsidRDefault="004B6B1D" w14:paraId="6BC1E433" w14:textId="7448A4F5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3040" w14:textId="6EA11E1A" w:rsidR="00CD1D43" w:rsidRDefault="00DC2BE4" w:rsidP="00D40690">
    <w:pPr>
      <w:pStyle w:val="Stopka"/>
    </w:pPr>
    <w:r w:rsidRPr="008532FA">
      <w:rPr>
        <w:rFonts w:ascii="Verdana" w:eastAsia="Verdana" w:hAnsi="Verdana" w:cs="Times New Roman"/>
        <w:b w:val="0"/>
        <w:noProof/>
        <w:color w:val="000000"/>
        <w:lang w:eastAsia="pl-PL"/>
      </w:rPr>
      <w:drawing>
        <wp:inline distT="0" distB="0" distL="0" distR="0" wp14:anchorId="360CBCBD" wp14:editId="21B16AB7">
          <wp:extent cx="5111750" cy="455254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0" cy="45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4743" w14:textId="29DF2661" w:rsidR="004B6B1D" w:rsidRPr="00D40690" w:rsidRDefault="004B6B1D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33324F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33324F">
      <w:rPr>
        <w:noProof/>
      </w:rPr>
      <w:t>4</w:t>
    </w:r>
    <w:r w:rsidRPr="00D40690">
      <w:fldChar w:fldCharType="end"/>
    </w:r>
  </w:p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DBF55E6">
            <v:shapetype id="_x0000_t202" coordsize="21600,21600" o:spt="202" path="m,l,21600r21600,l21600,xe" w14:anchorId="5687461C">
              <v:stroke joinstyle="miter"/>
              <v:path gradientshapeok="t" o:connecttype="rect"/>
            </v:shapetype>
            <v:shape id="_x0000_s1027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>
              <o:lock v:ext="edit" aspectratio="t"/>
              <v:textbox style="mso-fit-shape-to-text:t" inset="0,0,0,0">
                <w:txbxContent>
                  <w:p w:rsidR="004B6B1D" w:rsidP="00DA52A1" w:rsidRDefault="004B6B1D" w14:paraId="36DE3C5A" w14:textId="7777777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4B6B1D" w:rsidP="00DA52A1" w:rsidRDefault="004B6B1D" w14:paraId="2A2CC122" w14:textId="77777777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Pr="00292995" w:rsidR="004B6B1D" w:rsidP="00DA52A1" w:rsidRDefault="004B6B1D" w14:paraId="1F8AC238" w14:textId="383C7C8F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:rsidR="004B6B1D" w:rsidP="00ED7972" w:rsidRDefault="004B6B1D" w14:paraId="36FBA387" w14:textId="7777777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Pr="00ED7972" w:rsidR="004B6B1D" w:rsidP="00ED7972" w:rsidRDefault="004B6B1D" w14:paraId="4CDA1B9C" w14:textId="278FE103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3514" w14:textId="77777777" w:rsidR="00CE13F7" w:rsidRDefault="00CE13F7" w:rsidP="006747BD">
      <w:pPr>
        <w:spacing w:after="0" w:line="240" w:lineRule="auto"/>
      </w:pPr>
      <w:r>
        <w:separator/>
      </w:r>
    </w:p>
  </w:footnote>
  <w:footnote w:type="continuationSeparator" w:id="0">
    <w:p w14:paraId="5CDF2D2B" w14:textId="77777777" w:rsidR="00CE13F7" w:rsidRDefault="00CE13F7" w:rsidP="006747BD">
      <w:pPr>
        <w:spacing w:after="0" w:line="240" w:lineRule="auto"/>
      </w:pPr>
      <w:r>
        <w:continuationSeparator/>
      </w:r>
    </w:p>
  </w:footnote>
  <w:footnote w:type="continuationNotice" w:id="1">
    <w:p w14:paraId="12066569" w14:textId="77777777" w:rsidR="00CE13F7" w:rsidRDefault="00CE13F7">
      <w:pPr>
        <w:spacing w:after="0" w:line="240" w:lineRule="auto"/>
      </w:pPr>
    </w:p>
  </w:footnote>
  <w:footnote w:id="2">
    <w:p w14:paraId="03208DC4" w14:textId="59BCE099" w:rsidR="44CD20B2" w:rsidRDefault="44CD20B2" w:rsidP="44CD20B2">
      <w:pPr>
        <w:pStyle w:val="Tekstprzypisudolnego"/>
      </w:pPr>
      <w:r w:rsidRPr="44CD20B2">
        <w:rPr>
          <w:rStyle w:val="Odwoanieprzypisudolnego"/>
        </w:rPr>
        <w:footnoteRef/>
      </w:r>
      <w:r>
        <w:t xml:space="preserve"> Jeżeli dotyczy.</w:t>
      </w:r>
    </w:p>
  </w:footnote>
  <w:footnote w:id="3">
    <w:p w14:paraId="389F7024" w14:textId="06587626" w:rsidR="44CD20B2" w:rsidRDefault="44CD20B2" w:rsidP="44CD20B2">
      <w:pPr>
        <w:pStyle w:val="Tekstprzypisudolnego"/>
      </w:pPr>
      <w:r w:rsidRPr="44CD20B2">
        <w:rPr>
          <w:rStyle w:val="Odwoanieprzypisudolnego"/>
        </w:rPr>
        <w:footnoteRef/>
      </w:r>
      <w:r>
        <w:t xml:space="preserve"> Jeżeli dotyczy.</w:t>
      </w:r>
    </w:p>
  </w:footnote>
  <w:footnote w:id="4">
    <w:p w14:paraId="369351F4" w14:textId="5016F61C" w:rsidR="44CD20B2" w:rsidRDefault="44CD20B2" w:rsidP="44CD20B2">
      <w:pPr>
        <w:pStyle w:val="Tekstprzypisudolnego"/>
      </w:pPr>
      <w:r w:rsidRPr="44CD20B2">
        <w:rPr>
          <w:rStyle w:val="Odwoanieprzypisudolnego"/>
        </w:rPr>
        <w:footnoteRef/>
      </w:r>
      <w:r>
        <w:t xml:space="preserve"> Jeżeli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0"/>
      <w:gridCol w:w="2720"/>
      <w:gridCol w:w="2720"/>
    </w:tblGrid>
    <w:tr w:rsidR="7E33A71F" w14:paraId="58195FAF" w14:textId="77777777" w:rsidTr="7E33A71F">
      <w:tc>
        <w:tcPr>
          <w:tcW w:w="2720" w:type="dxa"/>
        </w:tcPr>
        <w:p w14:paraId="05D04211" w14:textId="3A3850D0" w:rsidR="7E33A71F" w:rsidRDefault="7E33A71F" w:rsidP="7E33A71F">
          <w:pPr>
            <w:pStyle w:val="Nagwek"/>
            <w:ind w:left="-115"/>
            <w:jc w:val="left"/>
          </w:pPr>
        </w:p>
      </w:tc>
      <w:tc>
        <w:tcPr>
          <w:tcW w:w="2720" w:type="dxa"/>
        </w:tcPr>
        <w:p w14:paraId="6826599F" w14:textId="7D88E111" w:rsidR="7E33A71F" w:rsidRDefault="7E33A71F" w:rsidP="7E33A71F">
          <w:pPr>
            <w:pStyle w:val="Nagwek"/>
            <w:jc w:val="center"/>
          </w:pPr>
        </w:p>
      </w:tc>
      <w:tc>
        <w:tcPr>
          <w:tcW w:w="2720" w:type="dxa"/>
        </w:tcPr>
        <w:p w14:paraId="4262542A" w14:textId="796CE224" w:rsidR="7E33A71F" w:rsidRDefault="7E33A71F" w:rsidP="7E33A71F">
          <w:pPr>
            <w:pStyle w:val="Nagwek"/>
            <w:ind w:right="-115"/>
            <w:jc w:val="right"/>
          </w:pPr>
        </w:p>
      </w:tc>
    </w:tr>
  </w:tbl>
  <w:p w14:paraId="4DCD4526" w14:textId="364C58B8" w:rsidR="7E33A71F" w:rsidRDefault="7E33A71F" w:rsidP="7E33A7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4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C4C7C8E"/>
    <w:multiLevelType w:val="hybridMultilevel"/>
    <w:tmpl w:val="4DC26964"/>
    <w:lvl w:ilvl="0" w:tplc="9718F72E">
      <w:start w:val="1"/>
      <w:numFmt w:val="lowerLetter"/>
      <w:lvlText w:val="%1."/>
      <w:lvlJc w:val="left"/>
      <w:pPr>
        <w:ind w:left="720" w:hanging="360"/>
      </w:pPr>
    </w:lvl>
    <w:lvl w:ilvl="1" w:tplc="64A211BC">
      <w:start w:val="1"/>
      <w:numFmt w:val="lowerLetter"/>
      <w:lvlText w:val="%2."/>
      <w:lvlJc w:val="left"/>
      <w:pPr>
        <w:ind w:left="1440" w:hanging="360"/>
      </w:pPr>
    </w:lvl>
    <w:lvl w:ilvl="2" w:tplc="97D8E050">
      <w:start w:val="1"/>
      <w:numFmt w:val="lowerRoman"/>
      <w:lvlText w:val="%3."/>
      <w:lvlJc w:val="right"/>
      <w:pPr>
        <w:ind w:left="2160" w:hanging="180"/>
      </w:pPr>
    </w:lvl>
    <w:lvl w:ilvl="3" w:tplc="D842DC7E">
      <w:start w:val="1"/>
      <w:numFmt w:val="decimal"/>
      <w:lvlText w:val="%4."/>
      <w:lvlJc w:val="left"/>
      <w:pPr>
        <w:ind w:left="2880" w:hanging="360"/>
      </w:pPr>
    </w:lvl>
    <w:lvl w:ilvl="4" w:tplc="7F7AFF90">
      <w:start w:val="1"/>
      <w:numFmt w:val="lowerLetter"/>
      <w:lvlText w:val="%5."/>
      <w:lvlJc w:val="left"/>
      <w:pPr>
        <w:ind w:left="3600" w:hanging="360"/>
      </w:pPr>
    </w:lvl>
    <w:lvl w:ilvl="5" w:tplc="E2487966">
      <w:start w:val="1"/>
      <w:numFmt w:val="lowerRoman"/>
      <w:lvlText w:val="%6."/>
      <w:lvlJc w:val="right"/>
      <w:pPr>
        <w:ind w:left="4320" w:hanging="180"/>
      </w:pPr>
    </w:lvl>
    <w:lvl w:ilvl="6" w:tplc="E22E7F00">
      <w:start w:val="1"/>
      <w:numFmt w:val="decimal"/>
      <w:lvlText w:val="%7."/>
      <w:lvlJc w:val="left"/>
      <w:pPr>
        <w:ind w:left="5040" w:hanging="360"/>
      </w:pPr>
    </w:lvl>
    <w:lvl w:ilvl="7" w:tplc="B922F890">
      <w:start w:val="1"/>
      <w:numFmt w:val="lowerLetter"/>
      <w:lvlText w:val="%8."/>
      <w:lvlJc w:val="left"/>
      <w:pPr>
        <w:ind w:left="5760" w:hanging="360"/>
      </w:pPr>
    </w:lvl>
    <w:lvl w:ilvl="8" w:tplc="3280C96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2037001233">
    <w:abstractNumId w:val="9"/>
  </w:num>
  <w:num w:numId="2" w16cid:durableId="426852571">
    <w:abstractNumId w:val="8"/>
  </w:num>
  <w:num w:numId="3" w16cid:durableId="1830780398">
    <w:abstractNumId w:val="3"/>
  </w:num>
  <w:num w:numId="4" w16cid:durableId="1553955611">
    <w:abstractNumId w:val="2"/>
  </w:num>
  <w:num w:numId="5" w16cid:durableId="602228181">
    <w:abstractNumId w:val="1"/>
  </w:num>
  <w:num w:numId="6" w16cid:durableId="1911307892">
    <w:abstractNumId w:val="0"/>
  </w:num>
  <w:num w:numId="7" w16cid:durableId="272179264">
    <w:abstractNumId w:val="7"/>
  </w:num>
  <w:num w:numId="8" w16cid:durableId="153223341">
    <w:abstractNumId w:val="6"/>
  </w:num>
  <w:num w:numId="9" w16cid:durableId="466439147">
    <w:abstractNumId w:val="5"/>
  </w:num>
  <w:num w:numId="10" w16cid:durableId="110440465">
    <w:abstractNumId w:val="4"/>
  </w:num>
  <w:num w:numId="11" w16cid:durableId="1376584974">
    <w:abstractNumId w:val="17"/>
  </w:num>
  <w:num w:numId="12" w16cid:durableId="358287189">
    <w:abstractNumId w:val="20"/>
  </w:num>
  <w:num w:numId="13" w16cid:durableId="28796958">
    <w:abstractNumId w:val="10"/>
  </w:num>
  <w:num w:numId="14" w16cid:durableId="993144482">
    <w:abstractNumId w:val="38"/>
  </w:num>
  <w:num w:numId="15" w16cid:durableId="265305814">
    <w:abstractNumId w:val="24"/>
  </w:num>
  <w:num w:numId="16" w16cid:durableId="1336806186">
    <w:abstractNumId w:val="27"/>
  </w:num>
  <w:num w:numId="17" w16cid:durableId="1004940306">
    <w:abstractNumId w:val="29"/>
  </w:num>
  <w:num w:numId="18" w16cid:durableId="2064135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51279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01354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24572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7600614">
    <w:abstractNumId w:val="13"/>
  </w:num>
  <w:num w:numId="23" w16cid:durableId="1722629480">
    <w:abstractNumId w:val="16"/>
    <w:lvlOverride w:ilvl="0">
      <w:startOverride w:val="1"/>
    </w:lvlOverride>
  </w:num>
  <w:num w:numId="24" w16cid:durableId="687697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99191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3582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7292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1559348">
    <w:abstractNumId w:val="33"/>
    <w:lvlOverride w:ilvl="0">
      <w:startOverride w:val="1"/>
    </w:lvlOverride>
  </w:num>
  <w:num w:numId="29" w16cid:durableId="1546152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0493857">
    <w:abstractNumId w:val="30"/>
  </w:num>
  <w:num w:numId="31" w16cid:durableId="1427573844">
    <w:abstractNumId w:val="31"/>
  </w:num>
  <w:num w:numId="32" w16cid:durableId="1859154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7873313">
    <w:abstractNumId w:val="36"/>
  </w:num>
  <w:num w:numId="34" w16cid:durableId="2129009616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5797759">
    <w:abstractNumId w:val="21"/>
  </w:num>
  <w:num w:numId="36" w16cid:durableId="18315809">
    <w:abstractNumId w:val="39"/>
  </w:num>
  <w:num w:numId="37" w16cid:durableId="1978295118">
    <w:abstractNumId w:val="32"/>
  </w:num>
  <w:num w:numId="38" w16cid:durableId="79450489">
    <w:abstractNumId w:val="26"/>
  </w:num>
  <w:num w:numId="39" w16cid:durableId="1869366766">
    <w:abstractNumId w:val="12"/>
  </w:num>
  <w:num w:numId="40" w16cid:durableId="542718318">
    <w:abstractNumId w:val="35"/>
  </w:num>
  <w:num w:numId="41" w16cid:durableId="3492629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0939"/>
    <w:rsid w:val="00001C53"/>
    <w:rsid w:val="00002FF4"/>
    <w:rsid w:val="00007751"/>
    <w:rsid w:val="000253C7"/>
    <w:rsid w:val="0003209D"/>
    <w:rsid w:val="000339C6"/>
    <w:rsid w:val="00035FC4"/>
    <w:rsid w:val="00037B6F"/>
    <w:rsid w:val="00043A52"/>
    <w:rsid w:val="00056B23"/>
    <w:rsid w:val="00056DEB"/>
    <w:rsid w:val="00070438"/>
    <w:rsid w:val="00076E82"/>
    <w:rsid w:val="00077647"/>
    <w:rsid w:val="00090458"/>
    <w:rsid w:val="00090CBD"/>
    <w:rsid w:val="00091B4C"/>
    <w:rsid w:val="00092790"/>
    <w:rsid w:val="00096DD2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E0A23"/>
    <w:rsid w:val="000E12D8"/>
    <w:rsid w:val="000F06B2"/>
    <w:rsid w:val="000F20F6"/>
    <w:rsid w:val="000F373A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8F6"/>
    <w:rsid w:val="00183D41"/>
    <w:rsid w:val="001877A0"/>
    <w:rsid w:val="00194EB3"/>
    <w:rsid w:val="00195520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463B"/>
    <w:rsid w:val="001F5B3A"/>
    <w:rsid w:val="001F718F"/>
    <w:rsid w:val="00205A83"/>
    <w:rsid w:val="0020611E"/>
    <w:rsid w:val="00207775"/>
    <w:rsid w:val="00212199"/>
    <w:rsid w:val="00213747"/>
    <w:rsid w:val="002143F5"/>
    <w:rsid w:val="00214DEE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343E"/>
    <w:rsid w:val="002E73C1"/>
    <w:rsid w:val="002E7F90"/>
    <w:rsid w:val="002F1C50"/>
    <w:rsid w:val="002F2CB8"/>
    <w:rsid w:val="002F4540"/>
    <w:rsid w:val="002F464B"/>
    <w:rsid w:val="00303B37"/>
    <w:rsid w:val="003062A8"/>
    <w:rsid w:val="003100D4"/>
    <w:rsid w:val="0031171D"/>
    <w:rsid w:val="0031190B"/>
    <w:rsid w:val="00315F9F"/>
    <w:rsid w:val="00317FB1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0A27"/>
    <w:rsid w:val="003944E4"/>
    <w:rsid w:val="003A1413"/>
    <w:rsid w:val="003A1579"/>
    <w:rsid w:val="003A2CF0"/>
    <w:rsid w:val="003A3658"/>
    <w:rsid w:val="003A45A8"/>
    <w:rsid w:val="003A5DCE"/>
    <w:rsid w:val="003A61DA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2C9C"/>
    <w:rsid w:val="0041448F"/>
    <w:rsid w:val="00416A7C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01E2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2EE4"/>
    <w:rsid w:val="005C39C9"/>
    <w:rsid w:val="005C6C68"/>
    <w:rsid w:val="005D07EA"/>
    <w:rsid w:val="005D0E82"/>
    <w:rsid w:val="005D102F"/>
    <w:rsid w:val="005D132C"/>
    <w:rsid w:val="005D1495"/>
    <w:rsid w:val="005D1C6A"/>
    <w:rsid w:val="005D3460"/>
    <w:rsid w:val="005E3F63"/>
    <w:rsid w:val="005E4D15"/>
    <w:rsid w:val="005E643D"/>
    <w:rsid w:val="00603E9B"/>
    <w:rsid w:val="006068FD"/>
    <w:rsid w:val="00614649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1FFF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0B56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3DBE"/>
    <w:rsid w:val="00734800"/>
    <w:rsid w:val="00742E76"/>
    <w:rsid w:val="007471EF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5569"/>
    <w:rsid w:val="00796688"/>
    <w:rsid w:val="007970A1"/>
    <w:rsid w:val="007A36B7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156B"/>
    <w:rsid w:val="007F24D9"/>
    <w:rsid w:val="007F5DA8"/>
    <w:rsid w:val="007F6F60"/>
    <w:rsid w:val="00801D6E"/>
    <w:rsid w:val="00802806"/>
    <w:rsid w:val="00805DF6"/>
    <w:rsid w:val="00806407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2F1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07703"/>
    <w:rsid w:val="00917510"/>
    <w:rsid w:val="009218EE"/>
    <w:rsid w:val="00922C02"/>
    <w:rsid w:val="00924AF9"/>
    <w:rsid w:val="00926926"/>
    <w:rsid w:val="00932D79"/>
    <w:rsid w:val="009356C3"/>
    <w:rsid w:val="0094307C"/>
    <w:rsid w:val="00946F6B"/>
    <w:rsid w:val="00947283"/>
    <w:rsid w:val="00947BE6"/>
    <w:rsid w:val="00952773"/>
    <w:rsid w:val="009530C7"/>
    <w:rsid w:val="00953D73"/>
    <w:rsid w:val="009549CB"/>
    <w:rsid w:val="009551F4"/>
    <w:rsid w:val="0095724B"/>
    <w:rsid w:val="00964862"/>
    <w:rsid w:val="00966B65"/>
    <w:rsid w:val="00970D0E"/>
    <w:rsid w:val="0097160F"/>
    <w:rsid w:val="00973825"/>
    <w:rsid w:val="00974A46"/>
    <w:rsid w:val="00983505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066BD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5D63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5D95"/>
    <w:rsid w:val="00B26919"/>
    <w:rsid w:val="00B30D4A"/>
    <w:rsid w:val="00B32691"/>
    <w:rsid w:val="00B37D71"/>
    <w:rsid w:val="00B405F2"/>
    <w:rsid w:val="00B417B0"/>
    <w:rsid w:val="00B43B74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3EBF"/>
    <w:rsid w:val="00C1674F"/>
    <w:rsid w:val="00C1745B"/>
    <w:rsid w:val="00C25B65"/>
    <w:rsid w:val="00C35A9E"/>
    <w:rsid w:val="00C44477"/>
    <w:rsid w:val="00C5609B"/>
    <w:rsid w:val="00C56F46"/>
    <w:rsid w:val="00C649A9"/>
    <w:rsid w:val="00C65BFB"/>
    <w:rsid w:val="00C660C8"/>
    <w:rsid w:val="00C6619C"/>
    <w:rsid w:val="00C66C98"/>
    <w:rsid w:val="00C71A0A"/>
    <w:rsid w:val="00C736D5"/>
    <w:rsid w:val="00C74317"/>
    <w:rsid w:val="00C8193E"/>
    <w:rsid w:val="00C925C4"/>
    <w:rsid w:val="00C92731"/>
    <w:rsid w:val="00CA1345"/>
    <w:rsid w:val="00CA73E9"/>
    <w:rsid w:val="00CB1E99"/>
    <w:rsid w:val="00CD189F"/>
    <w:rsid w:val="00CD1D43"/>
    <w:rsid w:val="00CE13F7"/>
    <w:rsid w:val="00CE26B8"/>
    <w:rsid w:val="00CE4A67"/>
    <w:rsid w:val="00CE530D"/>
    <w:rsid w:val="00CE6BEB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35BAA"/>
    <w:rsid w:val="00D40690"/>
    <w:rsid w:val="00D42B70"/>
    <w:rsid w:val="00D474D4"/>
    <w:rsid w:val="00D541C7"/>
    <w:rsid w:val="00D54540"/>
    <w:rsid w:val="00D54B4E"/>
    <w:rsid w:val="00D62FC9"/>
    <w:rsid w:val="00D72FAD"/>
    <w:rsid w:val="00D73298"/>
    <w:rsid w:val="00D76A27"/>
    <w:rsid w:val="00D77074"/>
    <w:rsid w:val="00D80A12"/>
    <w:rsid w:val="00D8137E"/>
    <w:rsid w:val="00D86476"/>
    <w:rsid w:val="00D94CFF"/>
    <w:rsid w:val="00DA1622"/>
    <w:rsid w:val="00DA52A1"/>
    <w:rsid w:val="00DA5A74"/>
    <w:rsid w:val="00DC2BE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36CC0"/>
    <w:rsid w:val="00E40F48"/>
    <w:rsid w:val="00E50B91"/>
    <w:rsid w:val="00E54D68"/>
    <w:rsid w:val="00E55F18"/>
    <w:rsid w:val="00E65972"/>
    <w:rsid w:val="00E67EA9"/>
    <w:rsid w:val="00E8041E"/>
    <w:rsid w:val="00E844D1"/>
    <w:rsid w:val="00E960E0"/>
    <w:rsid w:val="00EA11AB"/>
    <w:rsid w:val="00EA1DA9"/>
    <w:rsid w:val="00EA743D"/>
    <w:rsid w:val="00EB4CCF"/>
    <w:rsid w:val="00EB641E"/>
    <w:rsid w:val="00EB6F9C"/>
    <w:rsid w:val="00EB71FC"/>
    <w:rsid w:val="00EC0469"/>
    <w:rsid w:val="00EC598D"/>
    <w:rsid w:val="00EC6584"/>
    <w:rsid w:val="00ED3BC7"/>
    <w:rsid w:val="00ED669C"/>
    <w:rsid w:val="00ED7972"/>
    <w:rsid w:val="00EE0597"/>
    <w:rsid w:val="00EE0AF2"/>
    <w:rsid w:val="00EE493C"/>
    <w:rsid w:val="00EF2B19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4594A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  <w:rsid w:val="1A19AF2D"/>
    <w:rsid w:val="1A1CB87C"/>
    <w:rsid w:val="27A70BCE"/>
    <w:rsid w:val="3B1F6FFC"/>
    <w:rsid w:val="44CD20B2"/>
    <w:rsid w:val="4C8DF435"/>
    <w:rsid w:val="63DD8290"/>
    <w:rsid w:val="71C7CF8D"/>
    <w:rsid w:val="72AD5268"/>
    <w:rsid w:val="7B4F3082"/>
    <w:rsid w:val="7E33A71F"/>
    <w:rsid w:val="7F89E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6</cp:revision>
  <cp:lastPrinted>2020-08-20T05:54:00Z</cp:lastPrinted>
  <dcterms:created xsi:type="dcterms:W3CDTF">2022-07-21T10:49:00Z</dcterms:created>
  <dcterms:modified xsi:type="dcterms:W3CDTF">2022-10-06T07:55:00Z</dcterms:modified>
</cp:coreProperties>
</file>