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19CA" w14:textId="77777777" w:rsidR="00F045C0" w:rsidRDefault="005A3FC1" w:rsidP="00A25CBD">
      <w:pPr>
        <w:pStyle w:val="Nagwek3"/>
        <w:spacing w:before="0" w:line="240" w:lineRule="auto"/>
        <w:jc w:val="center"/>
        <w:rPr>
          <w:rFonts w:ascii="Verdana" w:hAnsi="Verdana" w:cs="Arial"/>
          <w:color w:val="auto"/>
          <w:w w:val="90"/>
          <w:sz w:val="18"/>
          <w:szCs w:val="18"/>
        </w:rPr>
      </w:pPr>
      <w:r w:rsidRPr="00BD26DF">
        <w:rPr>
          <w:rFonts w:ascii="Verdana" w:hAnsi="Verdana" w:cs="Arial"/>
          <w:color w:val="auto"/>
          <w:w w:val="90"/>
          <w:sz w:val="18"/>
          <w:szCs w:val="18"/>
        </w:rPr>
        <w:t xml:space="preserve">PROJEKT </w:t>
      </w:r>
      <w:r w:rsidR="001B5212" w:rsidRPr="00BD26DF">
        <w:rPr>
          <w:rFonts w:ascii="Verdana" w:hAnsi="Verdana" w:cs="Arial"/>
          <w:color w:val="auto"/>
          <w:w w:val="90"/>
          <w:sz w:val="18"/>
          <w:szCs w:val="18"/>
        </w:rPr>
        <w:t>UMOW</w:t>
      </w:r>
      <w:r w:rsidRPr="00BD26DF">
        <w:rPr>
          <w:rFonts w:ascii="Verdana" w:hAnsi="Verdana" w:cs="Arial"/>
          <w:color w:val="auto"/>
          <w:w w:val="90"/>
          <w:sz w:val="18"/>
          <w:szCs w:val="18"/>
        </w:rPr>
        <w:t>Y</w:t>
      </w:r>
      <w:r w:rsidR="008E01EA" w:rsidRPr="00BD26DF">
        <w:rPr>
          <w:rFonts w:ascii="Verdana" w:hAnsi="Verdana" w:cs="Arial"/>
          <w:color w:val="auto"/>
          <w:w w:val="90"/>
          <w:sz w:val="18"/>
          <w:szCs w:val="18"/>
        </w:rPr>
        <w:t xml:space="preserve"> </w:t>
      </w:r>
    </w:p>
    <w:p w14:paraId="6C314C07" w14:textId="1AC5DD36" w:rsidR="004555CE" w:rsidRPr="00BD26DF" w:rsidRDefault="008E01EA" w:rsidP="00A25CBD">
      <w:pPr>
        <w:pStyle w:val="Nagwek3"/>
        <w:spacing w:before="0" w:line="240" w:lineRule="auto"/>
        <w:jc w:val="center"/>
        <w:rPr>
          <w:rFonts w:ascii="Verdana" w:hAnsi="Verdana" w:cs="Arial"/>
          <w:color w:val="auto"/>
          <w:w w:val="90"/>
          <w:sz w:val="18"/>
          <w:szCs w:val="18"/>
        </w:rPr>
      </w:pPr>
      <w:r w:rsidRPr="00BD26DF">
        <w:rPr>
          <w:rFonts w:ascii="Verdana" w:hAnsi="Verdana" w:cs="Arial"/>
          <w:color w:val="auto"/>
          <w:w w:val="90"/>
          <w:sz w:val="18"/>
          <w:szCs w:val="18"/>
        </w:rPr>
        <w:t>DOSTAWY</w:t>
      </w:r>
      <w:r w:rsidR="005A3FC1" w:rsidRPr="00BD26DF">
        <w:rPr>
          <w:rFonts w:ascii="Verdana" w:hAnsi="Verdana" w:cs="Arial"/>
          <w:color w:val="auto"/>
          <w:w w:val="90"/>
          <w:sz w:val="18"/>
          <w:szCs w:val="18"/>
        </w:rPr>
        <w:t xml:space="preserve"> </w:t>
      </w:r>
      <w:r w:rsidRPr="00BD26DF">
        <w:rPr>
          <w:rFonts w:ascii="Verdana" w:hAnsi="Verdana" w:cs="Arial"/>
          <w:color w:val="auto"/>
          <w:w w:val="90"/>
          <w:sz w:val="18"/>
          <w:szCs w:val="18"/>
        </w:rPr>
        <w:t>(</w:t>
      </w:r>
      <w:r w:rsidR="001B5212" w:rsidRPr="00BD26DF">
        <w:rPr>
          <w:rFonts w:ascii="Verdana" w:hAnsi="Verdana" w:cs="Arial"/>
          <w:color w:val="auto"/>
          <w:w w:val="90"/>
          <w:sz w:val="18"/>
          <w:szCs w:val="18"/>
        </w:rPr>
        <w:t>SPRZEDAŻY</w:t>
      </w:r>
      <w:r w:rsidRPr="00BD26DF">
        <w:rPr>
          <w:rFonts w:ascii="Verdana" w:hAnsi="Verdana" w:cs="Arial"/>
          <w:color w:val="auto"/>
          <w:w w:val="90"/>
          <w:sz w:val="18"/>
          <w:szCs w:val="18"/>
        </w:rPr>
        <w:t>)</w:t>
      </w:r>
      <w:r w:rsidR="001B5212" w:rsidRPr="00BD26DF">
        <w:rPr>
          <w:rFonts w:ascii="Verdana" w:hAnsi="Verdana" w:cs="Arial"/>
          <w:color w:val="auto"/>
          <w:w w:val="90"/>
          <w:sz w:val="18"/>
          <w:szCs w:val="18"/>
        </w:rPr>
        <w:t xml:space="preserve"> ENERGII ELEKTRYCZNEJ </w:t>
      </w:r>
      <w:r w:rsidR="00F045C0">
        <w:rPr>
          <w:rFonts w:ascii="Verdana" w:hAnsi="Verdana" w:cs="Arial"/>
          <w:color w:val="auto"/>
          <w:w w:val="90"/>
          <w:sz w:val="18"/>
          <w:szCs w:val="18"/>
        </w:rPr>
        <w:t>DLA ……………………………</w:t>
      </w:r>
    </w:p>
    <w:p w14:paraId="3A3E9E42" w14:textId="77777777" w:rsidR="004555CE" w:rsidRPr="00BD26DF" w:rsidRDefault="004555CE" w:rsidP="00A25CBD">
      <w:pPr>
        <w:pStyle w:val="Nagwek3"/>
        <w:spacing w:before="0" w:line="240" w:lineRule="auto"/>
        <w:rPr>
          <w:rFonts w:ascii="Verdana" w:hAnsi="Verdana" w:cs="Arial"/>
          <w:color w:val="auto"/>
          <w:w w:val="90"/>
          <w:sz w:val="18"/>
          <w:szCs w:val="18"/>
        </w:rPr>
      </w:pPr>
    </w:p>
    <w:p w14:paraId="0F4A0B3E" w14:textId="77777777" w:rsidR="004555CE" w:rsidRPr="00BD26DF" w:rsidRDefault="004555CE" w:rsidP="00A25CBD">
      <w:pPr>
        <w:pStyle w:val="Nagwek3"/>
        <w:spacing w:before="0" w:line="240" w:lineRule="auto"/>
        <w:rPr>
          <w:rFonts w:ascii="Verdana" w:hAnsi="Verdana" w:cs="Arial"/>
          <w:color w:val="auto"/>
          <w:w w:val="90"/>
          <w:sz w:val="18"/>
          <w:szCs w:val="18"/>
        </w:rPr>
      </w:pPr>
      <w:r w:rsidRPr="00BD26DF">
        <w:rPr>
          <w:rFonts w:ascii="Verdana" w:hAnsi="Verdana" w:cs="Arial"/>
          <w:color w:val="auto"/>
          <w:w w:val="90"/>
          <w:sz w:val="18"/>
          <w:szCs w:val="18"/>
        </w:rPr>
        <w:t>zawarta w dniu</w:t>
      </w:r>
      <w:r w:rsidR="001B5212" w:rsidRPr="00BD26DF">
        <w:rPr>
          <w:rFonts w:ascii="Verdana" w:hAnsi="Verdana" w:cs="Arial"/>
          <w:color w:val="auto"/>
          <w:w w:val="90"/>
          <w:sz w:val="18"/>
          <w:szCs w:val="18"/>
        </w:rPr>
        <w:t xml:space="preserve"> …………</w:t>
      </w:r>
      <w:r w:rsidRPr="00BD26DF">
        <w:rPr>
          <w:rFonts w:ascii="Verdana" w:hAnsi="Verdana" w:cs="Arial"/>
          <w:color w:val="auto"/>
          <w:w w:val="90"/>
          <w:sz w:val="18"/>
          <w:szCs w:val="18"/>
        </w:rPr>
        <w:t>……….. pomiędzy:</w:t>
      </w:r>
    </w:p>
    <w:p w14:paraId="60398A67" w14:textId="77777777" w:rsidR="008E01EA" w:rsidRPr="00BD26DF" w:rsidRDefault="008E01EA" w:rsidP="008E01EA">
      <w:pPr>
        <w:spacing w:after="0" w:line="240" w:lineRule="auto"/>
        <w:jc w:val="both"/>
        <w:rPr>
          <w:rFonts w:ascii="Verdana" w:eastAsiaTheme="minorHAnsi" w:hAnsi="Verdana"/>
          <w:sz w:val="18"/>
          <w:szCs w:val="18"/>
        </w:rPr>
      </w:pPr>
      <w:r w:rsidRPr="00BD26DF">
        <w:rPr>
          <w:rFonts w:ascii="Verdana" w:hAnsi="Verdana"/>
          <w:b/>
          <w:sz w:val="18"/>
          <w:szCs w:val="18"/>
        </w:rPr>
        <w:t xml:space="preserve">”EKO-REGION” sp. z o.o. </w:t>
      </w:r>
      <w:r w:rsidRPr="00BD26DF">
        <w:rPr>
          <w:rFonts w:ascii="Verdana" w:hAnsi="Verdana"/>
          <w:sz w:val="18"/>
          <w:szCs w:val="18"/>
        </w:rPr>
        <w:t xml:space="preserve">z/s w Bełchatowie, 97-400 Bełchatów, ul Bawełniana 18, wpisaną przez Sąd Rejonowy dla Łodzi – Śródmieścia w Łodzi, XX Wydział Gospodarczy Krajowego Rejestru Sądowego pod nr KRS 0000005790, NIP 769-19-17-979; </w:t>
      </w:r>
      <w:r w:rsidRPr="00BD26DF">
        <w:rPr>
          <w:rFonts w:ascii="Verdana" w:eastAsia="Verdana" w:hAnsi="Verdana" w:cs="Verdana"/>
          <w:sz w:val="18"/>
          <w:szCs w:val="18"/>
          <w:lang w:eastAsia="zh-CN" w:bidi="hi-IN"/>
        </w:rPr>
        <w:t xml:space="preserve">REGON 590765381, </w:t>
      </w:r>
      <w:r w:rsidRPr="00BD26DF">
        <w:rPr>
          <w:rFonts w:ascii="Verdana" w:hAnsi="Verdana"/>
          <w:sz w:val="18"/>
          <w:szCs w:val="18"/>
        </w:rPr>
        <w:t xml:space="preserve">BDO 000023260, wysokość kapitału zakładowego 71 390 500,00 zł, którą reprezentują: </w:t>
      </w:r>
    </w:p>
    <w:p w14:paraId="1A7F8DFD" w14:textId="77777777" w:rsidR="008E01EA" w:rsidRPr="00BD26DF" w:rsidRDefault="008E01EA" w:rsidP="008E01EA">
      <w:pPr>
        <w:pStyle w:val="Tekstpodstawowy3"/>
        <w:numPr>
          <w:ilvl w:val="0"/>
          <w:numId w:val="19"/>
        </w:numPr>
        <w:spacing w:after="0" w:line="240" w:lineRule="auto"/>
        <w:jc w:val="both"/>
        <w:rPr>
          <w:rFonts w:ascii="Verdana" w:hAnsi="Verdana"/>
          <w:sz w:val="18"/>
          <w:szCs w:val="18"/>
        </w:rPr>
      </w:pPr>
      <w:r w:rsidRPr="00BD26DF">
        <w:rPr>
          <w:rFonts w:ascii="Verdana" w:hAnsi="Verdana"/>
          <w:sz w:val="18"/>
          <w:szCs w:val="18"/>
        </w:rPr>
        <w:t xml:space="preserve">Mariusz Pękala </w:t>
      </w:r>
      <w:r w:rsidRPr="00BD26DF">
        <w:rPr>
          <w:rFonts w:ascii="Verdana" w:hAnsi="Verdana"/>
          <w:sz w:val="18"/>
          <w:szCs w:val="18"/>
        </w:rPr>
        <w:tab/>
      </w:r>
      <w:r w:rsidRPr="00BD26DF">
        <w:rPr>
          <w:rFonts w:ascii="Verdana" w:hAnsi="Verdana"/>
          <w:sz w:val="18"/>
          <w:szCs w:val="18"/>
        </w:rPr>
        <w:tab/>
        <w:t>– Prezes Zarządu</w:t>
      </w:r>
    </w:p>
    <w:p w14:paraId="2A76E8BF" w14:textId="77777777" w:rsidR="008E01EA" w:rsidRPr="00BD26DF" w:rsidRDefault="008E01EA" w:rsidP="008E01EA">
      <w:pPr>
        <w:pStyle w:val="Tekstpodstawowy3"/>
        <w:numPr>
          <w:ilvl w:val="0"/>
          <w:numId w:val="19"/>
        </w:numPr>
        <w:spacing w:after="0" w:line="240" w:lineRule="auto"/>
        <w:jc w:val="both"/>
        <w:rPr>
          <w:rFonts w:ascii="Verdana" w:hAnsi="Verdana"/>
          <w:sz w:val="18"/>
          <w:szCs w:val="18"/>
        </w:rPr>
      </w:pPr>
      <w:r w:rsidRPr="00BD26DF">
        <w:rPr>
          <w:rFonts w:ascii="Verdana" w:hAnsi="Verdana"/>
          <w:sz w:val="18"/>
          <w:szCs w:val="18"/>
        </w:rPr>
        <w:t>Iwona Koperska</w:t>
      </w:r>
      <w:r w:rsidRPr="00BD26DF">
        <w:rPr>
          <w:rFonts w:ascii="Verdana" w:hAnsi="Verdana"/>
          <w:sz w:val="18"/>
          <w:szCs w:val="18"/>
        </w:rPr>
        <w:tab/>
        <w:t>- Wiceprezes Zarządu</w:t>
      </w:r>
    </w:p>
    <w:p w14:paraId="6CD0B24B" w14:textId="77777777" w:rsidR="00280840" w:rsidRPr="00BD26DF" w:rsidRDefault="001B5212" w:rsidP="00A25CBD">
      <w:pPr>
        <w:spacing w:after="0" w:line="240" w:lineRule="auto"/>
        <w:jc w:val="both"/>
        <w:rPr>
          <w:rFonts w:ascii="Verdana" w:hAnsi="Verdana" w:cs="ArialNarrow"/>
          <w:sz w:val="18"/>
          <w:szCs w:val="18"/>
        </w:rPr>
      </w:pPr>
      <w:r w:rsidRPr="00BD26DF">
        <w:rPr>
          <w:rFonts w:ascii="Verdana" w:hAnsi="Verdana" w:cs="ArialNarrow"/>
          <w:sz w:val="18"/>
          <w:szCs w:val="18"/>
        </w:rPr>
        <w:t xml:space="preserve">zwaną dalej </w:t>
      </w:r>
      <w:r w:rsidR="00EF7B28" w:rsidRPr="00BD26DF">
        <w:rPr>
          <w:rFonts w:ascii="Verdana" w:hAnsi="Verdana" w:cs="ArialNarrow"/>
          <w:sz w:val="18"/>
          <w:szCs w:val="18"/>
        </w:rPr>
        <w:t>„</w:t>
      </w:r>
      <w:r w:rsidRPr="00BD26DF">
        <w:rPr>
          <w:rFonts w:ascii="Verdana" w:hAnsi="Verdana" w:cs="ArialNarrow"/>
          <w:b/>
          <w:sz w:val="18"/>
          <w:szCs w:val="18"/>
        </w:rPr>
        <w:t>Zamawiającym</w:t>
      </w:r>
      <w:r w:rsidR="00EF7B28" w:rsidRPr="00BD26DF">
        <w:rPr>
          <w:rFonts w:ascii="Verdana" w:hAnsi="Verdana" w:cs="ArialNarrow"/>
          <w:sz w:val="18"/>
          <w:szCs w:val="18"/>
        </w:rPr>
        <w:t>”</w:t>
      </w:r>
    </w:p>
    <w:p w14:paraId="1D54E02F" w14:textId="77777777" w:rsidR="0089154B" w:rsidRPr="00BD26DF" w:rsidRDefault="0089154B" w:rsidP="00A25CBD">
      <w:pPr>
        <w:pStyle w:val="NormalnyWeb"/>
        <w:spacing w:before="0" w:beforeAutospacing="0" w:after="0"/>
        <w:rPr>
          <w:rFonts w:ascii="Verdana" w:hAnsi="Verdana"/>
          <w:bCs/>
          <w:sz w:val="18"/>
          <w:szCs w:val="18"/>
        </w:rPr>
      </w:pPr>
      <w:r w:rsidRPr="00BD26DF">
        <w:rPr>
          <w:rFonts w:ascii="Verdana" w:hAnsi="Verdana"/>
          <w:bCs/>
          <w:sz w:val="18"/>
          <w:szCs w:val="18"/>
        </w:rPr>
        <w:t xml:space="preserve">a </w:t>
      </w:r>
    </w:p>
    <w:p w14:paraId="5C292524" w14:textId="77777777" w:rsidR="0089154B" w:rsidRPr="00BD26DF" w:rsidRDefault="009C1BF0" w:rsidP="00A25CBD">
      <w:pPr>
        <w:pStyle w:val="NormalnyWeb"/>
        <w:spacing w:before="0" w:beforeAutospacing="0" w:after="0"/>
        <w:jc w:val="both"/>
        <w:rPr>
          <w:rFonts w:ascii="Verdana" w:hAnsi="Verdana"/>
          <w:sz w:val="18"/>
          <w:szCs w:val="18"/>
        </w:rPr>
      </w:pPr>
      <w:r w:rsidRPr="00BD26DF">
        <w:rPr>
          <w:rFonts w:ascii="Verdana" w:hAnsi="Verdana"/>
          <w:b/>
          <w:bCs/>
          <w:sz w:val="18"/>
          <w:szCs w:val="18"/>
        </w:rPr>
        <w:t>……………………………………………………………………………………………………………………………..,</w:t>
      </w:r>
    </w:p>
    <w:p w14:paraId="3182CD84" w14:textId="77777777" w:rsidR="004555CE" w:rsidRPr="00BD26DF" w:rsidRDefault="001B5212" w:rsidP="00A25CBD">
      <w:pPr>
        <w:autoSpaceDE w:val="0"/>
        <w:autoSpaceDN w:val="0"/>
        <w:adjustRightInd w:val="0"/>
        <w:spacing w:after="0" w:line="240" w:lineRule="auto"/>
        <w:ind w:left="284" w:hanging="284"/>
        <w:rPr>
          <w:rFonts w:ascii="Verdana" w:hAnsi="Verdana" w:cs="ArialNarrow"/>
          <w:sz w:val="18"/>
          <w:szCs w:val="18"/>
        </w:rPr>
      </w:pPr>
      <w:r w:rsidRPr="00BD26DF">
        <w:rPr>
          <w:rFonts w:ascii="Verdana" w:hAnsi="Verdana" w:cs="ArialNarrow"/>
          <w:sz w:val="18"/>
          <w:szCs w:val="18"/>
        </w:rPr>
        <w:t>zwanym dalej „</w:t>
      </w:r>
      <w:r w:rsidRPr="00BD26DF">
        <w:rPr>
          <w:rFonts w:ascii="Verdana" w:hAnsi="Verdana" w:cs="ArialNarrow"/>
          <w:b/>
          <w:sz w:val="18"/>
          <w:szCs w:val="18"/>
        </w:rPr>
        <w:t>Wykonawcą</w:t>
      </w:r>
      <w:r w:rsidRPr="00BD26DF">
        <w:rPr>
          <w:rFonts w:ascii="Verdana" w:hAnsi="Verdana" w:cs="ArialNarrow"/>
          <w:sz w:val="18"/>
          <w:szCs w:val="18"/>
        </w:rPr>
        <w:t>”,</w:t>
      </w:r>
    </w:p>
    <w:p w14:paraId="021308F7" w14:textId="77777777" w:rsidR="001B5212" w:rsidRPr="00BD26DF" w:rsidRDefault="001B5212" w:rsidP="00A25CBD">
      <w:pPr>
        <w:spacing w:after="0" w:line="240" w:lineRule="auto"/>
        <w:ind w:left="284" w:hanging="284"/>
        <w:contextualSpacing/>
        <w:rPr>
          <w:rFonts w:ascii="Verdana" w:hAnsi="Verdana"/>
          <w:sz w:val="18"/>
          <w:szCs w:val="18"/>
        </w:rPr>
      </w:pPr>
      <w:r w:rsidRPr="00BD26DF">
        <w:rPr>
          <w:rFonts w:ascii="Verdana" w:hAnsi="Verdana"/>
          <w:sz w:val="18"/>
          <w:szCs w:val="18"/>
        </w:rPr>
        <w:t>o następującej treści:</w:t>
      </w:r>
    </w:p>
    <w:p w14:paraId="2F4B8E33" w14:textId="77777777" w:rsidR="004555CE" w:rsidRPr="00BD26DF" w:rsidRDefault="004555CE" w:rsidP="00A25CBD">
      <w:pPr>
        <w:spacing w:after="0" w:line="240" w:lineRule="auto"/>
        <w:ind w:left="284" w:hanging="284"/>
        <w:contextualSpacing/>
        <w:rPr>
          <w:rFonts w:ascii="Verdana" w:hAnsi="Verdana"/>
          <w:sz w:val="18"/>
          <w:szCs w:val="18"/>
        </w:rPr>
      </w:pPr>
    </w:p>
    <w:p w14:paraId="009B034A" w14:textId="77777777" w:rsidR="004555CE" w:rsidRPr="00BD26DF" w:rsidRDefault="004555CE" w:rsidP="00A25CBD">
      <w:pPr>
        <w:spacing w:after="0" w:line="240" w:lineRule="auto"/>
        <w:ind w:left="284" w:hanging="284"/>
        <w:contextualSpacing/>
        <w:rPr>
          <w:rFonts w:ascii="Verdana" w:hAnsi="Verdana"/>
          <w:b/>
          <w:sz w:val="18"/>
          <w:szCs w:val="18"/>
        </w:rPr>
      </w:pPr>
      <w:r w:rsidRPr="00BD26DF">
        <w:rPr>
          <w:rFonts w:ascii="Verdana" w:hAnsi="Verdana"/>
          <w:b/>
          <w:sz w:val="18"/>
          <w:szCs w:val="18"/>
        </w:rPr>
        <w:t>PREAMBUŁA</w:t>
      </w:r>
    </w:p>
    <w:p w14:paraId="55D9E04F" w14:textId="6BF6C3E6" w:rsidR="001B5212" w:rsidRPr="00BD26DF" w:rsidRDefault="001B5212" w:rsidP="00A25CBD">
      <w:pPr>
        <w:widowControl w:val="0"/>
        <w:autoSpaceDE w:val="0"/>
        <w:autoSpaceDN w:val="0"/>
        <w:adjustRightInd w:val="0"/>
        <w:spacing w:after="0" w:line="240" w:lineRule="auto"/>
        <w:jc w:val="both"/>
        <w:rPr>
          <w:rFonts w:ascii="Verdana" w:hAnsi="Verdana" w:cs="Arial"/>
          <w:sz w:val="18"/>
          <w:szCs w:val="18"/>
        </w:rPr>
      </w:pPr>
      <w:r w:rsidRPr="00BD26DF">
        <w:rPr>
          <w:rFonts w:ascii="Verdana" w:hAnsi="Verdana" w:cs="Arial"/>
          <w:sz w:val="18"/>
          <w:szCs w:val="18"/>
        </w:rPr>
        <w:t>w wyniku przeprowadzanego, w trybie przetargu nieograniczonego, postępowania o udz</w:t>
      </w:r>
      <w:r w:rsidR="006F4CEE" w:rsidRPr="00BD26DF">
        <w:rPr>
          <w:rFonts w:ascii="Verdana" w:hAnsi="Verdana" w:cs="Arial"/>
          <w:sz w:val="18"/>
          <w:szCs w:val="18"/>
        </w:rPr>
        <w:t xml:space="preserve">ielenie zamówienia publicznego, </w:t>
      </w:r>
      <w:r w:rsidRPr="00BD26DF">
        <w:rPr>
          <w:rFonts w:ascii="Verdana" w:hAnsi="Verdana" w:cs="Arial"/>
          <w:sz w:val="18"/>
          <w:szCs w:val="18"/>
        </w:rPr>
        <w:t xml:space="preserve">na podstawie ustawy z dnia </w:t>
      </w:r>
      <w:r w:rsidR="008E01EA" w:rsidRPr="00BD26DF">
        <w:rPr>
          <w:rFonts w:ascii="Verdana" w:hAnsi="Verdana" w:cs="Arial"/>
          <w:sz w:val="18"/>
          <w:szCs w:val="18"/>
        </w:rPr>
        <w:t>11 września 2019</w:t>
      </w:r>
      <w:r w:rsidRPr="00BD26DF">
        <w:rPr>
          <w:rFonts w:ascii="Verdana" w:hAnsi="Verdana" w:cs="Arial"/>
          <w:sz w:val="18"/>
          <w:szCs w:val="18"/>
        </w:rPr>
        <w:t xml:space="preserve"> roku </w:t>
      </w:r>
      <w:r w:rsidR="00471578" w:rsidRPr="00BD26DF">
        <w:rPr>
          <w:rFonts w:ascii="Verdana" w:hAnsi="Verdana" w:cs="Arial"/>
          <w:sz w:val="18"/>
          <w:szCs w:val="18"/>
        </w:rPr>
        <w:t>Prawo Zamówień Publicznych</w:t>
      </w:r>
      <w:r w:rsidR="00601B98" w:rsidRPr="00BD26DF">
        <w:rPr>
          <w:rFonts w:ascii="Verdana" w:hAnsi="Verdana" w:cs="Arial"/>
          <w:sz w:val="18"/>
          <w:szCs w:val="18"/>
        </w:rPr>
        <w:t xml:space="preserve"> </w:t>
      </w:r>
      <w:r w:rsidR="006052FD" w:rsidRPr="00BD26DF">
        <w:rPr>
          <w:rFonts w:ascii="Verdana" w:hAnsi="Verdana" w:cs="Arial"/>
          <w:color w:val="000000"/>
          <w:sz w:val="18"/>
          <w:szCs w:val="18"/>
        </w:rPr>
        <w:t>(</w:t>
      </w:r>
      <w:r w:rsidR="006052FD" w:rsidRPr="00BD26DF">
        <w:rPr>
          <w:rFonts w:ascii="Verdana" w:hAnsi="Verdana"/>
          <w:color w:val="000000"/>
          <w:sz w:val="18"/>
          <w:szCs w:val="18"/>
        </w:rPr>
        <w:t xml:space="preserve">tekst jednolity: </w:t>
      </w:r>
      <w:r w:rsidR="006052FD" w:rsidRPr="00BD26DF">
        <w:rPr>
          <w:rFonts w:ascii="Verdana" w:hAnsi="Verdana"/>
          <w:sz w:val="18"/>
          <w:szCs w:val="18"/>
        </w:rPr>
        <w:t>Dz. U. z 20</w:t>
      </w:r>
      <w:r w:rsidR="008E01EA" w:rsidRPr="00BD26DF">
        <w:rPr>
          <w:rFonts w:ascii="Verdana" w:hAnsi="Verdana"/>
          <w:sz w:val="18"/>
          <w:szCs w:val="18"/>
        </w:rPr>
        <w:t>21</w:t>
      </w:r>
      <w:r w:rsidR="006052FD" w:rsidRPr="00BD26DF">
        <w:rPr>
          <w:rFonts w:ascii="Verdana" w:hAnsi="Verdana"/>
          <w:sz w:val="18"/>
          <w:szCs w:val="18"/>
        </w:rPr>
        <w:t xml:space="preserve"> r. poz. </w:t>
      </w:r>
      <w:r w:rsidR="008E01EA" w:rsidRPr="00BD26DF">
        <w:rPr>
          <w:rFonts w:ascii="Verdana" w:hAnsi="Verdana"/>
          <w:sz w:val="18"/>
          <w:szCs w:val="18"/>
        </w:rPr>
        <w:t>1129</w:t>
      </w:r>
      <w:r w:rsidR="006052FD" w:rsidRPr="00BD26DF">
        <w:rPr>
          <w:rFonts w:ascii="Verdana" w:hAnsi="Verdana"/>
          <w:sz w:val="18"/>
          <w:szCs w:val="18"/>
        </w:rPr>
        <w:t xml:space="preserve"> z </w:t>
      </w:r>
      <w:proofErr w:type="spellStart"/>
      <w:r w:rsidR="006052FD" w:rsidRPr="00BD26DF">
        <w:rPr>
          <w:rFonts w:ascii="Verdana" w:hAnsi="Verdana"/>
          <w:sz w:val="18"/>
          <w:szCs w:val="18"/>
        </w:rPr>
        <w:t>późn</w:t>
      </w:r>
      <w:proofErr w:type="spellEnd"/>
      <w:r w:rsidR="006052FD" w:rsidRPr="00BD26DF">
        <w:rPr>
          <w:rFonts w:ascii="Verdana" w:hAnsi="Verdana"/>
          <w:sz w:val="18"/>
          <w:szCs w:val="18"/>
        </w:rPr>
        <w:t>. zm.)</w:t>
      </w:r>
      <w:r w:rsidR="004555CE" w:rsidRPr="00BD26DF">
        <w:rPr>
          <w:rFonts w:ascii="Verdana" w:hAnsi="Verdana" w:cs="Arial"/>
          <w:sz w:val="18"/>
          <w:szCs w:val="18"/>
        </w:rPr>
        <w:t xml:space="preserve">, </w:t>
      </w:r>
      <w:r w:rsidRPr="00BD26DF">
        <w:rPr>
          <w:rFonts w:ascii="Verdana" w:hAnsi="Verdana" w:cs="Arial"/>
          <w:sz w:val="18"/>
          <w:szCs w:val="18"/>
        </w:rPr>
        <w:t>zwanej dalej w skrócie „</w:t>
      </w:r>
      <w:proofErr w:type="spellStart"/>
      <w:r w:rsidRPr="00BD26DF">
        <w:rPr>
          <w:rFonts w:ascii="Verdana" w:hAnsi="Verdana" w:cs="Arial"/>
          <w:sz w:val="18"/>
          <w:szCs w:val="18"/>
        </w:rPr>
        <w:t>p.z.p</w:t>
      </w:r>
      <w:proofErr w:type="spellEnd"/>
      <w:r w:rsidRPr="00BD26DF">
        <w:rPr>
          <w:rFonts w:ascii="Verdana" w:hAnsi="Verdana" w:cs="Arial"/>
          <w:sz w:val="18"/>
          <w:szCs w:val="18"/>
        </w:rPr>
        <w:t>.”, zawarta została umowa o następującej treści:</w:t>
      </w:r>
    </w:p>
    <w:p w14:paraId="227F19E8" w14:textId="77777777" w:rsidR="004555CE" w:rsidRPr="00BD26DF" w:rsidRDefault="004555CE" w:rsidP="00A25CBD">
      <w:pPr>
        <w:widowControl w:val="0"/>
        <w:tabs>
          <w:tab w:val="left" w:pos="7230"/>
        </w:tabs>
        <w:autoSpaceDE w:val="0"/>
        <w:autoSpaceDN w:val="0"/>
        <w:adjustRightInd w:val="0"/>
        <w:spacing w:after="0" w:line="240" w:lineRule="auto"/>
        <w:jc w:val="both"/>
        <w:rPr>
          <w:rFonts w:ascii="Verdana" w:hAnsi="Verdana" w:cs="Arial"/>
          <w:b/>
          <w:sz w:val="18"/>
          <w:szCs w:val="18"/>
        </w:rPr>
      </w:pPr>
    </w:p>
    <w:p w14:paraId="0111AB1B" w14:textId="77777777" w:rsidR="004555CE" w:rsidRPr="00BD26DF" w:rsidRDefault="004555CE" w:rsidP="00A25CBD">
      <w:pPr>
        <w:widowControl w:val="0"/>
        <w:tabs>
          <w:tab w:val="left" w:pos="7230"/>
        </w:tabs>
        <w:autoSpaceDE w:val="0"/>
        <w:autoSpaceDN w:val="0"/>
        <w:adjustRightInd w:val="0"/>
        <w:spacing w:after="0" w:line="240" w:lineRule="auto"/>
        <w:jc w:val="both"/>
        <w:rPr>
          <w:rFonts w:ascii="Verdana" w:hAnsi="Verdana" w:cs="Arial"/>
          <w:b/>
          <w:sz w:val="18"/>
          <w:szCs w:val="18"/>
        </w:rPr>
      </w:pPr>
      <w:r w:rsidRPr="00BD26DF">
        <w:rPr>
          <w:rFonts w:ascii="Verdana" w:hAnsi="Verdana" w:cs="Arial"/>
          <w:b/>
          <w:sz w:val="18"/>
          <w:szCs w:val="18"/>
        </w:rPr>
        <w:t>PRZEDMIOT UMOWY</w:t>
      </w:r>
    </w:p>
    <w:p w14:paraId="1DDDEBC6" w14:textId="77777777" w:rsidR="001B5212" w:rsidRPr="00BD26DF" w:rsidRDefault="004555CE" w:rsidP="00A25CBD">
      <w:pPr>
        <w:spacing w:after="0" w:line="240" w:lineRule="auto"/>
        <w:jc w:val="center"/>
        <w:rPr>
          <w:rFonts w:ascii="Verdana" w:hAnsi="Verdana" w:cs="Arial"/>
          <w:b/>
          <w:sz w:val="18"/>
          <w:szCs w:val="18"/>
        </w:rPr>
      </w:pPr>
      <w:r w:rsidRPr="00BD26DF">
        <w:rPr>
          <w:rFonts w:ascii="Verdana" w:hAnsi="Verdana" w:cs="Arial"/>
          <w:b/>
          <w:sz w:val="18"/>
          <w:szCs w:val="18"/>
        </w:rPr>
        <w:t>§ 1</w:t>
      </w:r>
    </w:p>
    <w:p w14:paraId="24F20381" w14:textId="77777777" w:rsidR="003B7F77" w:rsidRPr="00BD26DF" w:rsidRDefault="003B7F77" w:rsidP="003B7F77">
      <w:pPr>
        <w:pStyle w:val="arimr"/>
        <w:numPr>
          <w:ilvl w:val="0"/>
          <w:numId w:val="1"/>
        </w:numPr>
        <w:tabs>
          <w:tab w:val="clear" w:pos="1572"/>
          <w:tab w:val="num" w:pos="284"/>
          <w:tab w:val="num" w:pos="720"/>
        </w:tabs>
        <w:spacing w:line="240" w:lineRule="auto"/>
        <w:ind w:left="284" w:hanging="284"/>
        <w:jc w:val="both"/>
        <w:rPr>
          <w:rFonts w:ascii="Verdana" w:hAnsi="Verdana" w:cs="Arial"/>
          <w:sz w:val="18"/>
          <w:szCs w:val="18"/>
          <w:lang w:val="pl-PL"/>
        </w:rPr>
      </w:pPr>
      <w:r w:rsidRPr="00BD26DF">
        <w:rPr>
          <w:rFonts w:ascii="Verdana" w:hAnsi="Verdana" w:cs="Arial"/>
          <w:sz w:val="18"/>
          <w:szCs w:val="18"/>
          <w:lang w:val="pl-PL"/>
        </w:rPr>
        <w:t xml:space="preserve">Wykonawca sprzedaje, a Zamawiający kupuje energię elektryczną </w:t>
      </w:r>
      <w:r w:rsidRPr="00BD26DF">
        <w:rPr>
          <w:rFonts w:ascii="Verdana" w:eastAsia="Times New Roman" w:hAnsi="Verdana" w:cs="Arial"/>
          <w:sz w:val="18"/>
          <w:szCs w:val="18"/>
          <w:lang w:val="pl-PL" w:eastAsia="ar-SA"/>
        </w:rPr>
        <w:t xml:space="preserve">do obiektów </w:t>
      </w:r>
      <w:r w:rsidRPr="00BD26DF">
        <w:rPr>
          <w:rFonts w:ascii="Verdana" w:eastAsia="Calibri" w:hAnsi="Verdana" w:cs="Arial"/>
          <w:b/>
          <w:sz w:val="18"/>
          <w:szCs w:val="18"/>
          <w:lang w:val="pl-PL" w:eastAsia="en-US"/>
        </w:rPr>
        <w:t>”EKO-REGION” sp. z o.o.</w:t>
      </w:r>
      <w:r w:rsidRPr="00BD26DF">
        <w:rPr>
          <w:rFonts w:ascii="Verdana" w:eastAsia="Calibri" w:hAnsi="Verdana" w:cs="Arial"/>
          <w:sz w:val="18"/>
          <w:szCs w:val="18"/>
          <w:lang w:val="pl-PL" w:eastAsia="en-US"/>
        </w:rPr>
        <w:t>,</w:t>
      </w:r>
      <w:r w:rsidRPr="00BD26DF">
        <w:rPr>
          <w:rFonts w:ascii="Verdana" w:eastAsia="Times New Roman" w:hAnsi="Verdana" w:cs="Arial"/>
          <w:sz w:val="18"/>
          <w:szCs w:val="18"/>
          <w:lang w:val="pl-PL" w:eastAsia="ar-SA"/>
        </w:rPr>
        <w:t xml:space="preserve"> </w:t>
      </w:r>
      <w:r w:rsidRPr="00BD26DF">
        <w:rPr>
          <w:rFonts w:ascii="Verdana" w:hAnsi="Verdana" w:cs="Arial"/>
          <w:sz w:val="18"/>
          <w:szCs w:val="18"/>
          <w:lang w:val="pl-PL"/>
        </w:rPr>
        <w:t xml:space="preserve">wskazanych w </w:t>
      </w:r>
      <w:r w:rsidRPr="00BD26DF">
        <w:rPr>
          <w:rFonts w:ascii="Verdana" w:hAnsi="Verdana" w:cs="Arial"/>
          <w:bCs/>
          <w:sz w:val="18"/>
          <w:szCs w:val="18"/>
          <w:lang w:val="pl-PL"/>
        </w:rPr>
        <w:t>załączniku nr 1 do umowy,</w:t>
      </w:r>
      <w:r w:rsidRPr="00BD26DF">
        <w:rPr>
          <w:rFonts w:ascii="Verdana" w:hAnsi="Verdana" w:cs="Arial"/>
          <w:sz w:val="18"/>
          <w:szCs w:val="18"/>
          <w:lang w:val="pl-PL"/>
        </w:rPr>
        <w:t xml:space="preserve"> zgodnie z niniejszą umową i jej załącznikami.</w:t>
      </w:r>
    </w:p>
    <w:p w14:paraId="737D21BC" w14:textId="3A2405F2" w:rsidR="003B7F77" w:rsidRPr="00BD26DF" w:rsidRDefault="003B7F77" w:rsidP="003B7F77">
      <w:pPr>
        <w:numPr>
          <w:ilvl w:val="0"/>
          <w:numId w:val="1"/>
        </w:numPr>
        <w:tabs>
          <w:tab w:val="clear" w:pos="1572"/>
          <w:tab w:val="num" w:pos="284"/>
          <w:tab w:val="num" w:pos="720"/>
        </w:tabs>
        <w:spacing w:after="0" w:line="240" w:lineRule="auto"/>
        <w:ind w:left="284" w:hanging="284"/>
        <w:jc w:val="both"/>
        <w:rPr>
          <w:rFonts w:ascii="Verdana" w:hAnsi="Verdana" w:cs="Arial"/>
          <w:sz w:val="18"/>
          <w:szCs w:val="18"/>
        </w:rPr>
      </w:pPr>
      <w:r w:rsidRPr="00BD26DF">
        <w:rPr>
          <w:rFonts w:ascii="Verdana" w:hAnsi="Verdana" w:cs="Arial"/>
          <w:sz w:val="18"/>
          <w:szCs w:val="18"/>
        </w:rPr>
        <w:t>Niniejsza umowa nie obejmuje usługi dystrybucji energii elektrycznej, świadczonej w ramach odrębnych umów zawieranych przez Zamawiającego z Operatorami Sieci Dystrybucyjnej (dalej jako OSD), właściwych dla danego rejonu.</w:t>
      </w:r>
    </w:p>
    <w:p w14:paraId="54D783DE" w14:textId="56890C09" w:rsidR="003572D0" w:rsidRPr="001F7DFB" w:rsidRDefault="003B7F77" w:rsidP="00A25CBD">
      <w:pPr>
        <w:numPr>
          <w:ilvl w:val="0"/>
          <w:numId w:val="1"/>
        </w:numPr>
        <w:tabs>
          <w:tab w:val="clear" w:pos="1572"/>
          <w:tab w:val="num" w:pos="284"/>
          <w:tab w:val="num" w:pos="720"/>
        </w:tabs>
        <w:spacing w:after="0" w:line="240" w:lineRule="auto"/>
        <w:ind w:left="284" w:hanging="284"/>
        <w:jc w:val="both"/>
        <w:rPr>
          <w:rFonts w:ascii="Verdana" w:hAnsi="Verdana" w:cs="Arial"/>
          <w:sz w:val="18"/>
          <w:szCs w:val="18"/>
        </w:rPr>
      </w:pPr>
      <w:r w:rsidRPr="00BD26DF">
        <w:rPr>
          <w:rFonts w:ascii="Verdana" w:hAnsi="Verdana" w:cs="Arial"/>
          <w:sz w:val="18"/>
          <w:szCs w:val="18"/>
        </w:rPr>
        <w:t xml:space="preserve">Sprzedaż energii elektrycznej odbywa się za pośrednictwem sieci dystrybucyjnej należącej do  OSD. Warunki świadczenia usług dystrybucji określają odrębne umowy dystrybucyjne zawarte </w:t>
      </w:r>
      <w:r w:rsidRPr="00BD26DF">
        <w:rPr>
          <w:rFonts w:ascii="Verdana" w:hAnsi="Verdana" w:cs="Arial"/>
          <w:sz w:val="18"/>
          <w:szCs w:val="18"/>
        </w:rPr>
        <w:br/>
        <w:t xml:space="preserve">z OSD. </w:t>
      </w:r>
    </w:p>
    <w:p w14:paraId="6AEAB1D0" w14:textId="77777777" w:rsidR="001B5212" w:rsidRPr="00623169" w:rsidRDefault="004555CE" w:rsidP="00A25CBD">
      <w:pPr>
        <w:spacing w:after="0" w:line="240" w:lineRule="auto"/>
        <w:jc w:val="center"/>
        <w:rPr>
          <w:rFonts w:ascii="Verdana" w:hAnsi="Verdana" w:cs="Arial"/>
          <w:b/>
          <w:sz w:val="18"/>
          <w:szCs w:val="18"/>
        </w:rPr>
      </w:pPr>
      <w:r w:rsidRPr="00623169">
        <w:rPr>
          <w:rFonts w:ascii="Verdana" w:hAnsi="Verdana" w:cs="Arial"/>
          <w:b/>
          <w:sz w:val="18"/>
          <w:szCs w:val="18"/>
        </w:rPr>
        <w:t>§ 2</w:t>
      </w:r>
    </w:p>
    <w:p w14:paraId="48B4746B" w14:textId="77777777" w:rsidR="001B5212" w:rsidRPr="00623169" w:rsidRDefault="001B5212" w:rsidP="00A25CBD">
      <w:pPr>
        <w:pStyle w:val="Akapitzlist"/>
        <w:numPr>
          <w:ilvl w:val="0"/>
          <w:numId w:val="2"/>
        </w:numPr>
        <w:rPr>
          <w:rFonts w:ascii="Verdana" w:hAnsi="Verdana" w:cs="Arial"/>
          <w:sz w:val="18"/>
          <w:szCs w:val="18"/>
        </w:rPr>
      </w:pPr>
      <w:r w:rsidRPr="00623169">
        <w:rPr>
          <w:rFonts w:ascii="Verdana" w:hAnsi="Verdana" w:cs="Arial"/>
          <w:sz w:val="18"/>
          <w:szCs w:val="18"/>
        </w:rPr>
        <w:t>Podstawą do</w:t>
      </w:r>
      <w:r w:rsidR="004555CE" w:rsidRPr="00623169">
        <w:rPr>
          <w:rFonts w:ascii="Verdana" w:hAnsi="Verdana" w:cs="Arial"/>
          <w:sz w:val="18"/>
          <w:szCs w:val="18"/>
        </w:rPr>
        <w:t xml:space="preserve"> ustalenia warunków niniejszej u</w:t>
      </w:r>
      <w:r w:rsidRPr="00623169">
        <w:rPr>
          <w:rFonts w:ascii="Verdana" w:hAnsi="Verdana" w:cs="Arial"/>
          <w:sz w:val="18"/>
          <w:szCs w:val="18"/>
        </w:rPr>
        <w:t>mowy są:</w:t>
      </w:r>
    </w:p>
    <w:p w14:paraId="1B4F9180" w14:textId="0177DAF2" w:rsidR="003B7F77" w:rsidRPr="00623169" w:rsidRDefault="003B7F77" w:rsidP="003B7F77">
      <w:pPr>
        <w:pStyle w:val="Akapitzlist"/>
        <w:numPr>
          <w:ilvl w:val="0"/>
          <w:numId w:val="3"/>
        </w:numPr>
        <w:jc w:val="both"/>
        <w:rPr>
          <w:rFonts w:ascii="Verdana" w:hAnsi="Verdana" w:cs="Arial"/>
          <w:sz w:val="18"/>
          <w:szCs w:val="18"/>
        </w:rPr>
      </w:pPr>
      <w:r w:rsidRPr="00623169">
        <w:rPr>
          <w:rFonts w:ascii="Verdana" w:hAnsi="Verdana" w:cs="Arial"/>
          <w:sz w:val="18"/>
          <w:szCs w:val="18"/>
        </w:rPr>
        <w:t>ustawa z dnia 10 kwietnia 1997 r</w:t>
      </w:r>
      <w:r w:rsidR="00946921" w:rsidRPr="00623169">
        <w:rPr>
          <w:rFonts w:ascii="Verdana" w:hAnsi="Verdana" w:cs="Arial"/>
          <w:sz w:val="18"/>
          <w:szCs w:val="18"/>
        </w:rPr>
        <w:t>. Prawo Energetyczne (Dz. U.</w:t>
      </w:r>
      <w:r w:rsidR="00623169">
        <w:rPr>
          <w:rFonts w:ascii="Verdana" w:hAnsi="Verdana" w:cs="Arial"/>
          <w:sz w:val="18"/>
          <w:szCs w:val="18"/>
        </w:rPr>
        <w:t xml:space="preserve"> </w:t>
      </w:r>
      <w:r w:rsidR="00946921" w:rsidRPr="00623169">
        <w:rPr>
          <w:rFonts w:ascii="Verdana" w:hAnsi="Verdana" w:cs="Arial"/>
          <w:sz w:val="18"/>
          <w:szCs w:val="18"/>
        </w:rPr>
        <w:t>2021</w:t>
      </w:r>
      <w:r w:rsidRPr="00623169">
        <w:rPr>
          <w:rFonts w:ascii="Verdana" w:hAnsi="Verdana" w:cs="Arial"/>
          <w:sz w:val="18"/>
          <w:szCs w:val="18"/>
        </w:rPr>
        <w:t xml:space="preserve"> poz. </w:t>
      </w:r>
      <w:r w:rsidR="00946921" w:rsidRPr="00623169">
        <w:rPr>
          <w:rFonts w:ascii="Verdana" w:hAnsi="Verdana" w:cs="Arial"/>
          <w:sz w:val="18"/>
          <w:szCs w:val="18"/>
        </w:rPr>
        <w:t>716</w:t>
      </w:r>
      <w:r w:rsidRPr="00623169">
        <w:rPr>
          <w:rFonts w:ascii="Verdana" w:hAnsi="Verdana" w:cs="Arial"/>
          <w:sz w:val="18"/>
          <w:szCs w:val="18"/>
        </w:rPr>
        <w:t xml:space="preserve"> z</w:t>
      </w:r>
      <w:r w:rsidR="00946921" w:rsidRPr="00623169">
        <w:rPr>
          <w:rFonts w:ascii="Verdana" w:hAnsi="Verdana" w:cs="Arial"/>
          <w:sz w:val="18"/>
          <w:szCs w:val="18"/>
        </w:rPr>
        <w:t>e</w:t>
      </w:r>
      <w:r w:rsidRPr="00623169">
        <w:rPr>
          <w:rFonts w:ascii="Verdana" w:hAnsi="Verdana" w:cs="Arial"/>
          <w:sz w:val="18"/>
          <w:szCs w:val="18"/>
        </w:rPr>
        <w:t xml:space="preserve"> zm.), dalej jako prawo energetyczne, wraz z wszelkimi aktami wykonawczymi, które znajdują zastosowanie do niniejszej umowy, w szczególności rozporządzenie Ministra Gospodarki </w:t>
      </w:r>
      <w:r w:rsidRPr="00623169">
        <w:rPr>
          <w:rFonts w:ascii="Verdana" w:hAnsi="Verdana" w:cs="Arial"/>
          <w:sz w:val="18"/>
          <w:szCs w:val="18"/>
        </w:rPr>
        <w:br/>
        <w:t>z dnia 4 maja 2007 r. w sprawie szczegółowych warunków funkcjonowania systemu elektroenergetycznego (Dz.U. z 2007, Nr 93, poz. 623) oraz rozporządzenie Ministra Energii z</w:t>
      </w:r>
      <w:r w:rsidRPr="00623169">
        <w:rPr>
          <w:rFonts w:ascii="Verdana" w:hAnsi="Verdana"/>
          <w:sz w:val="18"/>
          <w:szCs w:val="18"/>
          <w:lang w:eastAsia="pl-PL"/>
        </w:rPr>
        <w:t xml:space="preserve"> dnia 6 marca 2019</w:t>
      </w:r>
      <w:r w:rsidRPr="00623169">
        <w:rPr>
          <w:rFonts w:ascii="Verdana" w:hAnsi="Verdana" w:cs="Arial"/>
          <w:sz w:val="18"/>
          <w:szCs w:val="18"/>
        </w:rPr>
        <w:t>r. w sprawie szczegółowych zasad kształtowania i kalkulacji taryf oraz rozliczeń w obrocie energią elektryczną (Dz.U.</w:t>
      </w:r>
      <w:r w:rsidR="00623169">
        <w:rPr>
          <w:rFonts w:ascii="Verdana" w:hAnsi="Verdana" w:cs="Arial"/>
          <w:sz w:val="18"/>
          <w:szCs w:val="18"/>
        </w:rPr>
        <w:t xml:space="preserve"> </w:t>
      </w:r>
      <w:r w:rsidRPr="00623169">
        <w:rPr>
          <w:rFonts w:ascii="Verdana" w:hAnsi="Verdana" w:cs="Arial"/>
          <w:sz w:val="18"/>
          <w:szCs w:val="18"/>
        </w:rPr>
        <w:t>2019</w:t>
      </w:r>
      <w:r w:rsidR="00946921" w:rsidRPr="00623169">
        <w:rPr>
          <w:rFonts w:ascii="Verdana" w:hAnsi="Verdana" w:cs="Arial"/>
          <w:sz w:val="18"/>
          <w:szCs w:val="18"/>
        </w:rPr>
        <w:t xml:space="preserve"> r</w:t>
      </w:r>
      <w:r w:rsidRPr="00623169">
        <w:rPr>
          <w:rFonts w:ascii="Verdana" w:hAnsi="Verdana" w:cs="Arial"/>
          <w:sz w:val="18"/>
          <w:szCs w:val="18"/>
        </w:rPr>
        <w:t>.</w:t>
      </w:r>
      <w:r w:rsidR="00946921" w:rsidRPr="00623169">
        <w:rPr>
          <w:rFonts w:ascii="Verdana" w:hAnsi="Verdana" w:cs="Arial"/>
          <w:sz w:val="18"/>
          <w:szCs w:val="18"/>
        </w:rPr>
        <w:t xml:space="preserve">, poz. </w:t>
      </w:r>
      <w:r w:rsidRPr="00623169">
        <w:rPr>
          <w:rFonts w:ascii="Verdana" w:hAnsi="Verdana" w:cs="Arial"/>
          <w:sz w:val="18"/>
          <w:szCs w:val="18"/>
        </w:rPr>
        <w:t>503),</w:t>
      </w:r>
    </w:p>
    <w:p w14:paraId="1AFAF4FB" w14:textId="2D552176" w:rsidR="001B5212" w:rsidRPr="00623169" w:rsidRDefault="001B5212" w:rsidP="00A25CBD">
      <w:pPr>
        <w:numPr>
          <w:ilvl w:val="0"/>
          <w:numId w:val="3"/>
        </w:numPr>
        <w:spacing w:after="0" w:line="240" w:lineRule="auto"/>
        <w:jc w:val="both"/>
        <w:rPr>
          <w:rFonts w:ascii="Verdana" w:hAnsi="Verdana" w:cs="Arial"/>
          <w:sz w:val="18"/>
          <w:szCs w:val="18"/>
        </w:rPr>
      </w:pPr>
      <w:r w:rsidRPr="00623169">
        <w:rPr>
          <w:rFonts w:ascii="Verdana" w:hAnsi="Verdana" w:cs="Arial"/>
          <w:sz w:val="18"/>
          <w:szCs w:val="18"/>
        </w:rPr>
        <w:t xml:space="preserve">ustawa z dnia 23 kwietnia 1964 </w:t>
      </w:r>
      <w:r w:rsidR="00A2064C" w:rsidRPr="00623169">
        <w:rPr>
          <w:rFonts w:ascii="Verdana" w:hAnsi="Verdana" w:cs="Arial"/>
          <w:sz w:val="18"/>
          <w:szCs w:val="18"/>
        </w:rPr>
        <w:t xml:space="preserve">r. - Kodeks Cywilny </w:t>
      </w:r>
      <w:r w:rsidR="006052FD" w:rsidRPr="00623169">
        <w:rPr>
          <w:rFonts w:ascii="Verdana" w:hAnsi="Verdana" w:cs="Arial"/>
          <w:sz w:val="18"/>
          <w:szCs w:val="18"/>
        </w:rPr>
        <w:t>(</w:t>
      </w:r>
      <w:r w:rsidR="0071201E" w:rsidRPr="00623169">
        <w:rPr>
          <w:rFonts w:ascii="Verdana" w:hAnsi="Verdana" w:cs="Arial"/>
          <w:sz w:val="18"/>
          <w:szCs w:val="18"/>
        </w:rPr>
        <w:t>Dz.U.</w:t>
      </w:r>
      <w:r w:rsidR="00623169">
        <w:rPr>
          <w:rFonts w:ascii="Verdana" w:hAnsi="Verdana" w:cs="Arial"/>
          <w:sz w:val="18"/>
          <w:szCs w:val="18"/>
        </w:rPr>
        <w:t xml:space="preserve"> </w:t>
      </w:r>
      <w:r w:rsidR="0071201E" w:rsidRPr="00623169">
        <w:rPr>
          <w:rFonts w:ascii="Verdana" w:hAnsi="Verdana" w:cs="Arial"/>
          <w:sz w:val="18"/>
          <w:szCs w:val="18"/>
        </w:rPr>
        <w:t>20</w:t>
      </w:r>
      <w:r w:rsidR="00946921" w:rsidRPr="00623169">
        <w:rPr>
          <w:rFonts w:ascii="Verdana" w:hAnsi="Verdana" w:cs="Arial"/>
          <w:sz w:val="18"/>
          <w:szCs w:val="18"/>
        </w:rPr>
        <w:t xml:space="preserve">20r., poz. </w:t>
      </w:r>
      <w:r w:rsidR="0071201E" w:rsidRPr="00623169">
        <w:rPr>
          <w:rFonts w:ascii="Verdana" w:hAnsi="Verdana" w:cs="Arial"/>
          <w:sz w:val="18"/>
          <w:szCs w:val="18"/>
        </w:rPr>
        <w:t>1</w:t>
      </w:r>
      <w:r w:rsidR="00946921" w:rsidRPr="00623169">
        <w:rPr>
          <w:rFonts w:ascii="Verdana" w:hAnsi="Verdana" w:cs="Arial"/>
          <w:sz w:val="18"/>
          <w:szCs w:val="18"/>
        </w:rPr>
        <w:t>740 ze zm.</w:t>
      </w:r>
      <w:r w:rsidR="0071201E" w:rsidRPr="00623169">
        <w:rPr>
          <w:rFonts w:ascii="Verdana" w:hAnsi="Verdana" w:cs="Arial"/>
          <w:sz w:val="18"/>
          <w:szCs w:val="18"/>
        </w:rPr>
        <w:t>),</w:t>
      </w:r>
      <w:r w:rsidRPr="00623169">
        <w:rPr>
          <w:rFonts w:ascii="Verdana" w:hAnsi="Verdana" w:cs="Arial"/>
          <w:sz w:val="18"/>
          <w:szCs w:val="18"/>
        </w:rPr>
        <w:t xml:space="preserve"> dalej jako „Kodeks Cywilny”),</w:t>
      </w:r>
      <w:r w:rsidR="00347EB7" w:rsidRPr="00623169">
        <w:rPr>
          <w:rFonts w:ascii="Verdana" w:hAnsi="Verdana" w:cs="Arial"/>
          <w:sz w:val="18"/>
          <w:szCs w:val="18"/>
        </w:rPr>
        <w:t xml:space="preserve"> </w:t>
      </w:r>
    </w:p>
    <w:p w14:paraId="2894F58F" w14:textId="51BB3E98" w:rsidR="001B5212" w:rsidRPr="00623169" w:rsidRDefault="001B5212" w:rsidP="00A25CBD">
      <w:pPr>
        <w:numPr>
          <w:ilvl w:val="0"/>
          <w:numId w:val="3"/>
        </w:numPr>
        <w:spacing w:after="0" w:line="240" w:lineRule="auto"/>
        <w:jc w:val="both"/>
        <w:rPr>
          <w:rFonts w:ascii="Verdana" w:hAnsi="Verdana" w:cs="Arial"/>
          <w:sz w:val="18"/>
          <w:szCs w:val="18"/>
        </w:rPr>
      </w:pPr>
      <w:r w:rsidRPr="00623169">
        <w:rPr>
          <w:rFonts w:ascii="Verdana" w:hAnsi="Verdana" w:cs="Arial"/>
          <w:sz w:val="18"/>
          <w:szCs w:val="18"/>
        </w:rPr>
        <w:t xml:space="preserve">ustawa z dnia </w:t>
      </w:r>
      <w:r w:rsidR="00E22102" w:rsidRPr="00623169">
        <w:rPr>
          <w:rFonts w:ascii="Verdana" w:hAnsi="Verdana" w:cs="Arial"/>
          <w:sz w:val="18"/>
          <w:szCs w:val="18"/>
        </w:rPr>
        <w:t>11 września 2019</w:t>
      </w:r>
      <w:r w:rsidRPr="00623169">
        <w:rPr>
          <w:rFonts w:ascii="Verdana" w:hAnsi="Verdana" w:cs="Arial"/>
          <w:sz w:val="18"/>
          <w:szCs w:val="18"/>
        </w:rPr>
        <w:t xml:space="preserve"> r. Prawo Zamówień Publicznych (</w:t>
      </w:r>
      <w:proofErr w:type="spellStart"/>
      <w:r w:rsidRPr="00623169">
        <w:rPr>
          <w:rFonts w:ascii="Verdana" w:hAnsi="Verdana" w:cs="Arial"/>
          <w:sz w:val="18"/>
          <w:szCs w:val="18"/>
        </w:rPr>
        <w:t>p.z.p</w:t>
      </w:r>
      <w:proofErr w:type="spellEnd"/>
      <w:r w:rsidR="006F4CEE" w:rsidRPr="00623169">
        <w:rPr>
          <w:rFonts w:ascii="Verdana" w:hAnsi="Verdana" w:cs="Arial"/>
          <w:sz w:val="18"/>
          <w:szCs w:val="18"/>
        </w:rPr>
        <w:t>.</w:t>
      </w:r>
      <w:r w:rsidRPr="00623169">
        <w:rPr>
          <w:rFonts w:ascii="Verdana" w:eastAsia="Calibri" w:hAnsi="Verdana" w:cs="Arial"/>
          <w:sz w:val="18"/>
          <w:szCs w:val="18"/>
          <w:lang w:eastAsia="en-US"/>
        </w:rPr>
        <w:t>),</w:t>
      </w:r>
    </w:p>
    <w:p w14:paraId="759D4783" w14:textId="0E3E4E57" w:rsidR="001B5212" w:rsidRPr="00623169" w:rsidRDefault="00EF7B28" w:rsidP="00A25CBD">
      <w:pPr>
        <w:numPr>
          <w:ilvl w:val="0"/>
          <w:numId w:val="3"/>
        </w:numPr>
        <w:spacing w:after="0" w:line="240" w:lineRule="auto"/>
        <w:rPr>
          <w:rFonts w:ascii="Verdana" w:hAnsi="Verdana" w:cs="Arial"/>
          <w:sz w:val="18"/>
          <w:szCs w:val="18"/>
        </w:rPr>
      </w:pPr>
      <w:r w:rsidRPr="00623169">
        <w:rPr>
          <w:rFonts w:ascii="Verdana" w:hAnsi="Verdana" w:cs="Arial"/>
          <w:sz w:val="18"/>
          <w:szCs w:val="18"/>
        </w:rPr>
        <w:t>umowy</w:t>
      </w:r>
      <w:r w:rsidR="001B5212" w:rsidRPr="00623169">
        <w:rPr>
          <w:rFonts w:ascii="Verdana" w:hAnsi="Verdana" w:cs="Arial"/>
          <w:sz w:val="18"/>
          <w:szCs w:val="18"/>
        </w:rPr>
        <w:t xml:space="preserve"> o Świadczen</w:t>
      </w:r>
      <w:r w:rsidR="00937F26" w:rsidRPr="00623169">
        <w:rPr>
          <w:rFonts w:ascii="Verdana" w:hAnsi="Verdana" w:cs="Arial"/>
          <w:sz w:val="18"/>
          <w:szCs w:val="18"/>
        </w:rPr>
        <w:t>ie Usług Dystrybucyjnych zawarte</w:t>
      </w:r>
      <w:r w:rsidR="001B5212" w:rsidRPr="00623169">
        <w:rPr>
          <w:rFonts w:ascii="Verdana" w:hAnsi="Verdana" w:cs="Arial"/>
          <w:sz w:val="18"/>
          <w:szCs w:val="18"/>
        </w:rPr>
        <w:t xml:space="preserve"> pomiędzy Zamawiającym a OSD</w:t>
      </w:r>
      <w:r w:rsidR="00F045C0" w:rsidRPr="00623169">
        <w:rPr>
          <w:rFonts w:ascii="Verdana" w:hAnsi="Verdana" w:cs="Arial"/>
          <w:sz w:val="18"/>
          <w:szCs w:val="18"/>
        </w:rPr>
        <w:t>.</w:t>
      </w:r>
    </w:p>
    <w:p w14:paraId="2DCD6141" w14:textId="77777777" w:rsidR="001B5212" w:rsidRPr="00623169" w:rsidRDefault="001B5212" w:rsidP="00A25CBD">
      <w:pPr>
        <w:pStyle w:val="Akapitzlist"/>
        <w:numPr>
          <w:ilvl w:val="0"/>
          <w:numId w:val="2"/>
        </w:numPr>
        <w:jc w:val="both"/>
        <w:rPr>
          <w:rFonts w:ascii="Verdana" w:hAnsi="Verdana" w:cs="Arial"/>
          <w:sz w:val="18"/>
          <w:szCs w:val="18"/>
        </w:rPr>
      </w:pPr>
      <w:r w:rsidRPr="00623169">
        <w:rPr>
          <w:rFonts w:ascii="Verdana" w:hAnsi="Verdana" w:cs="Arial"/>
          <w:sz w:val="18"/>
          <w:szCs w:val="18"/>
        </w:rPr>
        <w:t>Zamawiający oświadcza, iż nie jest Przedsiębiorstwem Energetycznym w rozumieniu ustawy prawo energetyczne.</w:t>
      </w:r>
    </w:p>
    <w:p w14:paraId="3B18CD69" w14:textId="77777777" w:rsidR="001B5212" w:rsidRPr="00623169" w:rsidRDefault="001B5212" w:rsidP="00A25CBD">
      <w:pPr>
        <w:pStyle w:val="Akapitzlist"/>
        <w:numPr>
          <w:ilvl w:val="0"/>
          <w:numId w:val="2"/>
        </w:numPr>
        <w:autoSpaceDE w:val="0"/>
        <w:jc w:val="both"/>
        <w:rPr>
          <w:rFonts w:ascii="Verdana" w:hAnsi="Verdana" w:cs="Arial"/>
          <w:sz w:val="18"/>
          <w:szCs w:val="18"/>
        </w:rPr>
      </w:pPr>
      <w:r w:rsidRPr="00623169">
        <w:rPr>
          <w:rFonts w:ascii="Verdana" w:hAnsi="Verdana" w:cs="Arial"/>
          <w:sz w:val="18"/>
          <w:szCs w:val="18"/>
        </w:rPr>
        <w:t>Wykonawca oświadcza, że:</w:t>
      </w:r>
    </w:p>
    <w:p w14:paraId="2A324A14" w14:textId="77777777" w:rsidR="00F045C0" w:rsidRDefault="001B5212" w:rsidP="00F045C0">
      <w:pPr>
        <w:pStyle w:val="Akapitzlist"/>
        <w:numPr>
          <w:ilvl w:val="2"/>
          <w:numId w:val="4"/>
        </w:numPr>
        <w:autoSpaceDE w:val="0"/>
        <w:ind w:left="709"/>
        <w:jc w:val="both"/>
        <w:rPr>
          <w:rFonts w:ascii="Verdana" w:hAnsi="Verdana" w:cs="Arial"/>
          <w:sz w:val="18"/>
          <w:szCs w:val="18"/>
        </w:rPr>
      </w:pPr>
      <w:r w:rsidRPr="00623169">
        <w:rPr>
          <w:rFonts w:ascii="Verdana" w:hAnsi="Verdana" w:cs="Arial"/>
          <w:sz w:val="18"/>
          <w:szCs w:val="18"/>
        </w:rPr>
        <w:t>ma zawartą generalną umowę dystrybucji z OSD umożliwiającą sprzedaż energii elektrycznej</w:t>
      </w:r>
      <w:r w:rsidRPr="00BD26DF">
        <w:rPr>
          <w:rFonts w:ascii="Verdana" w:hAnsi="Verdana" w:cs="Arial"/>
          <w:sz w:val="18"/>
          <w:szCs w:val="18"/>
        </w:rPr>
        <w:t xml:space="preserve"> do obiektów Zamawiającego, zgodnie z załącznikiem nr 1 do umowy</w:t>
      </w:r>
      <w:r w:rsidR="00F27AE2" w:rsidRPr="00BD26DF">
        <w:rPr>
          <w:rFonts w:ascii="Verdana" w:hAnsi="Verdana" w:cs="Arial"/>
          <w:sz w:val="18"/>
          <w:szCs w:val="18"/>
        </w:rPr>
        <w:t>,</w:t>
      </w:r>
      <w:r w:rsidRPr="00BD26DF">
        <w:rPr>
          <w:rFonts w:ascii="Verdana" w:hAnsi="Verdana" w:cs="Arial"/>
          <w:sz w:val="18"/>
          <w:szCs w:val="18"/>
        </w:rPr>
        <w:t xml:space="preserve"> w okresie obowiązywania umowy,</w:t>
      </w:r>
    </w:p>
    <w:p w14:paraId="59DE1E3A" w14:textId="79E6E6D4" w:rsidR="001B5212" w:rsidRPr="00F045C0" w:rsidRDefault="001B5212" w:rsidP="00F045C0">
      <w:pPr>
        <w:pStyle w:val="Akapitzlist"/>
        <w:numPr>
          <w:ilvl w:val="2"/>
          <w:numId w:val="4"/>
        </w:numPr>
        <w:autoSpaceDE w:val="0"/>
        <w:ind w:left="709"/>
        <w:jc w:val="both"/>
        <w:rPr>
          <w:rFonts w:ascii="Verdana" w:hAnsi="Verdana" w:cs="Arial"/>
          <w:sz w:val="18"/>
          <w:szCs w:val="18"/>
        </w:rPr>
      </w:pPr>
      <w:r w:rsidRPr="00F045C0">
        <w:rPr>
          <w:rFonts w:ascii="Verdana" w:hAnsi="Verdana" w:cs="Arial"/>
          <w:sz w:val="18"/>
          <w:szCs w:val="18"/>
        </w:rPr>
        <w:t>posiada koncesję na obrót energią elektryczną o numer</w:t>
      </w:r>
      <w:r w:rsidR="004555CE" w:rsidRPr="00F045C0">
        <w:rPr>
          <w:rFonts w:ascii="Verdana" w:hAnsi="Verdana" w:cs="Arial"/>
          <w:sz w:val="18"/>
          <w:szCs w:val="18"/>
        </w:rPr>
        <w:t xml:space="preserve">ze </w:t>
      </w:r>
      <w:r w:rsidR="0068158C" w:rsidRPr="00F045C0">
        <w:rPr>
          <w:rFonts w:ascii="Verdana" w:hAnsi="Verdana" w:cs="Arial"/>
          <w:sz w:val="18"/>
          <w:szCs w:val="18"/>
        </w:rPr>
        <w:t>………………………</w:t>
      </w:r>
      <w:r w:rsidR="007F743A" w:rsidRPr="00F045C0">
        <w:rPr>
          <w:rFonts w:ascii="Verdana" w:hAnsi="Verdana" w:cs="Arial"/>
          <w:sz w:val="18"/>
          <w:szCs w:val="18"/>
        </w:rPr>
        <w:t xml:space="preserve">z dnia </w:t>
      </w:r>
      <w:r w:rsidR="0068158C" w:rsidRPr="00F045C0">
        <w:rPr>
          <w:rFonts w:ascii="Verdana" w:hAnsi="Verdana" w:cs="Arial"/>
          <w:sz w:val="18"/>
          <w:szCs w:val="18"/>
        </w:rPr>
        <w:t>……</w:t>
      </w:r>
      <w:r w:rsidR="007F743A" w:rsidRPr="00F045C0">
        <w:rPr>
          <w:rFonts w:ascii="Verdana" w:hAnsi="Verdana" w:cs="Arial"/>
          <w:sz w:val="18"/>
          <w:szCs w:val="18"/>
        </w:rPr>
        <w:t xml:space="preserve"> </w:t>
      </w:r>
      <w:r w:rsidR="004555CE" w:rsidRPr="00F045C0">
        <w:rPr>
          <w:rFonts w:ascii="Verdana" w:hAnsi="Verdana" w:cs="Arial"/>
          <w:sz w:val="18"/>
          <w:szCs w:val="18"/>
        </w:rPr>
        <w:t xml:space="preserve">wydaną przez Prezesa </w:t>
      </w:r>
      <w:r w:rsidRPr="00F045C0">
        <w:rPr>
          <w:rFonts w:ascii="Verdana" w:hAnsi="Verdana" w:cs="Arial"/>
          <w:sz w:val="18"/>
          <w:szCs w:val="18"/>
        </w:rPr>
        <w:t>Urzędu Regulacji Energetyki.</w:t>
      </w:r>
    </w:p>
    <w:p w14:paraId="393A8ECE" w14:textId="248BA334" w:rsidR="003572D0" w:rsidRPr="00D45DC9" w:rsidRDefault="001B5212" w:rsidP="00A25CBD">
      <w:pPr>
        <w:pStyle w:val="Akapitzlist"/>
        <w:numPr>
          <w:ilvl w:val="0"/>
          <w:numId w:val="2"/>
        </w:numPr>
        <w:tabs>
          <w:tab w:val="clear" w:pos="360"/>
        </w:tabs>
        <w:autoSpaceDE w:val="0"/>
        <w:jc w:val="both"/>
        <w:rPr>
          <w:rFonts w:ascii="Verdana" w:hAnsi="Verdana" w:cs="Arial"/>
          <w:sz w:val="18"/>
          <w:szCs w:val="18"/>
        </w:rPr>
      </w:pPr>
      <w:r w:rsidRPr="00D45DC9">
        <w:rPr>
          <w:rFonts w:ascii="Verdana" w:hAnsi="Verdana" w:cs="Arial"/>
          <w:sz w:val="18"/>
          <w:szCs w:val="18"/>
        </w:rPr>
        <w:t>Jeżeli przed zakończeniem okresu obowiązywania umowy</w:t>
      </w:r>
      <w:r w:rsidR="003572D0" w:rsidRPr="00D45DC9">
        <w:rPr>
          <w:rFonts w:ascii="Verdana" w:hAnsi="Verdana" w:cs="Arial"/>
          <w:sz w:val="18"/>
          <w:szCs w:val="18"/>
        </w:rPr>
        <w:t>,</w:t>
      </w:r>
      <w:r w:rsidRPr="00D45DC9">
        <w:rPr>
          <w:rFonts w:ascii="Verdana" w:hAnsi="Verdana" w:cs="Arial"/>
          <w:sz w:val="18"/>
          <w:szCs w:val="18"/>
        </w:rPr>
        <w:t xml:space="preserve"> koncesja, o której mowa</w:t>
      </w:r>
      <w:r w:rsidR="003572D0" w:rsidRPr="00D45DC9">
        <w:rPr>
          <w:rFonts w:ascii="Verdana" w:hAnsi="Verdana" w:cs="Arial"/>
          <w:sz w:val="18"/>
          <w:szCs w:val="18"/>
        </w:rPr>
        <w:t xml:space="preserve"> w  ust. 3</w:t>
      </w:r>
      <w:r w:rsidRPr="00D45DC9">
        <w:rPr>
          <w:rFonts w:ascii="Verdana" w:hAnsi="Verdana" w:cs="Arial"/>
          <w:sz w:val="18"/>
          <w:szCs w:val="18"/>
        </w:rPr>
        <w:t xml:space="preserve"> lit. b</w:t>
      </w:r>
      <w:r w:rsidR="00A316CB" w:rsidRPr="00D45DC9">
        <w:rPr>
          <w:rFonts w:ascii="Verdana" w:hAnsi="Verdana" w:cs="Arial"/>
          <w:sz w:val="18"/>
          <w:szCs w:val="18"/>
        </w:rPr>
        <w:t>)</w:t>
      </w:r>
      <w:r w:rsidRPr="00D45DC9">
        <w:rPr>
          <w:rFonts w:ascii="Verdana" w:hAnsi="Verdana" w:cs="Arial"/>
          <w:sz w:val="18"/>
          <w:szCs w:val="18"/>
        </w:rPr>
        <w:t xml:space="preserve"> wygaśnie, Wykonawca zobowiązuje się do odnowienia jej i przedłożenia Zamawiającemu jej oryginału lub kserokopii potwierdzonej za zgodność z oryginałem, w terminie do 7 dni od daty wyg</w:t>
      </w:r>
      <w:r w:rsidR="001A3A62" w:rsidRPr="00D45DC9">
        <w:rPr>
          <w:rFonts w:ascii="Verdana" w:hAnsi="Verdana" w:cs="Arial"/>
          <w:sz w:val="18"/>
          <w:szCs w:val="18"/>
        </w:rPr>
        <w:t>aśnięcia obowiązującej koncesji</w:t>
      </w:r>
      <w:r w:rsidRPr="00D45DC9">
        <w:rPr>
          <w:rFonts w:ascii="Verdana" w:hAnsi="Verdana" w:cs="Arial"/>
          <w:sz w:val="18"/>
          <w:szCs w:val="18"/>
        </w:rPr>
        <w:t>.</w:t>
      </w:r>
      <w:r w:rsidR="00A316CB" w:rsidRPr="00D45DC9">
        <w:rPr>
          <w:rFonts w:ascii="Verdana" w:hAnsi="Verdana" w:cs="Arial"/>
          <w:sz w:val="18"/>
          <w:szCs w:val="18"/>
        </w:rPr>
        <w:t xml:space="preserve"> </w:t>
      </w:r>
      <w:r w:rsidRPr="00D45DC9">
        <w:rPr>
          <w:rFonts w:ascii="Verdana" w:hAnsi="Verdana" w:cs="Arial"/>
          <w:sz w:val="18"/>
          <w:szCs w:val="18"/>
        </w:rPr>
        <w:t xml:space="preserve">Nieprzedłożenie dokumentu odnowionej koncesji </w:t>
      </w:r>
      <w:r w:rsidR="003572D0" w:rsidRPr="00D45DC9">
        <w:rPr>
          <w:rFonts w:ascii="Verdana" w:hAnsi="Verdana" w:cs="Arial"/>
          <w:sz w:val="18"/>
          <w:szCs w:val="18"/>
        </w:rPr>
        <w:t>w w/w formie w terminie 7 dni od</w:t>
      </w:r>
      <w:r w:rsidRPr="00D45DC9">
        <w:rPr>
          <w:rFonts w:ascii="Verdana" w:hAnsi="Verdana" w:cs="Arial"/>
          <w:sz w:val="18"/>
          <w:szCs w:val="18"/>
        </w:rPr>
        <w:t xml:space="preserve"> daty wygaśnięcia obowiązującej koncesji będzie skutkować naliczeniem przez Zamawiającego kary umownej w wysokości 0,2 % wartości umowy brutto przewidzianej za wykonanie umowy</w:t>
      </w:r>
      <w:r w:rsidR="00E32A3A" w:rsidRPr="00D45DC9">
        <w:rPr>
          <w:rFonts w:ascii="Verdana" w:hAnsi="Verdana" w:cs="Arial"/>
          <w:sz w:val="18"/>
          <w:szCs w:val="18"/>
        </w:rPr>
        <w:t xml:space="preserve"> </w:t>
      </w:r>
      <w:r w:rsidRPr="00D45DC9">
        <w:rPr>
          <w:rFonts w:ascii="Verdana" w:hAnsi="Verdana" w:cs="Arial"/>
          <w:sz w:val="18"/>
          <w:szCs w:val="18"/>
        </w:rPr>
        <w:t xml:space="preserve">za każdy dzień </w:t>
      </w:r>
      <w:r w:rsidR="00E22102" w:rsidRPr="00D45DC9">
        <w:rPr>
          <w:rFonts w:ascii="Verdana" w:hAnsi="Verdana" w:cs="Arial"/>
          <w:sz w:val="18"/>
          <w:szCs w:val="18"/>
        </w:rPr>
        <w:t xml:space="preserve">zwłoki </w:t>
      </w:r>
      <w:r w:rsidRPr="00D45DC9">
        <w:rPr>
          <w:rFonts w:ascii="Verdana" w:hAnsi="Verdana" w:cs="Arial"/>
          <w:sz w:val="18"/>
          <w:szCs w:val="18"/>
        </w:rPr>
        <w:t>w dostarczeniu dokumentu. Po upływie 7 dni od daty wygaśnięcia obowiązującej koncesji i nieprzedłożeniu dokumentu odnowionej koncesji</w:t>
      </w:r>
      <w:r w:rsidR="006052FD" w:rsidRPr="00D45DC9">
        <w:rPr>
          <w:rFonts w:ascii="Verdana" w:hAnsi="Verdana" w:cs="Arial"/>
          <w:sz w:val="18"/>
          <w:szCs w:val="18"/>
        </w:rPr>
        <w:t>,</w:t>
      </w:r>
      <w:r w:rsidRPr="00D45DC9">
        <w:rPr>
          <w:rFonts w:ascii="Verdana" w:hAnsi="Verdana" w:cs="Arial"/>
          <w:sz w:val="18"/>
          <w:szCs w:val="18"/>
        </w:rPr>
        <w:t xml:space="preserve"> Zamawiającemu będzie przysługiwało niezależnie od żądania od Wykonawcy w/w kary umownej</w:t>
      </w:r>
      <w:r w:rsidR="006052FD" w:rsidRPr="00D45DC9">
        <w:rPr>
          <w:rFonts w:ascii="Verdana" w:hAnsi="Verdana" w:cs="Arial"/>
          <w:sz w:val="18"/>
          <w:szCs w:val="18"/>
        </w:rPr>
        <w:t xml:space="preserve"> </w:t>
      </w:r>
      <w:r w:rsidRPr="00D45DC9">
        <w:rPr>
          <w:rFonts w:ascii="Verdana" w:hAnsi="Verdana" w:cs="Arial"/>
          <w:sz w:val="18"/>
          <w:szCs w:val="18"/>
        </w:rPr>
        <w:t xml:space="preserve">uprawnienie do rozwiązania umowy bez </w:t>
      </w:r>
      <w:r w:rsidR="003572D0" w:rsidRPr="00D45DC9">
        <w:rPr>
          <w:rFonts w:ascii="Verdana" w:hAnsi="Verdana" w:cs="Arial"/>
          <w:sz w:val="18"/>
          <w:szCs w:val="18"/>
        </w:rPr>
        <w:t>z</w:t>
      </w:r>
      <w:r w:rsidR="00506284" w:rsidRPr="00D45DC9">
        <w:rPr>
          <w:rFonts w:ascii="Verdana" w:hAnsi="Verdana" w:cs="Arial"/>
          <w:sz w:val="18"/>
          <w:szCs w:val="18"/>
        </w:rPr>
        <w:t xml:space="preserve">achowania okresu wypowiedzenia </w:t>
      </w:r>
      <w:r w:rsidR="006052FD" w:rsidRPr="00D45DC9">
        <w:rPr>
          <w:rFonts w:ascii="Verdana" w:hAnsi="Verdana" w:cs="Arial"/>
          <w:sz w:val="18"/>
          <w:szCs w:val="18"/>
        </w:rPr>
        <w:br/>
      </w:r>
      <w:r w:rsidRPr="00D45DC9">
        <w:rPr>
          <w:rFonts w:ascii="Verdana" w:hAnsi="Verdana" w:cs="Arial"/>
          <w:sz w:val="18"/>
          <w:szCs w:val="18"/>
        </w:rPr>
        <w:t xml:space="preserve">z przyczyn leżących po stronie Wykonawcy. Zastrzeżona wyżej kara umowna nie wyłącza </w:t>
      </w:r>
      <w:r w:rsidRPr="00D45DC9">
        <w:rPr>
          <w:rFonts w:ascii="Verdana" w:hAnsi="Verdana" w:cs="Arial"/>
          <w:sz w:val="18"/>
          <w:szCs w:val="18"/>
        </w:rPr>
        <w:lastRenderedPageBreak/>
        <w:t>możliwości dochodzenia przez Zamawiającego odszkodowania uzupełniającego na zasadach ogólnych.</w:t>
      </w:r>
    </w:p>
    <w:p w14:paraId="168558B8" w14:textId="77777777" w:rsidR="003572D0" w:rsidRPr="00BD26DF" w:rsidRDefault="003572D0" w:rsidP="00A25CBD">
      <w:pPr>
        <w:pStyle w:val="Akapitzlist"/>
        <w:autoSpaceDE w:val="0"/>
        <w:ind w:left="360"/>
        <w:jc w:val="both"/>
        <w:rPr>
          <w:rFonts w:ascii="Verdana" w:hAnsi="Verdana" w:cs="Arial"/>
          <w:sz w:val="18"/>
          <w:szCs w:val="18"/>
        </w:rPr>
      </w:pPr>
    </w:p>
    <w:p w14:paraId="14A94331" w14:textId="77777777" w:rsidR="003572D0" w:rsidRPr="00BD26DF" w:rsidRDefault="003572D0" w:rsidP="00A25CBD">
      <w:pPr>
        <w:autoSpaceDE w:val="0"/>
        <w:spacing w:after="0" w:line="240" w:lineRule="auto"/>
        <w:jc w:val="both"/>
        <w:rPr>
          <w:rFonts w:ascii="Verdana" w:hAnsi="Verdana" w:cs="Arial"/>
          <w:b/>
          <w:sz w:val="18"/>
          <w:szCs w:val="18"/>
        </w:rPr>
      </w:pPr>
      <w:r w:rsidRPr="00BD26DF">
        <w:rPr>
          <w:rFonts w:ascii="Verdana" w:hAnsi="Verdana" w:cs="Arial"/>
          <w:b/>
          <w:sz w:val="18"/>
          <w:szCs w:val="18"/>
        </w:rPr>
        <w:t>OBOWIĄZKI WYKONAWCY i ZAMAWIAJĄCEGO</w:t>
      </w:r>
    </w:p>
    <w:p w14:paraId="3C83790E" w14:textId="77777777" w:rsidR="001B5212" w:rsidRPr="00BD26DF" w:rsidRDefault="001B5212" w:rsidP="00A25CBD">
      <w:pPr>
        <w:spacing w:after="0" w:line="240" w:lineRule="auto"/>
        <w:jc w:val="center"/>
        <w:rPr>
          <w:rFonts w:ascii="Verdana" w:hAnsi="Verdana" w:cs="Arial"/>
          <w:b/>
          <w:sz w:val="18"/>
          <w:szCs w:val="18"/>
        </w:rPr>
      </w:pPr>
      <w:r w:rsidRPr="00BD26DF">
        <w:rPr>
          <w:rFonts w:ascii="Verdana" w:hAnsi="Verdana" w:cs="Arial"/>
          <w:b/>
          <w:sz w:val="18"/>
          <w:szCs w:val="18"/>
        </w:rPr>
        <w:t>§ 3</w:t>
      </w:r>
    </w:p>
    <w:p w14:paraId="1AC7E827" w14:textId="77777777" w:rsidR="001B5212" w:rsidRPr="00BD26DF" w:rsidRDefault="001B5212" w:rsidP="00A25CBD">
      <w:pPr>
        <w:numPr>
          <w:ilvl w:val="0"/>
          <w:numId w:val="5"/>
        </w:numPr>
        <w:tabs>
          <w:tab w:val="num" w:pos="360"/>
        </w:tabs>
        <w:suppressAutoHyphens/>
        <w:autoSpaceDE w:val="0"/>
        <w:spacing w:after="0" w:line="240" w:lineRule="auto"/>
        <w:ind w:left="360"/>
        <w:jc w:val="both"/>
        <w:rPr>
          <w:rFonts w:ascii="Verdana" w:hAnsi="Verdana" w:cs="Arial"/>
          <w:sz w:val="18"/>
          <w:szCs w:val="18"/>
        </w:rPr>
      </w:pPr>
      <w:r w:rsidRPr="00BD26DF">
        <w:rPr>
          <w:rFonts w:ascii="Verdana" w:hAnsi="Verdana" w:cs="Arial"/>
          <w:sz w:val="18"/>
          <w:szCs w:val="18"/>
        </w:rPr>
        <w:t>Wykonawca zobowiązuje się do:</w:t>
      </w:r>
    </w:p>
    <w:p w14:paraId="0221E063" w14:textId="77777777" w:rsidR="001B5212" w:rsidRPr="00BD26DF" w:rsidRDefault="001B5212" w:rsidP="00A25CBD">
      <w:pPr>
        <w:numPr>
          <w:ilvl w:val="0"/>
          <w:numId w:val="6"/>
        </w:numPr>
        <w:suppressAutoHyphens/>
        <w:autoSpaceDE w:val="0"/>
        <w:spacing w:after="0" w:line="240" w:lineRule="auto"/>
        <w:jc w:val="both"/>
        <w:rPr>
          <w:rFonts w:ascii="Verdana" w:hAnsi="Verdana" w:cs="Arial"/>
          <w:sz w:val="18"/>
          <w:szCs w:val="18"/>
        </w:rPr>
      </w:pPr>
      <w:r w:rsidRPr="00BD26DF">
        <w:rPr>
          <w:rFonts w:ascii="Verdana" w:hAnsi="Verdana" w:cs="Arial"/>
          <w:sz w:val="18"/>
          <w:szCs w:val="18"/>
        </w:rPr>
        <w:t xml:space="preserve">sprzedaży energii elektrycznej do obiektów Zamawiającego wymienionych w załączniku </w:t>
      </w:r>
      <w:r w:rsidR="003572D0" w:rsidRPr="00BD26DF">
        <w:rPr>
          <w:rFonts w:ascii="Verdana" w:hAnsi="Verdana" w:cs="Arial"/>
          <w:sz w:val="18"/>
          <w:szCs w:val="18"/>
        </w:rPr>
        <w:br/>
      </w:r>
      <w:r w:rsidRPr="00BD26DF">
        <w:rPr>
          <w:rFonts w:ascii="Verdana" w:hAnsi="Verdana" w:cs="Arial"/>
          <w:sz w:val="18"/>
          <w:szCs w:val="18"/>
        </w:rPr>
        <w:t xml:space="preserve">nr 1, </w:t>
      </w:r>
      <w:r w:rsidR="003572D0" w:rsidRPr="00BD26DF">
        <w:rPr>
          <w:rFonts w:ascii="Verdana" w:hAnsi="Verdana" w:cs="Arial"/>
          <w:sz w:val="18"/>
          <w:szCs w:val="18"/>
        </w:rPr>
        <w:t>zgodnie z warunkami u</w:t>
      </w:r>
      <w:r w:rsidRPr="00BD26DF">
        <w:rPr>
          <w:rFonts w:ascii="Verdana" w:hAnsi="Verdana" w:cs="Arial"/>
          <w:sz w:val="18"/>
          <w:szCs w:val="18"/>
        </w:rPr>
        <w:t>mowy,</w:t>
      </w:r>
    </w:p>
    <w:p w14:paraId="68A9DCA0" w14:textId="4B6CCCF1" w:rsidR="001B5212" w:rsidRPr="00D45DC9" w:rsidRDefault="001B5212" w:rsidP="00A25CBD">
      <w:pPr>
        <w:numPr>
          <w:ilvl w:val="0"/>
          <w:numId w:val="6"/>
        </w:numPr>
        <w:suppressAutoHyphens/>
        <w:autoSpaceDE w:val="0"/>
        <w:spacing w:after="0" w:line="240" w:lineRule="auto"/>
        <w:jc w:val="both"/>
        <w:rPr>
          <w:rFonts w:ascii="Verdana" w:hAnsi="Verdana" w:cs="Arial"/>
          <w:sz w:val="18"/>
          <w:szCs w:val="18"/>
        </w:rPr>
      </w:pPr>
      <w:r w:rsidRPr="00D45DC9">
        <w:rPr>
          <w:rFonts w:ascii="Verdana" w:hAnsi="Verdana" w:cs="Arial"/>
          <w:sz w:val="18"/>
          <w:szCs w:val="18"/>
        </w:rPr>
        <w:t xml:space="preserve">zapewnienia Zamawiającemu </w:t>
      </w:r>
      <w:r w:rsidR="008F5DE2" w:rsidRPr="00D45DC9">
        <w:rPr>
          <w:rFonts w:ascii="Verdana" w:hAnsi="Verdana" w:cs="Arial"/>
          <w:sz w:val="18"/>
          <w:szCs w:val="18"/>
        </w:rPr>
        <w:t xml:space="preserve">bezpłatnego </w:t>
      </w:r>
      <w:r w:rsidRPr="00D45DC9">
        <w:rPr>
          <w:rFonts w:ascii="Verdana" w:hAnsi="Verdana" w:cs="Arial"/>
          <w:sz w:val="18"/>
          <w:szCs w:val="18"/>
        </w:rPr>
        <w:t>dostępu do informacji o danych pomiarowo-rozliczeniowych energii elektrycznej pobranej przez Zamawiającego w poszczególnych punktach poboru,</w:t>
      </w:r>
    </w:p>
    <w:p w14:paraId="5781DBD7" w14:textId="77777777" w:rsidR="001B5212" w:rsidRPr="00D45DC9" w:rsidRDefault="001B5212" w:rsidP="00A25CBD">
      <w:pPr>
        <w:numPr>
          <w:ilvl w:val="0"/>
          <w:numId w:val="6"/>
        </w:numPr>
        <w:suppressAutoHyphens/>
        <w:autoSpaceDE w:val="0"/>
        <w:spacing w:after="0" w:line="240" w:lineRule="auto"/>
        <w:jc w:val="both"/>
        <w:rPr>
          <w:rFonts w:ascii="Verdana" w:hAnsi="Verdana" w:cs="Arial"/>
          <w:sz w:val="18"/>
          <w:szCs w:val="18"/>
        </w:rPr>
      </w:pPr>
      <w:r w:rsidRPr="00D45DC9">
        <w:rPr>
          <w:rFonts w:ascii="Verdana" w:hAnsi="Verdana" w:cs="Arial"/>
          <w:sz w:val="18"/>
          <w:szCs w:val="18"/>
        </w:rPr>
        <w:t>bilansowania handlowego w zakresie sprzedaży energii elektrycznej,</w:t>
      </w:r>
    </w:p>
    <w:p w14:paraId="2BDB9F4C" w14:textId="77777777" w:rsidR="001B5212" w:rsidRPr="00D45DC9" w:rsidRDefault="001B5212" w:rsidP="00A25CBD">
      <w:pPr>
        <w:numPr>
          <w:ilvl w:val="0"/>
          <w:numId w:val="6"/>
        </w:numPr>
        <w:overflowPunct w:val="0"/>
        <w:autoSpaceDE w:val="0"/>
        <w:autoSpaceDN w:val="0"/>
        <w:adjustRightInd w:val="0"/>
        <w:spacing w:after="0" w:line="240" w:lineRule="auto"/>
        <w:jc w:val="both"/>
        <w:textAlignment w:val="baseline"/>
        <w:rPr>
          <w:rFonts w:ascii="Verdana" w:hAnsi="Verdana" w:cs="Arial"/>
          <w:i/>
          <w:iCs/>
          <w:sz w:val="18"/>
          <w:szCs w:val="18"/>
        </w:rPr>
      </w:pPr>
      <w:r w:rsidRPr="00D45DC9">
        <w:rPr>
          <w:rFonts w:ascii="Verdana" w:hAnsi="Verdana" w:cs="Arial"/>
          <w:iCs/>
          <w:sz w:val="18"/>
          <w:szCs w:val="18"/>
        </w:rPr>
        <w:t>zachowania standardów jakościowych obsługi klienta zgodnie z obowiązującymi przepisami,</w:t>
      </w:r>
    </w:p>
    <w:p w14:paraId="237AF86F" w14:textId="77777777" w:rsidR="001B5212" w:rsidRPr="00D45DC9" w:rsidRDefault="001B5212" w:rsidP="00A25CBD">
      <w:pPr>
        <w:numPr>
          <w:ilvl w:val="0"/>
          <w:numId w:val="6"/>
        </w:numPr>
        <w:overflowPunct w:val="0"/>
        <w:autoSpaceDE w:val="0"/>
        <w:autoSpaceDN w:val="0"/>
        <w:adjustRightInd w:val="0"/>
        <w:spacing w:after="0" w:line="240" w:lineRule="auto"/>
        <w:jc w:val="both"/>
        <w:textAlignment w:val="baseline"/>
        <w:rPr>
          <w:rFonts w:ascii="Verdana" w:hAnsi="Verdana" w:cs="Arial"/>
          <w:i/>
          <w:iCs/>
          <w:sz w:val="18"/>
          <w:szCs w:val="18"/>
        </w:rPr>
      </w:pPr>
      <w:r w:rsidRPr="00D45DC9">
        <w:rPr>
          <w:rFonts w:ascii="Verdana" w:hAnsi="Verdana" w:cs="Arial"/>
          <w:iCs/>
          <w:sz w:val="18"/>
          <w:szCs w:val="18"/>
        </w:rPr>
        <w:t>przestrzegania aktualnie obowiązujących przepisów w zakresie sprzedaży energii elektrycznej, o których mowa w §2 ust. 1,</w:t>
      </w:r>
    </w:p>
    <w:p w14:paraId="3F997B4A" w14:textId="77777777" w:rsidR="001B5212" w:rsidRPr="00D45DC9" w:rsidRDefault="001B5212" w:rsidP="00A25CBD">
      <w:pPr>
        <w:numPr>
          <w:ilvl w:val="0"/>
          <w:numId w:val="6"/>
        </w:numPr>
        <w:overflowPunct w:val="0"/>
        <w:autoSpaceDE w:val="0"/>
        <w:autoSpaceDN w:val="0"/>
        <w:adjustRightInd w:val="0"/>
        <w:spacing w:after="0" w:line="240" w:lineRule="auto"/>
        <w:jc w:val="both"/>
        <w:textAlignment w:val="baseline"/>
        <w:rPr>
          <w:rFonts w:ascii="Verdana" w:hAnsi="Verdana" w:cs="Arial"/>
          <w:i/>
          <w:iCs/>
          <w:sz w:val="18"/>
          <w:szCs w:val="18"/>
        </w:rPr>
      </w:pPr>
      <w:r w:rsidRPr="00D45DC9">
        <w:rPr>
          <w:rFonts w:ascii="Verdana" w:hAnsi="Verdana" w:cs="Arial"/>
          <w:iCs/>
          <w:sz w:val="18"/>
          <w:szCs w:val="18"/>
        </w:rPr>
        <w:t xml:space="preserve">posiadania przez cały okres realizacji umowy ważnych koncesji bądź innych dokumentów </w:t>
      </w:r>
      <w:r w:rsidR="0016245A" w:rsidRPr="00D45DC9">
        <w:rPr>
          <w:rFonts w:ascii="Verdana" w:hAnsi="Verdana" w:cs="Arial"/>
          <w:iCs/>
          <w:sz w:val="18"/>
          <w:szCs w:val="18"/>
        </w:rPr>
        <w:br/>
      </w:r>
      <w:r w:rsidRPr="00D45DC9">
        <w:rPr>
          <w:rFonts w:ascii="Verdana" w:hAnsi="Verdana" w:cs="Arial"/>
          <w:iCs/>
          <w:sz w:val="18"/>
          <w:szCs w:val="18"/>
        </w:rPr>
        <w:t>(w tym umów), niezbędnych do dokonywania przedmiotu umowy,</w:t>
      </w:r>
    </w:p>
    <w:p w14:paraId="7E1B8BDD" w14:textId="77777777" w:rsidR="001B5212" w:rsidRPr="00D45DC9" w:rsidRDefault="001B5212" w:rsidP="00A25CBD">
      <w:pPr>
        <w:numPr>
          <w:ilvl w:val="0"/>
          <w:numId w:val="6"/>
        </w:numPr>
        <w:overflowPunct w:val="0"/>
        <w:autoSpaceDE w:val="0"/>
        <w:autoSpaceDN w:val="0"/>
        <w:adjustRightInd w:val="0"/>
        <w:spacing w:after="0" w:line="240" w:lineRule="auto"/>
        <w:jc w:val="both"/>
        <w:textAlignment w:val="baseline"/>
        <w:rPr>
          <w:rFonts w:ascii="Verdana" w:hAnsi="Verdana" w:cs="Arial"/>
          <w:i/>
          <w:iCs/>
          <w:sz w:val="18"/>
          <w:szCs w:val="18"/>
        </w:rPr>
      </w:pPr>
      <w:r w:rsidRPr="00D45DC9">
        <w:rPr>
          <w:rFonts w:ascii="Verdana" w:hAnsi="Verdana" w:cs="Arial"/>
          <w:iCs/>
          <w:sz w:val="18"/>
          <w:szCs w:val="18"/>
        </w:rPr>
        <w:t>rozpatrywania wniosków i reklamacji w sprawie ro</w:t>
      </w:r>
      <w:r w:rsidR="003572D0" w:rsidRPr="00D45DC9">
        <w:rPr>
          <w:rFonts w:ascii="Verdana" w:hAnsi="Verdana" w:cs="Arial"/>
          <w:iCs/>
          <w:sz w:val="18"/>
          <w:szCs w:val="18"/>
        </w:rPr>
        <w:t xml:space="preserve">zliczeń i udzielania odpowiedzi, </w:t>
      </w:r>
      <w:r w:rsidRPr="00D45DC9">
        <w:rPr>
          <w:rFonts w:ascii="Verdana" w:hAnsi="Verdana" w:cs="Arial"/>
          <w:iCs/>
          <w:sz w:val="18"/>
          <w:szCs w:val="18"/>
        </w:rPr>
        <w:t>nie później niż w terminie 14 dni od dnia otrzymania wniosku lub reklamacji,</w:t>
      </w:r>
    </w:p>
    <w:p w14:paraId="01D19028" w14:textId="61D6F43C" w:rsidR="001B5212" w:rsidRPr="00D45DC9" w:rsidRDefault="001B5212" w:rsidP="00A25CBD">
      <w:pPr>
        <w:numPr>
          <w:ilvl w:val="0"/>
          <w:numId w:val="6"/>
        </w:numPr>
        <w:overflowPunct w:val="0"/>
        <w:autoSpaceDE w:val="0"/>
        <w:autoSpaceDN w:val="0"/>
        <w:adjustRightInd w:val="0"/>
        <w:spacing w:after="0" w:line="240" w:lineRule="auto"/>
        <w:jc w:val="both"/>
        <w:textAlignment w:val="baseline"/>
        <w:rPr>
          <w:rFonts w:ascii="Verdana" w:hAnsi="Verdana" w:cs="Arial"/>
          <w:b/>
          <w:i/>
          <w:iCs/>
          <w:sz w:val="18"/>
          <w:szCs w:val="18"/>
        </w:rPr>
      </w:pPr>
      <w:r w:rsidRPr="00D45DC9">
        <w:rPr>
          <w:rFonts w:ascii="Verdana" w:hAnsi="Verdana" w:cs="Arial"/>
          <w:iCs/>
          <w:sz w:val="18"/>
          <w:szCs w:val="18"/>
        </w:rPr>
        <w:t>zgłoszenia OSD do realizacji niniejszej umowy sprzedaży</w:t>
      </w:r>
      <w:r w:rsidR="003572D0" w:rsidRPr="00D45DC9">
        <w:rPr>
          <w:rFonts w:ascii="Verdana" w:hAnsi="Verdana" w:cs="Arial"/>
          <w:iCs/>
          <w:sz w:val="18"/>
          <w:szCs w:val="18"/>
        </w:rPr>
        <w:t xml:space="preserve"> maksymalnie do dnia </w:t>
      </w:r>
      <w:r w:rsidR="004B6B10" w:rsidRPr="00D45DC9">
        <w:rPr>
          <w:rFonts w:ascii="Verdana" w:hAnsi="Verdana" w:cs="Arial"/>
          <w:b/>
          <w:iCs/>
          <w:sz w:val="18"/>
          <w:szCs w:val="18"/>
        </w:rPr>
        <w:t>31.1</w:t>
      </w:r>
      <w:r w:rsidR="00E22102" w:rsidRPr="00D45DC9">
        <w:rPr>
          <w:rFonts w:ascii="Verdana" w:hAnsi="Verdana" w:cs="Arial"/>
          <w:b/>
          <w:iCs/>
          <w:sz w:val="18"/>
          <w:szCs w:val="18"/>
        </w:rPr>
        <w:t>1</w:t>
      </w:r>
      <w:r w:rsidR="004B6B10" w:rsidRPr="00D45DC9">
        <w:rPr>
          <w:rFonts w:ascii="Verdana" w:hAnsi="Verdana" w:cs="Arial"/>
          <w:b/>
          <w:iCs/>
          <w:sz w:val="18"/>
          <w:szCs w:val="18"/>
        </w:rPr>
        <w:t>.20</w:t>
      </w:r>
      <w:r w:rsidR="00E22102" w:rsidRPr="00D45DC9">
        <w:rPr>
          <w:rFonts w:ascii="Verdana" w:hAnsi="Verdana" w:cs="Arial"/>
          <w:b/>
          <w:iCs/>
          <w:sz w:val="18"/>
          <w:szCs w:val="18"/>
        </w:rPr>
        <w:t>21</w:t>
      </w:r>
      <w:r w:rsidR="00DE372A" w:rsidRPr="00D45DC9">
        <w:rPr>
          <w:rFonts w:ascii="Verdana" w:hAnsi="Verdana" w:cs="Arial"/>
          <w:b/>
          <w:iCs/>
          <w:sz w:val="18"/>
          <w:szCs w:val="18"/>
        </w:rPr>
        <w:t xml:space="preserve"> </w:t>
      </w:r>
      <w:r w:rsidR="003572D0" w:rsidRPr="00D45DC9">
        <w:rPr>
          <w:rFonts w:ascii="Verdana" w:hAnsi="Verdana" w:cs="Arial"/>
          <w:b/>
          <w:iCs/>
          <w:sz w:val="18"/>
          <w:szCs w:val="18"/>
        </w:rPr>
        <w:t>roku</w:t>
      </w:r>
      <w:r w:rsidRPr="00D45DC9">
        <w:rPr>
          <w:rFonts w:ascii="Verdana" w:hAnsi="Verdana" w:cs="Arial"/>
          <w:b/>
          <w:iCs/>
          <w:sz w:val="18"/>
          <w:szCs w:val="18"/>
        </w:rPr>
        <w:t>.</w:t>
      </w:r>
    </w:p>
    <w:p w14:paraId="5F93ED2D" w14:textId="77777777" w:rsidR="001B5212" w:rsidRPr="00D45DC9" w:rsidRDefault="001B5212" w:rsidP="00A25CBD">
      <w:pPr>
        <w:numPr>
          <w:ilvl w:val="0"/>
          <w:numId w:val="5"/>
        </w:numPr>
        <w:overflowPunct w:val="0"/>
        <w:autoSpaceDE w:val="0"/>
        <w:autoSpaceDN w:val="0"/>
        <w:adjustRightInd w:val="0"/>
        <w:spacing w:after="0" w:line="240" w:lineRule="auto"/>
        <w:ind w:left="360"/>
        <w:jc w:val="both"/>
        <w:textAlignment w:val="baseline"/>
        <w:rPr>
          <w:rFonts w:ascii="Verdana" w:hAnsi="Verdana" w:cs="Arial"/>
          <w:sz w:val="18"/>
          <w:szCs w:val="18"/>
        </w:rPr>
      </w:pPr>
      <w:r w:rsidRPr="00D45DC9">
        <w:rPr>
          <w:rFonts w:ascii="Verdana" w:hAnsi="Verdana" w:cs="Arial"/>
          <w:sz w:val="18"/>
          <w:szCs w:val="18"/>
        </w:rPr>
        <w:t>Zamawiający zobowiązuje się do:</w:t>
      </w:r>
    </w:p>
    <w:p w14:paraId="48FEBC5A" w14:textId="77777777" w:rsidR="001B5212" w:rsidRPr="00D45DC9" w:rsidRDefault="001B5212" w:rsidP="00A25CBD">
      <w:pPr>
        <w:numPr>
          <w:ilvl w:val="0"/>
          <w:numId w:val="7"/>
        </w:numPr>
        <w:tabs>
          <w:tab w:val="clear" w:pos="785"/>
        </w:tabs>
        <w:overflowPunct w:val="0"/>
        <w:autoSpaceDE w:val="0"/>
        <w:autoSpaceDN w:val="0"/>
        <w:adjustRightInd w:val="0"/>
        <w:spacing w:after="0" w:line="240" w:lineRule="auto"/>
        <w:jc w:val="both"/>
        <w:textAlignment w:val="baseline"/>
        <w:rPr>
          <w:rFonts w:ascii="Verdana" w:hAnsi="Verdana" w:cs="Arial"/>
          <w:sz w:val="18"/>
          <w:szCs w:val="18"/>
        </w:rPr>
      </w:pPr>
      <w:r w:rsidRPr="00D45DC9">
        <w:rPr>
          <w:rFonts w:ascii="Verdana" w:hAnsi="Verdana" w:cs="Arial"/>
          <w:sz w:val="18"/>
          <w:szCs w:val="18"/>
        </w:rPr>
        <w:t>pobierania energii zgodnie z obowiąz</w:t>
      </w:r>
      <w:r w:rsidR="003572D0" w:rsidRPr="00D45DC9">
        <w:rPr>
          <w:rFonts w:ascii="Verdana" w:hAnsi="Verdana" w:cs="Arial"/>
          <w:sz w:val="18"/>
          <w:szCs w:val="18"/>
        </w:rPr>
        <w:t>ującymi przepisami i warunkami u</w:t>
      </w:r>
      <w:r w:rsidRPr="00D45DC9">
        <w:rPr>
          <w:rFonts w:ascii="Verdana" w:hAnsi="Verdana" w:cs="Arial"/>
          <w:sz w:val="18"/>
          <w:szCs w:val="18"/>
        </w:rPr>
        <w:t>mowy,</w:t>
      </w:r>
    </w:p>
    <w:p w14:paraId="6F8CB3D7" w14:textId="77777777" w:rsidR="001B5212" w:rsidRPr="00D45DC9" w:rsidRDefault="001B5212" w:rsidP="00A25CBD">
      <w:pPr>
        <w:numPr>
          <w:ilvl w:val="0"/>
          <w:numId w:val="7"/>
        </w:numPr>
        <w:tabs>
          <w:tab w:val="left" w:pos="567"/>
        </w:tabs>
        <w:overflowPunct w:val="0"/>
        <w:autoSpaceDE w:val="0"/>
        <w:autoSpaceDN w:val="0"/>
        <w:adjustRightInd w:val="0"/>
        <w:spacing w:after="0" w:line="240" w:lineRule="auto"/>
        <w:jc w:val="both"/>
        <w:textAlignment w:val="baseline"/>
        <w:rPr>
          <w:rFonts w:ascii="Verdana" w:hAnsi="Verdana" w:cs="Arial"/>
          <w:sz w:val="18"/>
          <w:szCs w:val="18"/>
        </w:rPr>
      </w:pPr>
      <w:r w:rsidRPr="00D45DC9">
        <w:rPr>
          <w:rFonts w:ascii="Verdana" w:hAnsi="Verdana" w:cs="Arial"/>
          <w:sz w:val="18"/>
          <w:szCs w:val="18"/>
        </w:rPr>
        <w:t>terminowego regulowania należności za energię elektryczną,</w:t>
      </w:r>
    </w:p>
    <w:p w14:paraId="03DC3592" w14:textId="77777777" w:rsidR="001B5212" w:rsidRPr="00D45DC9" w:rsidRDefault="001B5212" w:rsidP="00A25CBD">
      <w:pPr>
        <w:numPr>
          <w:ilvl w:val="0"/>
          <w:numId w:val="7"/>
        </w:numPr>
        <w:tabs>
          <w:tab w:val="left" w:pos="567"/>
        </w:tabs>
        <w:overflowPunct w:val="0"/>
        <w:autoSpaceDE w:val="0"/>
        <w:autoSpaceDN w:val="0"/>
        <w:adjustRightInd w:val="0"/>
        <w:spacing w:after="0" w:line="240" w:lineRule="auto"/>
        <w:jc w:val="both"/>
        <w:textAlignment w:val="baseline"/>
        <w:rPr>
          <w:rFonts w:ascii="Verdana" w:hAnsi="Verdana" w:cs="Arial"/>
          <w:sz w:val="18"/>
          <w:szCs w:val="18"/>
        </w:rPr>
      </w:pPr>
      <w:r w:rsidRPr="00D45DC9">
        <w:rPr>
          <w:rFonts w:ascii="Verdana" w:hAnsi="Verdana" w:cs="Arial"/>
          <w:sz w:val="18"/>
          <w:szCs w:val="18"/>
        </w:rPr>
        <w:t>niezwłocznego przekazania Wykonawcy informacji o rozwiązaniu bądź zamiarze rozwiązania umowy na świadczenie usług dystrybucji zawartej między Zamawiającym a OSD</w:t>
      </w:r>
      <w:r w:rsidR="00937F26" w:rsidRPr="00D45DC9">
        <w:rPr>
          <w:rFonts w:ascii="Verdana" w:hAnsi="Verdana" w:cs="Arial"/>
          <w:sz w:val="18"/>
          <w:szCs w:val="18"/>
        </w:rPr>
        <w:t>.</w:t>
      </w:r>
    </w:p>
    <w:p w14:paraId="31FFDC42" w14:textId="77777777" w:rsidR="001B5212" w:rsidRPr="00D45DC9" w:rsidRDefault="001B5212" w:rsidP="00A25CBD">
      <w:pPr>
        <w:pStyle w:val="Akapitzlist"/>
        <w:numPr>
          <w:ilvl w:val="0"/>
          <w:numId w:val="5"/>
        </w:numPr>
        <w:tabs>
          <w:tab w:val="num" w:pos="284"/>
          <w:tab w:val="left" w:pos="567"/>
        </w:tabs>
        <w:overflowPunct w:val="0"/>
        <w:autoSpaceDE w:val="0"/>
        <w:autoSpaceDN w:val="0"/>
        <w:adjustRightInd w:val="0"/>
        <w:ind w:left="284" w:hanging="284"/>
        <w:jc w:val="both"/>
        <w:textAlignment w:val="baseline"/>
        <w:rPr>
          <w:rFonts w:ascii="Verdana" w:hAnsi="Verdana" w:cs="Arial"/>
          <w:sz w:val="18"/>
          <w:szCs w:val="18"/>
        </w:rPr>
      </w:pPr>
      <w:r w:rsidRPr="00D45DC9">
        <w:rPr>
          <w:rFonts w:ascii="Verdana" w:hAnsi="Verdana" w:cs="Arial"/>
          <w:sz w:val="18"/>
          <w:szCs w:val="18"/>
        </w:rPr>
        <w:t>Strony zobowiązują się do zapewnienia wzajemnego dostępu do danych, stanowiących podstawę do rozliczeń za dostarczoną energię</w:t>
      </w:r>
      <w:r w:rsidR="003572D0" w:rsidRPr="00D45DC9">
        <w:rPr>
          <w:rFonts w:ascii="Verdana" w:hAnsi="Verdana" w:cs="Arial"/>
          <w:sz w:val="18"/>
          <w:szCs w:val="18"/>
        </w:rPr>
        <w:t>.</w:t>
      </w:r>
    </w:p>
    <w:p w14:paraId="1E92DFAD" w14:textId="3E9067A9" w:rsidR="003572D0" w:rsidRPr="001F7DFB" w:rsidRDefault="00481F98" w:rsidP="001F7DFB">
      <w:pPr>
        <w:pStyle w:val="Akapitzlist"/>
        <w:numPr>
          <w:ilvl w:val="0"/>
          <w:numId w:val="5"/>
        </w:numPr>
        <w:tabs>
          <w:tab w:val="num" w:pos="284"/>
          <w:tab w:val="left" w:pos="567"/>
        </w:tabs>
        <w:overflowPunct w:val="0"/>
        <w:autoSpaceDE w:val="0"/>
        <w:autoSpaceDN w:val="0"/>
        <w:adjustRightInd w:val="0"/>
        <w:ind w:left="284" w:hanging="284"/>
        <w:jc w:val="both"/>
        <w:textAlignment w:val="baseline"/>
        <w:rPr>
          <w:rFonts w:ascii="Verdana" w:hAnsi="Verdana" w:cs="Arial"/>
          <w:sz w:val="18"/>
          <w:szCs w:val="18"/>
        </w:rPr>
      </w:pPr>
      <w:r w:rsidRPr="00BD26DF">
        <w:rPr>
          <w:rFonts w:ascii="Verdana" w:eastAsiaTheme="minorHAnsi" w:hAnsi="Verdana" w:cs="Calibri"/>
          <w:sz w:val="18"/>
          <w:szCs w:val="18"/>
          <w:lang w:eastAsia="en-US"/>
        </w:rPr>
        <w:t>Wykonawca zobowiązuje się, że wypełni ustawowy obowiązek w zakr</w:t>
      </w:r>
      <w:r w:rsidR="006F4CEE" w:rsidRPr="00BD26DF">
        <w:rPr>
          <w:rFonts w:ascii="Verdana" w:eastAsiaTheme="minorHAnsi" w:hAnsi="Verdana" w:cs="Calibri"/>
          <w:sz w:val="18"/>
          <w:szCs w:val="18"/>
          <w:lang w:eastAsia="en-US"/>
        </w:rPr>
        <w:t xml:space="preserve">esie wykazania w deklaracji VAT </w:t>
      </w:r>
      <w:r w:rsidRPr="00BD26DF">
        <w:rPr>
          <w:rFonts w:ascii="Verdana" w:eastAsiaTheme="minorHAnsi" w:hAnsi="Verdana" w:cs="Calibri"/>
          <w:sz w:val="18"/>
          <w:szCs w:val="18"/>
          <w:lang w:eastAsia="en-US"/>
        </w:rPr>
        <w:t xml:space="preserve">podatku należnego z tytułu wystawionych faktur objętych </w:t>
      </w:r>
      <w:r w:rsidR="00A316CB" w:rsidRPr="00BD26DF">
        <w:rPr>
          <w:rFonts w:ascii="Verdana" w:eastAsiaTheme="minorHAnsi" w:hAnsi="Verdana" w:cs="Calibri"/>
          <w:sz w:val="18"/>
          <w:szCs w:val="18"/>
          <w:lang w:eastAsia="en-US"/>
        </w:rPr>
        <w:t>niniejszą umową</w:t>
      </w:r>
      <w:r w:rsidRPr="00BD26DF">
        <w:rPr>
          <w:rFonts w:ascii="Verdana" w:eastAsiaTheme="minorHAnsi" w:hAnsi="Verdana" w:cs="Calibri"/>
          <w:sz w:val="18"/>
          <w:szCs w:val="18"/>
          <w:lang w:eastAsia="en-US"/>
        </w:rPr>
        <w:t xml:space="preserve">. Ponadto Wykonawca, oświadcza że pochodzenie towaru, który jest przedmiotem umowy jest legalne </w:t>
      </w:r>
      <w:r w:rsidRPr="00BD26DF">
        <w:rPr>
          <w:rFonts w:ascii="Verdana" w:eastAsiaTheme="minorHAnsi" w:hAnsi="Verdana" w:cs="Calibri"/>
          <w:sz w:val="18"/>
          <w:szCs w:val="18"/>
          <w:lang w:eastAsia="en-US"/>
        </w:rPr>
        <w:br/>
        <w:t>i według jego wiedzy nie uczestniczy w łańcuchu transakcji mających na celu wyłudzenie z budżetu państwa podatku VAT.</w:t>
      </w:r>
    </w:p>
    <w:p w14:paraId="039BB96E" w14:textId="77777777" w:rsidR="001B5212" w:rsidRPr="00BD26DF" w:rsidRDefault="001B5212" w:rsidP="00A25CBD">
      <w:pPr>
        <w:spacing w:after="0" w:line="240" w:lineRule="auto"/>
        <w:jc w:val="center"/>
        <w:rPr>
          <w:rFonts w:ascii="Verdana" w:hAnsi="Verdana" w:cs="Arial"/>
          <w:b/>
          <w:sz w:val="18"/>
          <w:szCs w:val="18"/>
        </w:rPr>
      </w:pPr>
      <w:r w:rsidRPr="00BD26DF">
        <w:rPr>
          <w:rFonts w:ascii="Verdana" w:hAnsi="Verdana" w:cs="Arial"/>
          <w:b/>
          <w:sz w:val="18"/>
          <w:szCs w:val="18"/>
        </w:rPr>
        <w:t>§ 4</w:t>
      </w:r>
    </w:p>
    <w:p w14:paraId="53BF8093" w14:textId="77777777" w:rsidR="00976922" w:rsidRPr="00BD26DF" w:rsidRDefault="00976922" w:rsidP="00976922">
      <w:pPr>
        <w:numPr>
          <w:ilvl w:val="2"/>
          <w:numId w:val="8"/>
        </w:numPr>
        <w:tabs>
          <w:tab w:val="left"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D26DF">
        <w:rPr>
          <w:rFonts w:ascii="Verdana" w:hAnsi="Verdana" w:cs="Arial"/>
          <w:sz w:val="18"/>
          <w:szCs w:val="18"/>
        </w:rPr>
        <w:t xml:space="preserve">Wykonawca w ramach umowy pełni funkcję Podmiotu Odpowiedzialnego za Bilansowanie Handlowe dla energii elektrycznej sprzedanej do obiektów Zamawiającego. Bilansowanie rozumiane jest jako pokrycie strat wynikających z różnicy zużycia energii prognozowanego </w:t>
      </w:r>
      <w:r w:rsidRPr="00BD26DF">
        <w:rPr>
          <w:rFonts w:ascii="Verdana" w:hAnsi="Verdana" w:cs="Arial"/>
          <w:sz w:val="18"/>
          <w:szCs w:val="18"/>
        </w:rPr>
        <w:br/>
        <w:t>w stosunku do rzeczywistego w danym okresie rozliczeniowym.</w:t>
      </w:r>
    </w:p>
    <w:p w14:paraId="74B47804" w14:textId="77777777" w:rsidR="00976922" w:rsidRPr="00BD26DF" w:rsidRDefault="00976922" w:rsidP="00976922">
      <w:pPr>
        <w:numPr>
          <w:ilvl w:val="2"/>
          <w:numId w:val="8"/>
        </w:numPr>
        <w:tabs>
          <w:tab w:val="left"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D26DF">
        <w:rPr>
          <w:rFonts w:ascii="Verdana" w:hAnsi="Verdana" w:cs="Arial"/>
          <w:sz w:val="18"/>
          <w:szCs w:val="18"/>
        </w:rPr>
        <w:t xml:space="preserve">Wykonawca zwalnia Zamawiającego z wszelkich kosztów i obowiązków związanych </w:t>
      </w:r>
      <w:r w:rsidRPr="00BD26DF">
        <w:rPr>
          <w:rFonts w:ascii="Verdana" w:hAnsi="Verdana" w:cs="Arial"/>
          <w:sz w:val="18"/>
          <w:szCs w:val="18"/>
        </w:rPr>
        <w:br/>
        <w:t xml:space="preserve">z bilansowaniem handlowym oraz przygotowywaniem i zgłaszaniem grafików zapotrzebowania na energię elektryczną do Operatora Systemu Dystrybucyjnego oraz Operatora Systemu Przesyłowego. </w:t>
      </w:r>
    </w:p>
    <w:p w14:paraId="4E29B009" w14:textId="77777777" w:rsidR="001B5212" w:rsidRPr="00BD26DF" w:rsidRDefault="001B5212" w:rsidP="00A25CBD">
      <w:pPr>
        <w:numPr>
          <w:ilvl w:val="2"/>
          <w:numId w:val="8"/>
        </w:numPr>
        <w:tabs>
          <w:tab w:val="left"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D26DF">
        <w:rPr>
          <w:rFonts w:ascii="Verdana" w:hAnsi="Verdana" w:cs="Arial"/>
          <w:sz w:val="18"/>
          <w:szCs w:val="18"/>
        </w:rPr>
        <w:t>Wykonawca</w:t>
      </w:r>
      <w:r w:rsidR="00A2559C" w:rsidRPr="00BD26DF">
        <w:rPr>
          <w:rFonts w:ascii="Verdana" w:hAnsi="Verdana" w:cs="Arial"/>
          <w:sz w:val="18"/>
          <w:szCs w:val="18"/>
        </w:rPr>
        <w:t xml:space="preserve"> </w:t>
      </w:r>
      <w:r w:rsidRPr="00BD26DF">
        <w:rPr>
          <w:rFonts w:ascii="Verdana" w:hAnsi="Verdana" w:cs="Arial"/>
          <w:sz w:val="18"/>
          <w:szCs w:val="18"/>
        </w:rPr>
        <w:t xml:space="preserve"> zobowiązuje</w:t>
      </w:r>
      <w:r w:rsidR="00A2559C" w:rsidRPr="00BD26DF">
        <w:rPr>
          <w:rFonts w:ascii="Verdana" w:hAnsi="Verdana" w:cs="Arial"/>
          <w:sz w:val="18"/>
          <w:szCs w:val="18"/>
        </w:rPr>
        <w:t xml:space="preserve"> </w:t>
      </w:r>
      <w:r w:rsidRPr="00BD26DF">
        <w:rPr>
          <w:rFonts w:ascii="Verdana" w:hAnsi="Verdana" w:cs="Arial"/>
          <w:sz w:val="18"/>
          <w:szCs w:val="18"/>
        </w:rPr>
        <w:t xml:space="preserve"> się </w:t>
      </w:r>
      <w:r w:rsidR="00A2559C" w:rsidRPr="00BD26DF">
        <w:rPr>
          <w:rFonts w:ascii="Verdana" w:hAnsi="Verdana" w:cs="Arial"/>
          <w:sz w:val="18"/>
          <w:szCs w:val="18"/>
        </w:rPr>
        <w:t xml:space="preserve"> </w:t>
      </w:r>
      <w:r w:rsidRPr="00BD26DF">
        <w:rPr>
          <w:rFonts w:ascii="Verdana" w:hAnsi="Verdana" w:cs="Arial"/>
          <w:sz w:val="18"/>
          <w:szCs w:val="18"/>
        </w:rPr>
        <w:t>zapewnić</w:t>
      </w:r>
      <w:r w:rsidR="00A2559C" w:rsidRPr="00BD26DF">
        <w:rPr>
          <w:rFonts w:ascii="Verdana" w:hAnsi="Verdana" w:cs="Arial"/>
          <w:sz w:val="18"/>
          <w:szCs w:val="18"/>
        </w:rPr>
        <w:t xml:space="preserve"> </w:t>
      </w:r>
      <w:r w:rsidRPr="00BD26DF">
        <w:rPr>
          <w:rFonts w:ascii="Verdana" w:hAnsi="Verdana" w:cs="Arial"/>
          <w:sz w:val="18"/>
          <w:szCs w:val="18"/>
        </w:rPr>
        <w:t xml:space="preserve"> Zamawiającemu </w:t>
      </w:r>
      <w:r w:rsidR="00A2559C" w:rsidRPr="00BD26DF">
        <w:rPr>
          <w:rFonts w:ascii="Verdana" w:hAnsi="Verdana" w:cs="Arial"/>
          <w:sz w:val="18"/>
          <w:szCs w:val="18"/>
        </w:rPr>
        <w:t xml:space="preserve"> </w:t>
      </w:r>
      <w:r w:rsidRPr="00BD26DF">
        <w:rPr>
          <w:rFonts w:ascii="Verdana" w:hAnsi="Verdana" w:cs="Arial"/>
          <w:sz w:val="18"/>
          <w:szCs w:val="18"/>
        </w:rPr>
        <w:t>standardy</w:t>
      </w:r>
      <w:r w:rsidR="00A2559C" w:rsidRPr="00BD26DF">
        <w:rPr>
          <w:rFonts w:ascii="Verdana" w:hAnsi="Verdana" w:cs="Arial"/>
          <w:sz w:val="18"/>
          <w:szCs w:val="18"/>
        </w:rPr>
        <w:t xml:space="preserve"> </w:t>
      </w:r>
      <w:r w:rsidRPr="00BD26DF">
        <w:rPr>
          <w:rFonts w:ascii="Verdana" w:hAnsi="Verdana" w:cs="Arial"/>
          <w:sz w:val="18"/>
          <w:szCs w:val="18"/>
        </w:rPr>
        <w:t xml:space="preserve"> jakościowe</w:t>
      </w:r>
      <w:r w:rsidR="00A2559C" w:rsidRPr="00BD26DF">
        <w:rPr>
          <w:rFonts w:ascii="Verdana" w:hAnsi="Verdana" w:cs="Arial"/>
          <w:sz w:val="18"/>
          <w:szCs w:val="18"/>
        </w:rPr>
        <w:t xml:space="preserve"> </w:t>
      </w:r>
      <w:r w:rsidRPr="00BD26DF">
        <w:rPr>
          <w:rFonts w:ascii="Verdana" w:hAnsi="Verdana" w:cs="Arial"/>
          <w:sz w:val="18"/>
          <w:szCs w:val="18"/>
        </w:rPr>
        <w:t xml:space="preserve"> obsługi</w:t>
      </w:r>
      <w:r w:rsidR="00A2559C" w:rsidRPr="00BD26DF">
        <w:rPr>
          <w:rFonts w:ascii="Verdana" w:hAnsi="Verdana" w:cs="Arial"/>
          <w:sz w:val="18"/>
          <w:szCs w:val="18"/>
        </w:rPr>
        <w:t xml:space="preserve"> </w:t>
      </w:r>
      <w:r w:rsidRPr="00BD26DF">
        <w:rPr>
          <w:rFonts w:ascii="Verdana" w:hAnsi="Verdana" w:cs="Arial"/>
          <w:sz w:val="18"/>
          <w:szCs w:val="18"/>
        </w:rPr>
        <w:t xml:space="preserve"> zgodne z obowiązującymi przepisami Prawa energetycznego wraz z wszelkimi aktami wykonawczymi do tej ustawy, w szczególności</w:t>
      </w:r>
      <w:r w:rsidR="00A316CB" w:rsidRPr="00BD26DF">
        <w:rPr>
          <w:rFonts w:ascii="Verdana" w:hAnsi="Verdana" w:cs="Arial"/>
          <w:sz w:val="18"/>
          <w:szCs w:val="18"/>
        </w:rPr>
        <w:t xml:space="preserve"> wskazanymi w § 2 ust. 1 lit. a).</w:t>
      </w:r>
    </w:p>
    <w:p w14:paraId="30533851" w14:textId="77777777" w:rsidR="001B5212" w:rsidRPr="00BD26DF" w:rsidRDefault="001B5212" w:rsidP="00A25CBD">
      <w:pPr>
        <w:numPr>
          <w:ilvl w:val="2"/>
          <w:numId w:val="8"/>
        </w:numPr>
        <w:tabs>
          <w:tab w:val="left"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D26DF">
        <w:rPr>
          <w:rFonts w:ascii="Verdana" w:hAnsi="Verdana" w:cs="Arial"/>
          <w:sz w:val="18"/>
          <w:szCs w:val="18"/>
        </w:rPr>
        <w:t>Wykonawca nie ponosi odpowiedzialności za niedostarczenie energii elektrycznej do obiektów Zamawiającego</w:t>
      </w:r>
      <w:r w:rsidR="0074127F" w:rsidRPr="00BD26DF">
        <w:rPr>
          <w:rFonts w:ascii="Verdana" w:hAnsi="Verdana" w:cs="Arial"/>
          <w:sz w:val="18"/>
          <w:szCs w:val="18"/>
        </w:rPr>
        <w:t xml:space="preserve"> </w:t>
      </w:r>
      <w:r w:rsidRPr="00BD26DF">
        <w:rPr>
          <w:rFonts w:ascii="Verdana" w:hAnsi="Verdana" w:cs="Arial"/>
          <w:sz w:val="18"/>
          <w:szCs w:val="18"/>
        </w:rPr>
        <w:t>w</w:t>
      </w:r>
      <w:r w:rsidR="0074127F" w:rsidRPr="00BD26DF">
        <w:rPr>
          <w:rFonts w:ascii="Verdana" w:hAnsi="Verdana" w:cs="Arial"/>
          <w:sz w:val="18"/>
          <w:szCs w:val="18"/>
        </w:rPr>
        <w:t xml:space="preserve"> </w:t>
      </w:r>
      <w:r w:rsidRPr="00BD26DF">
        <w:rPr>
          <w:rFonts w:ascii="Verdana" w:hAnsi="Verdana" w:cs="Arial"/>
          <w:sz w:val="18"/>
          <w:szCs w:val="18"/>
        </w:rPr>
        <w:t>przypadku klęsk</w:t>
      </w:r>
      <w:r w:rsidR="00D1431C" w:rsidRPr="00BD26DF">
        <w:rPr>
          <w:rFonts w:ascii="Verdana" w:hAnsi="Verdana" w:cs="Arial"/>
          <w:sz w:val="18"/>
          <w:szCs w:val="18"/>
        </w:rPr>
        <w:t xml:space="preserve"> </w:t>
      </w:r>
      <w:r w:rsidRPr="00BD26DF">
        <w:rPr>
          <w:rFonts w:ascii="Verdana" w:hAnsi="Verdana" w:cs="Arial"/>
          <w:sz w:val="18"/>
          <w:szCs w:val="18"/>
        </w:rPr>
        <w:t xml:space="preserve">żywiołowych, innych </w:t>
      </w:r>
      <w:r w:rsidR="00D1431C" w:rsidRPr="00BD26DF">
        <w:rPr>
          <w:rFonts w:ascii="Verdana" w:hAnsi="Verdana" w:cs="Arial"/>
          <w:sz w:val="18"/>
          <w:szCs w:val="18"/>
        </w:rPr>
        <w:t>przypadków</w:t>
      </w:r>
      <w:r w:rsidR="0074127F" w:rsidRPr="00BD26DF">
        <w:rPr>
          <w:rFonts w:ascii="Verdana" w:hAnsi="Verdana" w:cs="Arial"/>
          <w:sz w:val="18"/>
          <w:szCs w:val="18"/>
        </w:rPr>
        <w:t xml:space="preserve"> </w:t>
      </w:r>
      <w:r w:rsidRPr="00BD26DF">
        <w:rPr>
          <w:rFonts w:ascii="Verdana" w:hAnsi="Verdana" w:cs="Arial"/>
          <w:sz w:val="18"/>
          <w:szCs w:val="18"/>
        </w:rPr>
        <w:t>siły</w:t>
      </w:r>
      <w:r w:rsidR="0074127F" w:rsidRPr="00BD26DF">
        <w:rPr>
          <w:rFonts w:ascii="Verdana" w:hAnsi="Verdana" w:cs="Arial"/>
          <w:sz w:val="18"/>
          <w:szCs w:val="18"/>
        </w:rPr>
        <w:t xml:space="preserve"> </w:t>
      </w:r>
      <w:r w:rsidRPr="00BD26DF">
        <w:rPr>
          <w:rFonts w:ascii="Verdana" w:hAnsi="Verdana" w:cs="Arial"/>
          <w:sz w:val="18"/>
          <w:szCs w:val="18"/>
        </w:rPr>
        <w:t xml:space="preserve">wyższej. </w:t>
      </w:r>
    </w:p>
    <w:p w14:paraId="017E09FB" w14:textId="630CC667" w:rsidR="00AC2198" w:rsidRPr="00AC2198" w:rsidRDefault="001B5212" w:rsidP="00AC2198">
      <w:pPr>
        <w:numPr>
          <w:ilvl w:val="2"/>
          <w:numId w:val="8"/>
        </w:numPr>
        <w:tabs>
          <w:tab w:val="left"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D26DF">
        <w:rPr>
          <w:rFonts w:ascii="Verdana" w:hAnsi="Verdana" w:cs="Arial"/>
          <w:sz w:val="18"/>
          <w:szCs w:val="18"/>
        </w:rPr>
        <w:t xml:space="preserve">W przypadku niedotrzymania standardów jakościowych obsługi określonych obowiązującymi przepisami wskazanymi w §2 </w:t>
      </w:r>
      <w:r w:rsidR="0074127F" w:rsidRPr="00BD26DF">
        <w:rPr>
          <w:rFonts w:ascii="Verdana" w:hAnsi="Verdana" w:cs="Arial"/>
          <w:sz w:val="18"/>
          <w:szCs w:val="18"/>
        </w:rPr>
        <w:t xml:space="preserve"> </w:t>
      </w:r>
      <w:r w:rsidRPr="00BD26DF">
        <w:rPr>
          <w:rFonts w:ascii="Verdana" w:hAnsi="Verdana" w:cs="Arial"/>
          <w:sz w:val="18"/>
          <w:szCs w:val="18"/>
        </w:rPr>
        <w:t>ust. 1 lit</w:t>
      </w:r>
      <w:r w:rsidR="00FF76E2" w:rsidRPr="00BD26DF">
        <w:rPr>
          <w:rFonts w:ascii="Verdana" w:hAnsi="Verdana" w:cs="Arial"/>
          <w:sz w:val="18"/>
          <w:szCs w:val="18"/>
        </w:rPr>
        <w:t>.</w:t>
      </w:r>
      <w:r w:rsidRPr="00BD26DF">
        <w:rPr>
          <w:rFonts w:ascii="Verdana" w:hAnsi="Verdana" w:cs="Arial"/>
          <w:sz w:val="18"/>
          <w:szCs w:val="18"/>
        </w:rPr>
        <w:t xml:space="preserve"> a</w:t>
      </w:r>
      <w:r w:rsidR="00A316CB" w:rsidRPr="00BD26DF">
        <w:rPr>
          <w:rFonts w:ascii="Verdana" w:hAnsi="Verdana" w:cs="Arial"/>
          <w:sz w:val="18"/>
          <w:szCs w:val="18"/>
        </w:rPr>
        <w:t>)</w:t>
      </w:r>
      <w:r w:rsidRPr="00BD26DF">
        <w:rPr>
          <w:rFonts w:ascii="Verdana" w:hAnsi="Verdana" w:cs="Arial"/>
          <w:sz w:val="18"/>
          <w:szCs w:val="18"/>
        </w:rPr>
        <w:t xml:space="preserve">, </w:t>
      </w:r>
      <w:r w:rsidR="0074127F" w:rsidRPr="00BD26DF">
        <w:rPr>
          <w:rFonts w:ascii="Verdana" w:hAnsi="Verdana" w:cs="Arial"/>
          <w:sz w:val="18"/>
          <w:szCs w:val="18"/>
        </w:rPr>
        <w:t xml:space="preserve"> </w:t>
      </w:r>
      <w:r w:rsidRPr="00BD26DF">
        <w:rPr>
          <w:rFonts w:ascii="Verdana" w:hAnsi="Verdana" w:cs="Arial"/>
          <w:sz w:val="18"/>
          <w:szCs w:val="18"/>
        </w:rPr>
        <w:t>Wykonawca</w:t>
      </w:r>
      <w:r w:rsidR="0074127F" w:rsidRPr="00BD26DF">
        <w:rPr>
          <w:rFonts w:ascii="Verdana" w:hAnsi="Verdana" w:cs="Arial"/>
          <w:sz w:val="18"/>
          <w:szCs w:val="18"/>
        </w:rPr>
        <w:t xml:space="preserve"> </w:t>
      </w:r>
      <w:r w:rsidRPr="00BD26DF">
        <w:rPr>
          <w:rFonts w:ascii="Verdana" w:hAnsi="Verdana" w:cs="Arial"/>
          <w:sz w:val="18"/>
          <w:szCs w:val="18"/>
        </w:rPr>
        <w:t xml:space="preserve"> zobowiązany</w:t>
      </w:r>
      <w:r w:rsidR="0074127F" w:rsidRPr="00BD26DF">
        <w:rPr>
          <w:rFonts w:ascii="Verdana" w:hAnsi="Verdana" w:cs="Arial"/>
          <w:sz w:val="18"/>
          <w:szCs w:val="18"/>
        </w:rPr>
        <w:t xml:space="preserve"> </w:t>
      </w:r>
      <w:r w:rsidRPr="00BD26DF">
        <w:rPr>
          <w:rFonts w:ascii="Verdana" w:hAnsi="Verdana" w:cs="Arial"/>
          <w:sz w:val="18"/>
          <w:szCs w:val="18"/>
        </w:rPr>
        <w:t xml:space="preserve"> jest</w:t>
      </w:r>
      <w:r w:rsidR="0074127F" w:rsidRPr="00BD26DF">
        <w:rPr>
          <w:rFonts w:ascii="Verdana" w:hAnsi="Verdana" w:cs="Arial"/>
          <w:sz w:val="18"/>
          <w:szCs w:val="18"/>
        </w:rPr>
        <w:t xml:space="preserve"> </w:t>
      </w:r>
      <w:r w:rsidRPr="00BD26DF">
        <w:rPr>
          <w:rFonts w:ascii="Verdana" w:hAnsi="Verdana" w:cs="Arial"/>
          <w:sz w:val="18"/>
          <w:szCs w:val="18"/>
        </w:rPr>
        <w:t xml:space="preserve"> do</w:t>
      </w:r>
      <w:r w:rsidR="0074127F" w:rsidRPr="00BD26DF">
        <w:rPr>
          <w:rFonts w:ascii="Verdana" w:hAnsi="Verdana" w:cs="Arial"/>
          <w:sz w:val="18"/>
          <w:szCs w:val="18"/>
        </w:rPr>
        <w:t xml:space="preserve"> </w:t>
      </w:r>
      <w:r w:rsidRPr="00BD26DF">
        <w:rPr>
          <w:rFonts w:ascii="Verdana" w:hAnsi="Verdana" w:cs="Arial"/>
          <w:sz w:val="18"/>
          <w:szCs w:val="18"/>
        </w:rPr>
        <w:t xml:space="preserve"> udzielenia</w:t>
      </w:r>
      <w:r w:rsidR="0074127F" w:rsidRPr="00BD26DF">
        <w:rPr>
          <w:rFonts w:ascii="Verdana" w:hAnsi="Verdana" w:cs="Arial"/>
          <w:sz w:val="18"/>
          <w:szCs w:val="18"/>
        </w:rPr>
        <w:t xml:space="preserve"> </w:t>
      </w:r>
      <w:r w:rsidR="00A715A3" w:rsidRPr="00BD26DF">
        <w:rPr>
          <w:rFonts w:ascii="Verdana" w:hAnsi="Verdana" w:cs="Arial"/>
          <w:sz w:val="18"/>
          <w:szCs w:val="18"/>
        </w:rPr>
        <w:t xml:space="preserve"> bonifikat </w:t>
      </w:r>
      <w:r w:rsidRPr="00BD26DF">
        <w:rPr>
          <w:rFonts w:ascii="Verdana" w:hAnsi="Verdana" w:cs="Arial"/>
          <w:sz w:val="18"/>
          <w:szCs w:val="18"/>
        </w:rPr>
        <w:t>w wysokości określonych Prawem energetycznym oraz zgodnie z obowiązują</w:t>
      </w:r>
      <w:r w:rsidR="00A715A3" w:rsidRPr="00BD26DF">
        <w:rPr>
          <w:rFonts w:ascii="Verdana" w:hAnsi="Verdana" w:cs="Arial"/>
          <w:sz w:val="18"/>
          <w:szCs w:val="18"/>
        </w:rPr>
        <w:t xml:space="preserve">cymi </w:t>
      </w:r>
      <w:r w:rsidRPr="00BD26DF">
        <w:rPr>
          <w:rFonts w:ascii="Verdana" w:hAnsi="Verdana" w:cs="Arial"/>
          <w:sz w:val="18"/>
          <w:szCs w:val="18"/>
        </w:rPr>
        <w:t>rozporządzeniami do ww. ustawy.</w:t>
      </w:r>
    </w:p>
    <w:p w14:paraId="3B13CE40" w14:textId="221F4178" w:rsidR="00C21215" w:rsidRPr="00C21618" w:rsidRDefault="003B7F77" w:rsidP="00C21215">
      <w:pPr>
        <w:numPr>
          <w:ilvl w:val="2"/>
          <w:numId w:val="8"/>
        </w:numPr>
        <w:tabs>
          <w:tab w:val="left"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C21618">
        <w:rPr>
          <w:rFonts w:ascii="Verdana" w:hAnsi="Verdana" w:cs="Arial"/>
          <w:sz w:val="18"/>
          <w:szCs w:val="18"/>
        </w:rPr>
        <w:t xml:space="preserve">Zamawiający </w:t>
      </w:r>
      <w:r w:rsidR="00AE3353" w:rsidRPr="00C21618">
        <w:rPr>
          <w:rFonts w:ascii="Verdana" w:hAnsi="Verdana" w:cs="Arial"/>
          <w:sz w:val="18"/>
          <w:szCs w:val="18"/>
        </w:rPr>
        <w:t xml:space="preserve">planuje uruchomić w 2021 roku instalację </w:t>
      </w:r>
      <w:r w:rsidR="00EB1CE0" w:rsidRPr="00C21618">
        <w:rPr>
          <w:rFonts w:ascii="Verdana" w:hAnsi="Verdana" w:cs="Arial"/>
          <w:sz w:val="18"/>
          <w:szCs w:val="18"/>
        </w:rPr>
        <w:t xml:space="preserve">fotowoltaiczną </w:t>
      </w:r>
      <w:r w:rsidRPr="00C21618">
        <w:rPr>
          <w:rFonts w:ascii="Verdana" w:hAnsi="Verdana" w:cs="Arial"/>
          <w:sz w:val="18"/>
          <w:szCs w:val="18"/>
        </w:rPr>
        <w:t>na terenie zakładu/instalacji w Gotartowie (informacje o instalac</w:t>
      </w:r>
      <w:r w:rsidR="00651584" w:rsidRPr="00C21618">
        <w:rPr>
          <w:rFonts w:ascii="Verdana" w:hAnsi="Verdana" w:cs="Arial"/>
          <w:sz w:val="18"/>
          <w:szCs w:val="18"/>
        </w:rPr>
        <w:t>ji</w:t>
      </w:r>
      <w:r w:rsidRPr="00C21618">
        <w:rPr>
          <w:rFonts w:ascii="Verdana" w:hAnsi="Verdana" w:cs="Arial"/>
          <w:sz w:val="18"/>
          <w:szCs w:val="18"/>
        </w:rPr>
        <w:t xml:space="preserve"> znajdują się w załączniku nr 1 do umowy). </w:t>
      </w:r>
      <w:r w:rsidR="00C21215" w:rsidRPr="00C21618">
        <w:rPr>
          <w:rFonts w:ascii="Verdana" w:hAnsi="Verdana" w:cs="Arial"/>
          <w:sz w:val="18"/>
          <w:szCs w:val="18"/>
        </w:rPr>
        <w:t>W związku z powyższym,</w:t>
      </w:r>
      <w:r w:rsidR="00EB1CE0" w:rsidRPr="00C21618">
        <w:rPr>
          <w:rFonts w:ascii="Verdana" w:hAnsi="Verdana" w:cs="Arial"/>
          <w:sz w:val="18"/>
          <w:szCs w:val="18"/>
        </w:rPr>
        <w:t xml:space="preserve"> Zamawiający</w:t>
      </w:r>
      <w:r w:rsidR="00C21215" w:rsidRPr="00C21618">
        <w:rPr>
          <w:rFonts w:ascii="Verdana" w:hAnsi="Verdana" w:cs="Arial"/>
          <w:sz w:val="18"/>
          <w:szCs w:val="18"/>
        </w:rPr>
        <w:t xml:space="preserve"> nie gwarantuje wykorzystania 100% wolumenu określonego w załączniku nr 1 do umowy. W takim przypadku Wykonawcy nie będzie przysługiwać żadne roszczenia w przypadku, gdy podczas obowiązywania niniejszej umowy okaże się, że sprzedaż energii będzie dotyczyła mniejszej ilości energii niż określona w załączniku nr 1 do umowy *. </w:t>
      </w:r>
    </w:p>
    <w:p w14:paraId="6097A5B1" w14:textId="071FFCE5" w:rsidR="006A1606" w:rsidRPr="00C21618" w:rsidRDefault="006A1606" w:rsidP="00A115DC">
      <w:pPr>
        <w:numPr>
          <w:ilvl w:val="2"/>
          <w:numId w:val="8"/>
        </w:numPr>
        <w:tabs>
          <w:tab w:val="left"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C21618">
        <w:rPr>
          <w:rFonts w:ascii="Verdana" w:hAnsi="Verdana" w:cs="Arial"/>
          <w:sz w:val="18"/>
          <w:szCs w:val="18"/>
        </w:rPr>
        <w:t xml:space="preserve">Zamawiający planuje budowę instalacji fotowoltaicznej na terenie zakładu/instalacji w Julkowie (informacje o planowanych instalacjach znajdują się w załączniku nr 1 do umowy). </w:t>
      </w:r>
      <w:r w:rsidRPr="00C21618">
        <w:rPr>
          <w:rFonts w:ascii="Verdana" w:hAnsi="Verdana" w:cs="Arial"/>
          <w:sz w:val="18"/>
          <w:szCs w:val="18"/>
        </w:rPr>
        <w:br/>
        <w:t xml:space="preserve">W przypadku wybudowania i podłączenia do sieci instalacji fotowoltaicznej w zakładzie/instalacji w Julkowie, Zamawiający nie gwarantuje wykorzystania 100% wolumenu określonego </w:t>
      </w:r>
      <w:r w:rsidR="00EB1CE0" w:rsidRPr="00C21618">
        <w:rPr>
          <w:rFonts w:ascii="Verdana" w:hAnsi="Verdana" w:cs="Arial"/>
          <w:sz w:val="18"/>
          <w:szCs w:val="18"/>
        </w:rPr>
        <w:br/>
      </w:r>
      <w:r w:rsidRPr="00C21618">
        <w:rPr>
          <w:rFonts w:ascii="Verdana" w:hAnsi="Verdana" w:cs="Arial"/>
          <w:sz w:val="18"/>
          <w:szCs w:val="18"/>
        </w:rPr>
        <w:t xml:space="preserve">w załączniku nr 1 do umowy. W takim przypadku Wykonawcy nie będzie przysługiwać żadne </w:t>
      </w:r>
      <w:r w:rsidRPr="00C21618">
        <w:rPr>
          <w:rFonts w:ascii="Verdana" w:hAnsi="Verdana" w:cs="Arial"/>
          <w:sz w:val="18"/>
          <w:szCs w:val="18"/>
        </w:rPr>
        <w:lastRenderedPageBreak/>
        <w:t xml:space="preserve">roszczenia w przypadku, gdy podczas obowiązywania niniejszej umowy okaże się, że sprzedaż energii będzie dotyczyła mniejszej ilości energii niż określona w załączniku nr 1 do umowy*. </w:t>
      </w:r>
    </w:p>
    <w:p w14:paraId="6FF4C92C" w14:textId="185FF244" w:rsidR="006717A3" w:rsidRPr="00623169" w:rsidRDefault="006717A3" w:rsidP="00EB1CE0">
      <w:pPr>
        <w:numPr>
          <w:ilvl w:val="2"/>
          <w:numId w:val="8"/>
        </w:numPr>
        <w:tabs>
          <w:tab w:val="left"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C21618">
        <w:rPr>
          <w:rFonts w:ascii="Verdana" w:hAnsi="Verdana" w:cs="Arial"/>
          <w:sz w:val="18"/>
          <w:szCs w:val="18"/>
        </w:rPr>
        <w:t>Zamawiający planuje budowę</w:t>
      </w:r>
      <w:r w:rsidR="00221E79" w:rsidRPr="00C21618">
        <w:rPr>
          <w:rFonts w:ascii="Verdana" w:hAnsi="Verdana" w:cs="Arial"/>
          <w:sz w:val="18"/>
          <w:szCs w:val="18"/>
        </w:rPr>
        <w:t xml:space="preserve"> </w:t>
      </w:r>
      <w:r w:rsidR="00EB1CE0" w:rsidRPr="00C21618">
        <w:rPr>
          <w:rFonts w:ascii="Verdana" w:hAnsi="Verdana" w:cs="Arial"/>
          <w:sz w:val="18"/>
          <w:szCs w:val="18"/>
        </w:rPr>
        <w:t xml:space="preserve">i uruchomienie w 2021 roku </w:t>
      </w:r>
      <w:proofErr w:type="spellStart"/>
      <w:r w:rsidR="00221E79" w:rsidRPr="00C21618">
        <w:rPr>
          <w:rFonts w:ascii="Verdana" w:hAnsi="Verdana" w:cs="Arial"/>
          <w:sz w:val="18"/>
          <w:szCs w:val="18"/>
        </w:rPr>
        <w:t>mikro</w:t>
      </w:r>
      <w:r w:rsidRPr="00C21618">
        <w:rPr>
          <w:rFonts w:ascii="Verdana" w:hAnsi="Verdana" w:cs="Arial"/>
          <w:sz w:val="18"/>
          <w:szCs w:val="18"/>
        </w:rPr>
        <w:t>instalacji</w:t>
      </w:r>
      <w:proofErr w:type="spellEnd"/>
      <w:r w:rsidRPr="00C21618">
        <w:rPr>
          <w:rFonts w:ascii="Verdana" w:hAnsi="Verdana" w:cs="Arial"/>
          <w:sz w:val="18"/>
          <w:szCs w:val="18"/>
        </w:rPr>
        <w:t xml:space="preserve"> fotowoltaicznej na terenie </w:t>
      </w:r>
      <w:r w:rsidR="00EB1CE0" w:rsidRPr="00C21618">
        <w:rPr>
          <w:rFonts w:ascii="Verdana" w:hAnsi="Verdana" w:cs="Arial"/>
          <w:sz w:val="18"/>
          <w:szCs w:val="18"/>
        </w:rPr>
        <w:t>S</w:t>
      </w:r>
      <w:r w:rsidR="00221E79" w:rsidRPr="00C21618">
        <w:rPr>
          <w:rFonts w:ascii="Verdana" w:hAnsi="Verdana" w:cs="Arial"/>
          <w:sz w:val="18"/>
          <w:szCs w:val="18"/>
        </w:rPr>
        <w:t xml:space="preserve">iedziby </w:t>
      </w:r>
      <w:r w:rsidR="00EB1CE0" w:rsidRPr="00C21618">
        <w:rPr>
          <w:rFonts w:ascii="Verdana" w:hAnsi="Verdana" w:cs="Arial"/>
          <w:sz w:val="18"/>
          <w:szCs w:val="18"/>
        </w:rPr>
        <w:t>Z</w:t>
      </w:r>
      <w:r w:rsidR="00221E79" w:rsidRPr="00C21618">
        <w:rPr>
          <w:rFonts w:ascii="Verdana" w:hAnsi="Verdana" w:cs="Arial"/>
          <w:sz w:val="18"/>
          <w:szCs w:val="18"/>
        </w:rPr>
        <w:t>arządu w Bełchatowie przy ul. Bawełnianej 18</w:t>
      </w:r>
      <w:r w:rsidRPr="00C21618">
        <w:rPr>
          <w:rFonts w:ascii="Verdana" w:hAnsi="Verdana" w:cs="Arial"/>
          <w:sz w:val="18"/>
          <w:szCs w:val="18"/>
        </w:rPr>
        <w:t xml:space="preserve"> (informacje o planowanych instalacjach znajdują się w załączniku nr 1 do umowy). W przypadku wybudowania i podłączenia do sieci instalacji </w:t>
      </w:r>
      <w:r w:rsidRPr="00623169">
        <w:rPr>
          <w:rFonts w:ascii="Verdana" w:hAnsi="Verdana" w:cs="Arial"/>
          <w:sz w:val="18"/>
          <w:szCs w:val="18"/>
        </w:rPr>
        <w:t>fotowoltaicznej, Zamawiający nie gwarantuje wykorzystania 100% wolumenu określonego w załączniku nr 1 do umowy. W takim przypadku Wykonawcy nie będzie przysługiwać żadne roszczenia w przypadku, gdy podczas obowiązywania niniejszej umowy okaże się, że sprzedaż energii będzie dotyczyła mniejszej ilości energii niż określona w załączniku nr 1 do umowy</w:t>
      </w:r>
      <w:r w:rsidR="00221E79" w:rsidRPr="00623169">
        <w:rPr>
          <w:rFonts w:ascii="Verdana" w:hAnsi="Verdana" w:cs="Arial"/>
          <w:sz w:val="18"/>
          <w:szCs w:val="18"/>
        </w:rPr>
        <w:t>*</w:t>
      </w:r>
      <w:r w:rsidRPr="00623169">
        <w:rPr>
          <w:rFonts w:ascii="Verdana" w:hAnsi="Verdana" w:cs="Arial"/>
          <w:sz w:val="18"/>
          <w:szCs w:val="18"/>
        </w:rPr>
        <w:t xml:space="preserve">. </w:t>
      </w:r>
    </w:p>
    <w:p w14:paraId="67F9266D" w14:textId="33BE117C" w:rsidR="003B7F77" w:rsidRPr="00623169" w:rsidRDefault="00221E79" w:rsidP="006717A3">
      <w:pPr>
        <w:tabs>
          <w:tab w:val="left" w:pos="284"/>
        </w:tabs>
        <w:overflowPunct w:val="0"/>
        <w:autoSpaceDE w:val="0"/>
        <w:autoSpaceDN w:val="0"/>
        <w:adjustRightInd w:val="0"/>
        <w:spacing w:after="0" w:line="240" w:lineRule="auto"/>
        <w:jc w:val="both"/>
        <w:textAlignment w:val="baseline"/>
        <w:rPr>
          <w:rFonts w:ascii="Verdana" w:hAnsi="Verdana" w:cs="Arial"/>
          <w:sz w:val="18"/>
          <w:szCs w:val="18"/>
        </w:rPr>
      </w:pPr>
      <w:r w:rsidRPr="00623169">
        <w:rPr>
          <w:rFonts w:ascii="Verdana" w:hAnsi="Verdana" w:cs="Arial"/>
          <w:sz w:val="18"/>
          <w:szCs w:val="18"/>
        </w:rPr>
        <w:t xml:space="preserve">*zapis </w:t>
      </w:r>
      <w:r w:rsidR="005A73E1" w:rsidRPr="00623169">
        <w:rPr>
          <w:rFonts w:ascii="Verdana" w:hAnsi="Verdana" w:cs="Arial"/>
          <w:sz w:val="18"/>
          <w:szCs w:val="18"/>
        </w:rPr>
        <w:t>będzie</w:t>
      </w:r>
      <w:r w:rsidRPr="00623169">
        <w:rPr>
          <w:rFonts w:ascii="Verdana" w:hAnsi="Verdana" w:cs="Arial"/>
          <w:sz w:val="18"/>
          <w:szCs w:val="18"/>
        </w:rPr>
        <w:t xml:space="preserve"> dostosow</w:t>
      </w:r>
      <w:r w:rsidR="005A73E1" w:rsidRPr="00623169">
        <w:rPr>
          <w:rFonts w:ascii="Verdana" w:hAnsi="Verdana" w:cs="Arial"/>
          <w:sz w:val="18"/>
          <w:szCs w:val="18"/>
        </w:rPr>
        <w:t xml:space="preserve">any w zależności od </w:t>
      </w:r>
      <w:r w:rsidRPr="00623169">
        <w:rPr>
          <w:rFonts w:ascii="Verdana" w:hAnsi="Verdana" w:cs="Arial"/>
          <w:sz w:val="18"/>
          <w:szCs w:val="18"/>
        </w:rPr>
        <w:t xml:space="preserve">miejsca </w:t>
      </w:r>
      <w:r w:rsidR="005A73E1" w:rsidRPr="00623169">
        <w:rPr>
          <w:rFonts w:ascii="Verdana" w:hAnsi="Verdana" w:cs="Arial"/>
          <w:sz w:val="18"/>
          <w:szCs w:val="18"/>
        </w:rPr>
        <w:t>dostarczania energii</w:t>
      </w:r>
      <w:r w:rsidRPr="00623169">
        <w:rPr>
          <w:rFonts w:ascii="Verdana" w:hAnsi="Verdana" w:cs="Arial"/>
          <w:sz w:val="18"/>
          <w:szCs w:val="18"/>
        </w:rPr>
        <w:t>.</w:t>
      </w:r>
    </w:p>
    <w:p w14:paraId="4DC1D8EA" w14:textId="77777777" w:rsidR="009C1BF0" w:rsidRPr="00623169" w:rsidRDefault="009C1BF0" w:rsidP="00A25CBD">
      <w:pPr>
        <w:tabs>
          <w:tab w:val="left" w:pos="284"/>
        </w:tabs>
        <w:overflowPunct w:val="0"/>
        <w:autoSpaceDE w:val="0"/>
        <w:autoSpaceDN w:val="0"/>
        <w:adjustRightInd w:val="0"/>
        <w:spacing w:after="0" w:line="240" w:lineRule="auto"/>
        <w:jc w:val="both"/>
        <w:textAlignment w:val="baseline"/>
        <w:rPr>
          <w:rFonts w:ascii="Verdana" w:hAnsi="Verdana" w:cs="Arial"/>
          <w:sz w:val="18"/>
          <w:szCs w:val="18"/>
        </w:rPr>
      </w:pPr>
    </w:p>
    <w:p w14:paraId="20AB7488" w14:textId="77777777" w:rsidR="00660D50" w:rsidRPr="00623169" w:rsidRDefault="00660D50" w:rsidP="00A25CBD">
      <w:pPr>
        <w:spacing w:after="0" w:line="240" w:lineRule="auto"/>
        <w:rPr>
          <w:rFonts w:ascii="Verdana" w:hAnsi="Verdana" w:cs="Arial"/>
          <w:b/>
          <w:sz w:val="18"/>
          <w:szCs w:val="18"/>
        </w:rPr>
      </w:pPr>
      <w:r w:rsidRPr="00623169">
        <w:rPr>
          <w:rFonts w:ascii="Verdana" w:hAnsi="Verdana" w:cs="Arial"/>
          <w:b/>
          <w:sz w:val="18"/>
          <w:szCs w:val="18"/>
        </w:rPr>
        <w:t>WYNAGRODZENIE</w:t>
      </w:r>
    </w:p>
    <w:p w14:paraId="6CA251FB" w14:textId="77777777" w:rsidR="001B5212" w:rsidRPr="00BD26DF" w:rsidRDefault="001B5212" w:rsidP="00A25CBD">
      <w:pPr>
        <w:spacing w:after="0" w:line="240" w:lineRule="auto"/>
        <w:jc w:val="center"/>
        <w:rPr>
          <w:rFonts w:ascii="Verdana" w:hAnsi="Verdana" w:cs="Arial"/>
          <w:b/>
          <w:sz w:val="18"/>
          <w:szCs w:val="18"/>
        </w:rPr>
      </w:pPr>
      <w:r w:rsidRPr="00623169">
        <w:rPr>
          <w:rFonts w:ascii="Verdana" w:hAnsi="Verdana" w:cs="Arial"/>
          <w:b/>
          <w:sz w:val="18"/>
          <w:szCs w:val="18"/>
        </w:rPr>
        <w:t>§ 5</w:t>
      </w:r>
    </w:p>
    <w:p w14:paraId="2A2FFC73" w14:textId="77777777" w:rsidR="001B5212" w:rsidRPr="00D45DC9" w:rsidRDefault="001B5212" w:rsidP="005B74AA">
      <w:pPr>
        <w:numPr>
          <w:ilvl w:val="0"/>
          <w:numId w:val="9"/>
        </w:numPr>
        <w:tabs>
          <w:tab w:val="left"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D45DC9">
        <w:rPr>
          <w:rFonts w:ascii="Verdana" w:hAnsi="Verdana" w:cs="Arial"/>
          <w:sz w:val="18"/>
          <w:szCs w:val="18"/>
        </w:rPr>
        <w:t>Cena</w:t>
      </w:r>
      <w:r w:rsidR="00175B7B" w:rsidRPr="00D45DC9">
        <w:rPr>
          <w:rFonts w:ascii="Verdana" w:hAnsi="Verdana" w:cs="Arial"/>
          <w:sz w:val="18"/>
          <w:szCs w:val="18"/>
        </w:rPr>
        <w:t xml:space="preserve"> energii elektrycznej za jedną M</w:t>
      </w:r>
      <w:r w:rsidRPr="00D45DC9">
        <w:rPr>
          <w:rFonts w:ascii="Verdana" w:hAnsi="Verdana" w:cs="Arial"/>
          <w:sz w:val="18"/>
          <w:szCs w:val="18"/>
        </w:rPr>
        <w:t xml:space="preserve">Wh energii elektrycznej w okresie obowiązywania umowy wynosi: </w:t>
      </w:r>
      <w:bookmarkStart w:id="0" w:name="Tekst17"/>
    </w:p>
    <w:p w14:paraId="554D969F" w14:textId="77777777" w:rsidR="005B74AA" w:rsidRPr="00D45DC9" w:rsidRDefault="005B74AA" w:rsidP="005B74AA">
      <w:pPr>
        <w:pStyle w:val="Akapitzlist"/>
        <w:numPr>
          <w:ilvl w:val="0"/>
          <w:numId w:val="23"/>
        </w:numPr>
        <w:overflowPunct w:val="0"/>
        <w:autoSpaceDE w:val="0"/>
        <w:autoSpaceDN w:val="0"/>
        <w:adjustRightInd w:val="0"/>
        <w:jc w:val="both"/>
        <w:textAlignment w:val="baseline"/>
        <w:rPr>
          <w:rFonts w:ascii="Verdana" w:hAnsi="Verdana" w:cs="Arial"/>
          <w:sz w:val="18"/>
          <w:szCs w:val="18"/>
        </w:rPr>
      </w:pPr>
      <w:r w:rsidRPr="00D45DC9">
        <w:rPr>
          <w:rFonts w:ascii="Verdana" w:hAnsi="Verdana" w:cs="Arial"/>
          <w:sz w:val="18"/>
          <w:szCs w:val="18"/>
        </w:rPr>
        <w:t>T</w:t>
      </w:r>
      <w:r w:rsidR="009264C8" w:rsidRPr="00D45DC9">
        <w:rPr>
          <w:rFonts w:ascii="Verdana" w:hAnsi="Verdana" w:cs="Arial"/>
          <w:sz w:val="18"/>
          <w:szCs w:val="18"/>
        </w:rPr>
        <w:t>aryfa</w:t>
      </w:r>
      <w:r w:rsidRPr="00D45DC9">
        <w:rPr>
          <w:rFonts w:ascii="Verdana" w:hAnsi="Verdana" w:cs="Arial"/>
          <w:sz w:val="18"/>
          <w:szCs w:val="18"/>
        </w:rPr>
        <w:t xml:space="preserve"> </w:t>
      </w:r>
      <w:r w:rsidR="009264C8" w:rsidRPr="00D45DC9">
        <w:rPr>
          <w:rFonts w:ascii="Verdana" w:hAnsi="Verdana" w:cs="Arial"/>
          <w:b/>
          <w:sz w:val="18"/>
          <w:szCs w:val="18"/>
        </w:rPr>
        <w:t>B23</w:t>
      </w:r>
      <w:r w:rsidR="00DC08D8" w:rsidRPr="00D45DC9">
        <w:rPr>
          <w:rFonts w:ascii="Verdana" w:hAnsi="Verdana" w:cs="Arial"/>
          <w:b/>
          <w:sz w:val="18"/>
          <w:szCs w:val="18"/>
        </w:rPr>
        <w:t>*</w:t>
      </w:r>
      <w:r w:rsidR="009264C8" w:rsidRPr="00D45DC9">
        <w:rPr>
          <w:rFonts w:ascii="Verdana" w:hAnsi="Verdana" w:cs="Arial"/>
          <w:sz w:val="18"/>
          <w:szCs w:val="18"/>
        </w:rPr>
        <w:t xml:space="preserve">: </w:t>
      </w:r>
    </w:p>
    <w:p w14:paraId="5AF5BC30" w14:textId="77777777" w:rsidR="005B74AA" w:rsidRPr="00D45DC9" w:rsidRDefault="00981026" w:rsidP="005B74AA">
      <w:pPr>
        <w:pStyle w:val="Akapitzlist"/>
        <w:overflowPunct w:val="0"/>
        <w:autoSpaceDE w:val="0"/>
        <w:autoSpaceDN w:val="0"/>
        <w:adjustRightInd w:val="0"/>
        <w:jc w:val="both"/>
        <w:textAlignment w:val="baseline"/>
        <w:rPr>
          <w:rFonts w:ascii="Verdana" w:hAnsi="Verdana" w:cs="Arial"/>
          <w:sz w:val="18"/>
          <w:szCs w:val="18"/>
        </w:rPr>
      </w:pPr>
      <w:r w:rsidRPr="00D45DC9">
        <w:rPr>
          <w:rFonts w:ascii="Verdana" w:hAnsi="Verdana" w:cs="Arial"/>
          <w:sz w:val="18"/>
          <w:szCs w:val="18"/>
        </w:rPr>
        <w:t>szczyt przedpołudniowy</w:t>
      </w:r>
      <w:r w:rsidR="0074127F" w:rsidRPr="00D45DC9">
        <w:rPr>
          <w:rFonts w:ascii="Verdana" w:hAnsi="Verdana" w:cs="Arial"/>
          <w:sz w:val="18"/>
          <w:szCs w:val="18"/>
        </w:rPr>
        <w:t>:</w:t>
      </w:r>
      <w:r w:rsidR="00FF76E2" w:rsidRPr="00D45DC9">
        <w:rPr>
          <w:rFonts w:ascii="Verdana" w:hAnsi="Verdana" w:cs="Arial"/>
          <w:sz w:val="18"/>
          <w:szCs w:val="18"/>
        </w:rPr>
        <w:t xml:space="preserve"> </w:t>
      </w:r>
      <w:r w:rsidRPr="00D45DC9">
        <w:rPr>
          <w:rFonts w:ascii="Verdana" w:hAnsi="Verdana" w:cs="Arial"/>
          <w:sz w:val="18"/>
          <w:szCs w:val="18"/>
        </w:rPr>
        <w:t xml:space="preserve">cena netto: </w:t>
      </w:r>
      <w:r w:rsidR="00F9231B" w:rsidRPr="00D45DC9">
        <w:rPr>
          <w:rFonts w:ascii="Verdana" w:hAnsi="Verdana" w:cs="Arial"/>
          <w:sz w:val="18"/>
          <w:szCs w:val="18"/>
        </w:rPr>
        <w:t>………..</w:t>
      </w:r>
      <w:r w:rsidR="00D1431C" w:rsidRPr="00D45DC9">
        <w:rPr>
          <w:rFonts w:ascii="Verdana" w:hAnsi="Verdana" w:cs="Arial"/>
          <w:sz w:val="18"/>
          <w:szCs w:val="18"/>
        </w:rPr>
        <w:t xml:space="preserve"> zł</w:t>
      </w:r>
      <w:r w:rsidRPr="00D45DC9">
        <w:rPr>
          <w:rFonts w:ascii="Verdana" w:hAnsi="Verdana" w:cs="Arial"/>
          <w:sz w:val="18"/>
          <w:szCs w:val="18"/>
        </w:rPr>
        <w:t xml:space="preserve">  cena brutto: </w:t>
      </w:r>
      <w:r w:rsidR="00F9231B" w:rsidRPr="00D45DC9">
        <w:rPr>
          <w:rFonts w:ascii="Verdana" w:hAnsi="Verdana" w:cs="Arial"/>
          <w:sz w:val="18"/>
          <w:szCs w:val="18"/>
        </w:rPr>
        <w:t>…………</w:t>
      </w:r>
      <w:r w:rsidR="00D1431C" w:rsidRPr="00D45DC9">
        <w:rPr>
          <w:rFonts w:ascii="Verdana" w:hAnsi="Verdana" w:cs="Arial"/>
          <w:sz w:val="18"/>
          <w:szCs w:val="18"/>
        </w:rPr>
        <w:t xml:space="preserve"> zł</w:t>
      </w:r>
      <w:r w:rsidR="00EF7B28" w:rsidRPr="00D45DC9">
        <w:rPr>
          <w:rFonts w:ascii="Verdana" w:hAnsi="Verdana" w:cs="Arial"/>
          <w:sz w:val="18"/>
          <w:szCs w:val="18"/>
        </w:rPr>
        <w:t xml:space="preserve">;  </w:t>
      </w:r>
    </w:p>
    <w:p w14:paraId="52E4A959" w14:textId="54A86349" w:rsidR="005B74AA" w:rsidRPr="00D45DC9" w:rsidRDefault="00981026" w:rsidP="005B74AA">
      <w:pPr>
        <w:pStyle w:val="Akapitzlist"/>
        <w:overflowPunct w:val="0"/>
        <w:autoSpaceDE w:val="0"/>
        <w:autoSpaceDN w:val="0"/>
        <w:adjustRightInd w:val="0"/>
        <w:jc w:val="both"/>
        <w:textAlignment w:val="baseline"/>
        <w:rPr>
          <w:rFonts w:ascii="Verdana" w:hAnsi="Verdana" w:cs="Arial"/>
          <w:sz w:val="18"/>
          <w:szCs w:val="18"/>
        </w:rPr>
      </w:pPr>
      <w:r w:rsidRPr="00D45DC9">
        <w:rPr>
          <w:rFonts w:ascii="Verdana" w:hAnsi="Verdana" w:cs="Arial"/>
          <w:sz w:val="18"/>
          <w:szCs w:val="18"/>
        </w:rPr>
        <w:t>szczyt popołudniow</w:t>
      </w:r>
      <w:r w:rsidR="00EF7B28" w:rsidRPr="00D45DC9">
        <w:rPr>
          <w:rFonts w:ascii="Verdana" w:hAnsi="Verdana" w:cs="Arial"/>
          <w:sz w:val="18"/>
          <w:szCs w:val="18"/>
        </w:rPr>
        <w:t>y</w:t>
      </w:r>
      <w:r w:rsidR="0074127F" w:rsidRPr="00D45DC9">
        <w:rPr>
          <w:rFonts w:ascii="Verdana" w:hAnsi="Verdana" w:cs="Arial"/>
          <w:sz w:val="18"/>
          <w:szCs w:val="18"/>
        </w:rPr>
        <w:t>:</w:t>
      </w:r>
      <w:r w:rsidR="00EF7B28" w:rsidRPr="00D45DC9">
        <w:rPr>
          <w:rFonts w:ascii="Verdana" w:hAnsi="Verdana" w:cs="Arial"/>
          <w:sz w:val="18"/>
          <w:szCs w:val="18"/>
        </w:rPr>
        <w:t xml:space="preserve"> </w:t>
      </w:r>
      <w:r w:rsidR="00FF76E2" w:rsidRPr="00D45DC9">
        <w:rPr>
          <w:rFonts w:ascii="Verdana" w:hAnsi="Verdana" w:cs="Arial"/>
          <w:sz w:val="18"/>
          <w:szCs w:val="18"/>
        </w:rPr>
        <w:t xml:space="preserve"> </w:t>
      </w:r>
      <w:r w:rsidR="0074127F" w:rsidRPr="00D45DC9">
        <w:rPr>
          <w:rFonts w:ascii="Verdana" w:hAnsi="Verdana" w:cs="Arial"/>
          <w:sz w:val="18"/>
          <w:szCs w:val="18"/>
        </w:rPr>
        <w:tab/>
      </w:r>
      <w:r w:rsidR="00FF76E2" w:rsidRPr="00D45DC9">
        <w:rPr>
          <w:rFonts w:ascii="Verdana" w:hAnsi="Verdana" w:cs="Arial"/>
          <w:sz w:val="18"/>
          <w:szCs w:val="18"/>
        </w:rPr>
        <w:t xml:space="preserve">   </w:t>
      </w:r>
      <w:r w:rsidRPr="00D45DC9">
        <w:rPr>
          <w:rFonts w:ascii="Verdana" w:hAnsi="Verdana" w:cs="Arial"/>
          <w:sz w:val="18"/>
          <w:szCs w:val="18"/>
        </w:rPr>
        <w:t xml:space="preserve">cena netto: </w:t>
      </w:r>
      <w:r w:rsidR="00F9231B" w:rsidRPr="00D45DC9">
        <w:rPr>
          <w:rFonts w:ascii="Verdana" w:hAnsi="Verdana" w:cs="Arial"/>
          <w:sz w:val="18"/>
          <w:szCs w:val="18"/>
        </w:rPr>
        <w:t>………..</w:t>
      </w:r>
      <w:r w:rsidR="00D1431C" w:rsidRPr="00D45DC9">
        <w:rPr>
          <w:rFonts w:ascii="Verdana" w:hAnsi="Verdana" w:cs="Arial"/>
          <w:sz w:val="18"/>
          <w:szCs w:val="18"/>
        </w:rPr>
        <w:t xml:space="preserve"> zł</w:t>
      </w:r>
      <w:r w:rsidRPr="00D45DC9">
        <w:rPr>
          <w:rFonts w:ascii="Verdana" w:hAnsi="Verdana" w:cs="Arial"/>
          <w:sz w:val="18"/>
          <w:szCs w:val="18"/>
        </w:rPr>
        <w:t xml:space="preserve">  cena brutto</w:t>
      </w:r>
      <w:r w:rsidR="0089154B" w:rsidRPr="00D45DC9">
        <w:rPr>
          <w:rFonts w:ascii="Verdana" w:hAnsi="Verdana" w:cs="Arial"/>
          <w:sz w:val="18"/>
          <w:szCs w:val="18"/>
        </w:rPr>
        <w:t>:</w:t>
      </w:r>
      <w:r w:rsidR="00F9231B" w:rsidRPr="00D45DC9">
        <w:rPr>
          <w:rFonts w:ascii="Verdana" w:hAnsi="Verdana" w:cs="Arial"/>
          <w:sz w:val="18"/>
          <w:szCs w:val="18"/>
        </w:rPr>
        <w:t xml:space="preserve"> ………..</w:t>
      </w:r>
      <w:r w:rsidR="00D1431C" w:rsidRPr="00D45DC9">
        <w:rPr>
          <w:rFonts w:ascii="Verdana" w:hAnsi="Verdana" w:cs="Arial"/>
          <w:sz w:val="18"/>
          <w:szCs w:val="18"/>
        </w:rPr>
        <w:t xml:space="preserve"> zł</w:t>
      </w:r>
      <w:r w:rsidRPr="00D45DC9">
        <w:rPr>
          <w:rFonts w:ascii="Verdana" w:hAnsi="Verdana" w:cs="Arial"/>
          <w:sz w:val="18"/>
          <w:szCs w:val="18"/>
        </w:rPr>
        <w:t xml:space="preserve">; </w:t>
      </w:r>
    </w:p>
    <w:p w14:paraId="0DF4A1C5" w14:textId="14210C61" w:rsidR="009264C8" w:rsidRPr="00D45DC9" w:rsidRDefault="00981026" w:rsidP="005B74AA">
      <w:pPr>
        <w:pStyle w:val="Akapitzlist"/>
        <w:overflowPunct w:val="0"/>
        <w:autoSpaceDE w:val="0"/>
        <w:autoSpaceDN w:val="0"/>
        <w:adjustRightInd w:val="0"/>
        <w:jc w:val="both"/>
        <w:textAlignment w:val="baseline"/>
        <w:rPr>
          <w:rFonts w:ascii="Verdana" w:hAnsi="Verdana" w:cs="Arial"/>
          <w:sz w:val="18"/>
          <w:szCs w:val="18"/>
        </w:rPr>
      </w:pPr>
      <w:r w:rsidRPr="00D45DC9">
        <w:rPr>
          <w:rFonts w:ascii="Verdana" w:hAnsi="Verdana" w:cs="Arial"/>
          <w:sz w:val="18"/>
          <w:szCs w:val="18"/>
        </w:rPr>
        <w:t>reszta doby</w:t>
      </w:r>
      <w:r w:rsidR="00CB13F7" w:rsidRPr="00D45DC9">
        <w:rPr>
          <w:rFonts w:ascii="Verdana" w:hAnsi="Verdana" w:cs="Arial"/>
          <w:sz w:val="18"/>
          <w:szCs w:val="18"/>
        </w:rPr>
        <w:t>:</w:t>
      </w:r>
      <w:r w:rsidRPr="00D45DC9">
        <w:rPr>
          <w:rFonts w:ascii="Verdana" w:hAnsi="Verdana" w:cs="Arial"/>
          <w:sz w:val="18"/>
          <w:szCs w:val="18"/>
        </w:rPr>
        <w:t xml:space="preserve"> </w:t>
      </w:r>
      <w:r w:rsidR="0074127F" w:rsidRPr="00D45DC9">
        <w:rPr>
          <w:rFonts w:ascii="Verdana" w:hAnsi="Verdana" w:cs="Arial"/>
          <w:sz w:val="18"/>
          <w:szCs w:val="18"/>
        </w:rPr>
        <w:tab/>
      </w:r>
      <w:r w:rsidR="0074127F" w:rsidRPr="00D45DC9">
        <w:rPr>
          <w:rFonts w:ascii="Verdana" w:hAnsi="Verdana" w:cs="Arial"/>
          <w:sz w:val="18"/>
          <w:szCs w:val="18"/>
        </w:rPr>
        <w:tab/>
      </w:r>
      <w:r w:rsidR="00FF76E2" w:rsidRPr="00D45DC9">
        <w:rPr>
          <w:rFonts w:ascii="Verdana" w:hAnsi="Verdana" w:cs="Arial"/>
          <w:sz w:val="18"/>
          <w:szCs w:val="18"/>
        </w:rPr>
        <w:t xml:space="preserve">   </w:t>
      </w:r>
      <w:r w:rsidR="00F9231B" w:rsidRPr="00D45DC9">
        <w:rPr>
          <w:rFonts w:ascii="Verdana" w:hAnsi="Verdana" w:cs="Arial"/>
          <w:sz w:val="18"/>
          <w:szCs w:val="18"/>
        </w:rPr>
        <w:t>cena netto: ………..</w:t>
      </w:r>
      <w:r w:rsidR="00D1431C" w:rsidRPr="00D45DC9">
        <w:rPr>
          <w:rFonts w:ascii="Verdana" w:hAnsi="Verdana" w:cs="Arial"/>
          <w:sz w:val="18"/>
          <w:szCs w:val="18"/>
        </w:rPr>
        <w:t xml:space="preserve"> zł</w:t>
      </w:r>
      <w:r w:rsidR="00CB13F7" w:rsidRPr="00D45DC9">
        <w:rPr>
          <w:rFonts w:ascii="Verdana" w:hAnsi="Verdana" w:cs="Arial"/>
          <w:sz w:val="18"/>
          <w:szCs w:val="18"/>
        </w:rPr>
        <w:t xml:space="preserve"> </w:t>
      </w:r>
      <w:r w:rsidR="000E2BB5" w:rsidRPr="00D45DC9">
        <w:rPr>
          <w:rFonts w:ascii="Verdana" w:hAnsi="Verdana" w:cs="Arial"/>
          <w:sz w:val="18"/>
          <w:szCs w:val="18"/>
        </w:rPr>
        <w:t xml:space="preserve"> </w:t>
      </w:r>
      <w:r w:rsidR="00CB13F7" w:rsidRPr="00D45DC9">
        <w:rPr>
          <w:rFonts w:ascii="Verdana" w:hAnsi="Verdana" w:cs="Arial"/>
          <w:sz w:val="18"/>
          <w:szCs w:val="18"/>
        </w:rPr>
        <w:t>cena</w:t>
      </w:r>
      <w:r w:rsidRPr="00D45DC9">
        <w:rPr>
          <w:rFonts w:ascii="Verdana" w:hAnsi="Verdana" w:cs="Arial"/>
          <w:sz w:val="18"/>
          <w:szCs w:val="18"/>
        </w:rPr>
        <w:t xml:space="preserve"> brutto</w:t>
      </w:r>
      <w:r w:rsidR="0089154B" w:rsidRPr="00D45DC9">
        <w:rPr>
          <w:rFonts w:ascii="Verdana" w:hAnsi="Verdana" w:cs="Arial"/>
          <w:sz w:val="18"/>
          <w:szCs w:val="18"/>
        </w:rPr>
        <w:t xml:space="preserve">: </w:t>
      </w:r>
      <w:r w:rsidR="00F9231B" w:rsidRPr="00D45DC9">
        <w:rPr>
          <w:rFonts w:ascii="Verdana" w:hAnsi="Verdana" w:cs="Arial"/>
          <w:sz w:val="18"/>
          <w:szCs w:val="18"/>
        </w:rPr>
        <w:t>………..</w:t>
      </w:r>
      <w:r w:rsidR="00D1431C" w:rsidRPr="00D45DC9">
        <w:rPr>
          <w:rFonts w:ascii="Verdana" w:hAnsi="Verdana" w:cs="Arial"/>
          <w:sz w:val="18"/>
          <w:szCs w:val="18"/>
        </w:rPr>
        <w:t xml:space="preserve"> zł</w:t>
      </w:r>
      <w:r w:rsidR="00374448" w:rsidRPr="00D45DC9">
        <w:rPr>
          <w:rFonts w:ascii="Verdana" w:hAnsi="Verdana" w:cs="Arial"/>
          <w:sz w:val="18"/>
          <w:szCs w:val="18"/>
        </w:rPr>
        <w:t>;</w:t>
      </w:r>
    </w:p>
    <w:p w14:paraId="7CEEBBCF" w14:textId="63DC3C9B" w:rsidR="00FF76E2" w:rsidRPr="00D45DC9" w:rsidRDefault="001B5212" w:rsidP="005B74AA">
      <w:pPr>
        <w:pStyle w:val="Akapitzlist"/>
        <w:numPr>
          <w:ilvl w:val="0"/>
          <w:numId w:val="23"/>
        </w:numPr>
        <w:overflowPunct w:val="0"/>
        <w:autoSpaceDE w:val="0"/>
        <w:autoSpaceDN w:val="0"/>
        <w:adjustRightInd w:val="0"/>
        <w:jc w:val="both"/>
        <w:textAlignment w:val="baseline"/>
        <w:rPr>
          <w:rFonts w:ascii="Verdana" w:hAnsi="Verdana" w:cs="Arial"/>
          <w:sz w:val="18"/>
          <w:szCs w:val="18"/>
        </w:rPr>
      </w:pPr>
      <w:r w:rsidRPr="00D45DC9">
        <w:rPr>
          <w:rFonts w:ascii="Verdana" w:hAnsi="Verdana" w:cs="Arial"/>
          <w:sz w:val="18"/>
          <w:szCs w:val="18"/>
        </w:rPr>
        <w:t xml:space="preserve">taryfa </w:t>
      </w:r>
      <w:r w:rsidRPr="00D45DC9">
        <w:rPr>
          <w:rFonts w:ascii="Verdana" w:hAnsi="Verdana" w:cs="Arial"/>
          <w:b/>
          <w:sz w:val="18"/>
          <w:szCs w:val="18"/>
        </w:rPr>
        <w:t>C11</w:t>
      </w:r>
      <w:r w:rsidR="00DC08D8" w:rsidRPr="00D45DC9">
        <w:rPr>
          <w:rFonts w:ascii="Verdana" w:hAnsi="Verdana" w:cs="Arial"/>
          <w:b/>
          <w:sz w:val="18"/>
          <w:szCs w:val="18"/>
        </w:rPr>
        <w:t>*</w:t>
      </w:r>
      <w:r w:rsidRPr="00D45DC9">
        <w:rPr>
          <w:rFonts w:ascii="Verdana" w:hAnsi="Verdana" w:cs="Arial"/>
          <w:sz w:val="18"/>
          <w:szCs w:val="18"/>
        </w:rPr>
        <w:t>:</w:t>
      </w:r>
      <w:bookmarkEnd w:id="0"/>
      <w:r w:rsidR="003A7FF8" w:rsidRPr="00D45DC9">
        <w:rPr>
          <w:rFonts w:ascii="Verdana" w:hAnsi="Verdana" w:cs="Arial"/>
          <w:sz w:val="18"/>
          <w:szCs w:val="18"/>
        </w:rPr>
        <w:t xml:space="preserve"> </w:t>
      </w:r>
      <w:r w:rsidR="0074127F" w:rsidRPr="00D45DC9">
        <w:rPr>
          <w:rFonts w:ascii="Verdana" w:hAnsi="Verdana" w:cs="Arial"/>
          <w:sz w:val="18"/>
          <w:szCs w:val="18"/>
        </w:rPr>
        <w:t xml:space="preserve">całodobowa: </w:t>
      </w:r>
      <w:r w:rsidR="003A7FF8" w:rsidRPr="00D45DC9">
        <w:rPr>
          <w:rFonts w:ascii="Verdana" w:hAnsi="Verdana" w:cs="Arial"/>
          <w:sz w:val="18"/>
          <w:szCs w:val="18"/>
        </w:rPr>
        <w:t>c</w:t>
      </w:r>
      <w:r w:rsidR="00937F26" w:rsidRPr="00D45DC9">
        <w:rPr>
          <w:rFonts w:ascii="Verdana" w:hAnsi="Verdana" w:cs="Arial"/>
          <w:sz w:val="18"/>
          <w:szCs w:val="18"/>
        </w:rPr>
        <w:t xml:space="preserve">ena netto: </w:t>
      </w:r>
      <w:r w:rsidR="00F9231B" w:rsidRPr="00D45DC9">
        <w:rPr>
          <w:rFonts w:ascii="Verdana" w:hAnsi="Verdana" w:cs="Arial"/>
          <w:sz w:val="18"/>
          <w:szCs w:val="18"/>
        </w:rPr>
        <w:t>………..</w:t>
      </w:r>
      <w:r w:rsidR="00D1431C" w:rsidRPr="00D45DC9">
        <w:rPr>
          <w:rFonts w:ascii="Verdana" w:hAnsi="Verdana" w:cs="Arial"/>
          <w:sz w:val="18"/>
          <w:szCs w:val="18"/>
        </w:rPr>
        <w:t xml:space="preserve"> zł</w:t>
      </w:r>
      <w:r w:rsidR="00937F26" w:rsidRPr="00D45DC9">
        <w:rPr>
          <w:rFonts w:ascii="Verdana" w:hAnsi="Verdana" w:cs="Arial"/>
          <w:sz w:val="18"/>
          <w:szCs w:val="18"/>
        </w:rPr>
        <w:t xml:space="preserve"> </w:t>
      </w:r>
      <w:r w:rsidR="000E2BB5" w:rsidRPr="00D45DC9">
        <w:rPr>
          <w:rFonts w:ascii="Verdana" w:hAnsi="Verdana" w:cs="Arial"/>
          <w:sz w:val="18"/>
          <w:szCs w:val="18"/>
        </w:rPr>
        <w:t xml:space="preserve"> </w:t>
      </w:r>
      <w:r w:rsidR="003A7FF8" w:rsidRPr="00D45DC9">
        <w:rPr>
          <w:rFonts w:ascii="Verdana" w:hAnsi="Verdana" w:cs="Arial"/>
          <w:sz w:val="18"/>
          <w:szCs w:val="18"/>
        </w:rPr>
        <w:t>c</w:t>
      </w:r>
      <w:r w:rsidR="00F9231B" w:rsidRPr="00D45DC9">
        <w:rPr>
          <w:rFonts w:ascii="Verdana" w:hAnsi="Verdana" w:cs="Arial"/>
          <w:sz w:val="18"/>
          <w:szCs w:val="18"/>
        </w:rPr>
        <w:t>ena brutto :………..</w:t>
      </w:r>
      <w:r w:rsidR="00D1431C" w:rsidRPr="00D45DC9">
        <w:rPr>
          <w:rFonts w:ascii="Verdana" w:hAnsi="Verdana" w:cs="Arial"/>
          <w:sz w:val="18"/>
          <w:szCs w:val="18"/>
        </w:rPr>
        <w:t xml:space="preserve"> zł</w:t>
      </w:r>
      <w:r w:rsidR="00374448" w:rsidRPr="00D45DC9">
        <w:rPr>
          <w:rFonts w:ascii="Verdana" w:hAnsi="Verdana" w:cs="Arial"/>
          <w:sz w:val="18"/>
          <w:szCs w:val="18"/>
        </w:rPr>
        <w:t>;</w:t>
      </w:r>
    </w:p>
    <w:p w14:paraId="5E0A742A" w14:textId="34B235B5" w:rsidR="001B5212" w:rsidRPr="00F43190" w:rsidRDefault="003A7FF8" w:rsidP="005B74AA">
      <w:pPr>
        <w:pStyle w:val="Akapitzlist"/>
        <w:numPr>
          <w:ilvl w:val="0"/>
          <w:numId w:val="23"/>
        </w:numPr>
        <w:overflowPunct w:val="0"/>
        <w:autoSpaceDE w:val="0"/>
        <w:autoSpaceDN w:val="0"/>
        <w:adjustRightInd w:val="0"/>
        <w:jc w:val="both"/>
        <w:textAlignment w:val="baseline"/>
        <w:rPr>
          <w:rFonts w:ascii="Verdana" w:hAnsi="Verdana" w:cs="Arial"/>
          <w:sz w:val="18"/>
          <w:szCs w:val="18"/>
        </w:rPr>
      </w:pPr>
      <w:r w:rsidRPr="00F43190">
        <w:rPr>
          <w:rFonts w:ascii="Verdana" w:hAnsi="Verdana" w:cs="Arial"/>
          <w:sz w:val="18"/>
          <w:szCs w:val="18"/>
        </w:rPr>
        <w:t xml:space="preserve">taryfa </w:t>
      </w:r>
      <w:r w:rsidRPr="00F43190">
        <w:rPr>
          <w:rFonts w:ascii="Verdana" w:hAnsi="Verdana" w:cs="Arial"/>
          <w:b/>
          <w:sz w:val="18"/>
          <w:szCs w:val="18"/>
        </w:rPr>
        <w:t>C21</w:t>
      </w:r>
      <w:r w:rsidR="00DC08D8" w:rsidRPr="00F43190">
        <w:rPr>
          <w:rFonts w:ascii="Verdana" w:hAnsi="Verdana" w:cs="Arial"/>
          <w:b/>
          <w:sz w:val="18"/>
          <w:szCs w:val="18"/>
        </w:rPr>
        <w:t>*</w:t>
      </w:r>
      <w:r w:rsidRPr="00F43190">
        <w:rPr>
          <w:rFonts w:ascii="Verdana" w:hAnsi="Verdana" w:cs="Arial"/>
          <w:sz w:val="18"/>
          <w:szCs w:val="18"/>
        </w:rPr>
        <w:t xml:space="preserve">: </w:t>
      </w:r>
      <w:r w:rsidR="0074127F" w:rsidRPr="00F43190">
        <w:rPr>
          <w:rFonts w:ascii="Verdana" w:hAnsi="Verdana" w:cs="Arial"/>
          <w:sz w:val="18"/>
          <w:szCs w:val="18"/>
        </w:rPr>
        <w:t xml:space="preserve">całodobowa: </w:t>
      </w:r>
      <w:r w:rsidRPr="00F43190">
        <w:rPr>
          <w:rFonts w:ascii="Verdana" w:hAnsi="Verdana" w:cs="Arial"/>
          <w:sz w:val="18"/>
          <w:szCs w:val="18"/>
        </w:rPr>
        <w:t>c</w:t>
      </w:r>
      <w:r w:rsidR="00F9231B" w:rsidRPr="00F43190">
        <w:rPr>
          <w:rFonts w:ascii="Verdana" w:hAnsi="Verdana" w:cs="Arial"/>
          <w:sz w:val="18"/>
          <w:szCs w:val="18"/>
        </w:rPr>
        <w:t>ena netto: ………..</w:t>
      </w:r>
      <w:r w:rsidR="001B5212" w:rsidRPr="00F43190">
        <w:rPr>
          <w:rFonts w:ascii="Verdana" w:hAnsi="Verdana" w:cs="Arial"/>
          <w:sz w:val="18"/>
          <w:szCs w:val="18"/>
        </w:rPr>
        <w:t xml:space="preserve"> </w:t>
      </w:r>
      <w:r w:rsidR="00D1431C" w:rsidRPr="00F43190">
        <w:rPr>
          <w:rFonts w:ascii="Verdana" w:hAnsi="Verdana" w:cs="Arial"/>
          <w:sz w:val="18"/>
          <w:szCs w:val="18"/>
        </w:rPr>
        <w:t>zł</w:t>
      </w:r>
      <w:r w:rsidR="000E2BB5" w:rsidRPr="00F43190">
        <w:rPr>
          <w:rFonts w:ascii="Verdana" w:hAnsi="Verdana" w:cs="Arial"/>
          <w:sz w:val="18"/>
          <w:szCs w:val="18"/>
        </w:rPr>
        <w:t xml:space="preserve"> </w:t>
      </w:r>
      <w:r w:rsidRPr="00F43190">
        <w:rPr>
          <w:rFonts w:ascii="Verdana" w:hAnsi="Verdana" w:cs="Arial"/>
          <w:sz w:val="18"/>
          <w:szCs w:val="18"/>
        </w:rPr>
        <w:t>c</w:t>
      </w:r>
      <w:r w:rsidR="00CB13F7" w:rsidRPr="00F43190">
        <w:rPr>
          <w:rFonts w:ascii="Verdana" w:hAnsi="Verdana" w:cs="Arial"/>
          <w:sz w:val="18"/>
          <w:szCs w:val="18"/>
        </w:rPr>
        <w:t>ena brutto</w:t>
      </w:r>
      <w:r w:rsidR="001B5212" w:rsidRPr="00F43190">
        <w:rPr>
          <w:rFonts w:ascii="Verdana" w:hAnsi="Verdana" w:cs="Arial"/>
          <w:sz w:val="18"/>
          <w:szCs w:val="18"/>
        </w:rPr>
        <w:t>:</w:t>
      </w:r>
      <w:r w:rsidR="0089154B" w:rsidRPr="00F43190">
        <w:rPr>
          <w:rFonts w:ascii="Verdana" w:hAnsi="Verdana" w:cs="Arial"/>
          <w:sz w:val="18"/>
          <w:szCs w:val="18"/>
        </w:rPr>
        <w:t xml:space="preserve"> </w:t>
      </w:r>
      <w:r w:rsidR="00F9231B" w:rsidRPr="00F43190">
        <w:rPr>
          <w:rFonts w:ascii="Verdana" w:hAnsi="Verdana" w:cs="Arial"/>
          <w:sz w:val="18"/>
          <w:szCs w:val="18"/>
        </w:rPr>
        <w:t>…………</w:t>
      </w:r>
      <w:r w:rsidR="00937F26" w:rsidRPr="00F43190">
        <w:rPr>
          <w:rFonts w:ascii="Verdana" w:hAnsi="Verdana" w:cs="Arial"/>
          <w:sz w:val="18"/>
          <w:szCs w:val="18"/>
        </w:rPr>
        <w:t xml:space="preserve"> </w:t>
      </w:r>
      <w:r w:rsidR="00D1431C" w:rsidRPr="00F43190">
        <w:rPr>
          <w:rFonts w:ascii="Verdana" w:hAnsi="Verdana" w:cs="Arial"/>
          <w:sz w:val="18"/>
          <w:szCs w:val="18"/>
        </w:rPr>
        <w:t>zł</w:t>
      </w:r>
      <w:r w:rsidR="00937F26" w:rsidRPr="00F43190">
        <w:rPr>
          <w:rFonts w:ascii="Verdana" w:hAnsi="Verdana" w:cs="Arial"/>
          <w:sz w:val="18"/>
          <w:szCs w:val="18"/>
        </w:rPr>
        <w:t>.</w:t>
      </w:r>
    </w:p>
    <w:p w14:paraId="4BEE4B7A" w14:textId="19A37D4B" w:rsidR="006717A3" w:rsidRPr="00D45DC9" w:rsidRDefault="00DC08D8" w:rsidP="005B74AA">
      <w:pPr>
        <w:overflowPunct w:val="0"/>
        <w:autoSpaceDE w:val="0"/>
        <w:autoSpaceDN w:val="0"/>
        <w:adjustRightInd w:val="0"/>
        <w:spacing w:after="0" w:line="240" w:lineRule="auto"/>
        <w:ind w:left="360"/>
        <w:jc w:val="both"/>
        <w:textAlignment w:val="baseline"/>
        <w:rPr>
          <w:rFonts w:ascii="Verdana" w:hAnsi="Verdana" w:cs="Arial"/>
          <w:sz w:val="18"/>
          <w:szCs w:val="18"/>
        </w:rPr>
      </w:pPr>
      <w:r w:rsidRPr="00D45DC9">
        <w:rPr>
          <w:rFonts w:ascii="Verdana" w:hAnsi="Verdana" w:cs="Arial"/>
          <w:sz w:val="18"/>
          <w:szCs w:val="18"/>
        </w:rPr>
        <w:t>*</w:t>
      </w:r>
      <w:r w:rsidR="00221E79" w:rsidRPr="00D45DC9">
        <w:rPr>
          <w:rFonts w:ascii="Verdana" w:hAnsi="Verdana" w:cs="Arial"/>
          <w:sz w:val="18"/>
          <w:szCs w:val="18"/>
        </w:rPr>
        <w:t>zapis należy dostosować do rodzaju taryfy</w:t>
      </w:r>
    </w:p>
    <w:p w14:paraId="300A71BD" w14:textId="012F429B" w:rsidR="0021017C" w:rsidRPr="00F43190" w:rsidRDefault="0021017C" w:rsidP="005B74AA">
      <w:pPr>
        <w:overflowPunct w:val="0"/>
        <w:autoSpaceDE w:val="0"/>
        <w:autoSpaceDN w:val="0"/>
        <w:adjustRightInd w:val="0"/>
        <w:spacing w:after="0" w:line="240" w:lineRule="auto"/>
        <w:ind w:left="360"/>
        <w:jc w:val="both"/>
        <w:textAlignment w:val="baseline"/>
        <w:rPr>
          <w:rFonts w:ascii="Verdana" w:hAnsi="Verdana" w:cs="Arial"/>
          <w:bCs/>
          <w:iCs/>
          <w:sz w:val="18"/>
          <w:szCs w:val="18"/>
          <w:highlight w:val="green"/>
        </w:rPr>
      </w:pPr>
      <w:bookmarkStart w:id="1" w:name="_Hlk83972725"/>
      <w:r w:rsidRPr="00F43190">
        <w:rPr>
          <w:rFonts w:ascii="Verdana" w:eastAsia="Times New Roman" w:hAnsi="Verdana" w:cstheme="majorHAnsi"/>
          <w:bCs/>
          <w:iCs/>
          <w:color w:val="000000" w:themeColor="text1"/>
          <w:sz w:val="18"/>
          <w:szCs w:val="18"/>
          <w:highlight w:val="green"/>
        </w:rPr>
        <w:t>Ceny energii elektrycznej pozostaną niezmienne w okresie obowiązywania umowy, za wyjątkiem nowelizacji przepisów skutkujących zmianą kwoty podatku VAT lub podatku akcyzowego. Ceny energii elektrycznej ulegają zmianie o kwotę wynikającą z obowiązków nałożonych właściwymi przepisami, od dnia ich wejścia w życie, bez konieczności sporządzenia aneksu do umowy.</w:t>
      </w:r>
    </w:p>
    <w:bookmarkEnd w:id="1"/>
    <w:p w14:paraId="1BAD51C8" w14:textId="1B98E8FB" w:rsidR="008569C1" w:rsidRPr="00EB1CE0" w:rsidRDefault="009E61EE" w:rsidP="005B74AA">
      <w:pPr>
        <w:numPr>
          <w:ilvl w:val="0"/>
          <w:numId w:val="9"/>
        </w:numPr>
        <w:autoSpaceDE w:val="0"/>
        <w:autoSpaceDN w:val="0"/>
        <w:spacing w:after="0" w:line="240" w:lineRule="auto"/>
        <w:jc w:val="both"/>
        <w:rPr>
          <w:rFonts w:ascii="Verdana" w:hAnsi="Verdana" w:cs="Arial"/>
          <w:sz w:val="18"/>
          <w:szCs w:val="18"/>
        </w:rPr>
      </w:pPr>
      <w:r w:rsidRPr="00F43190">
        <w:rPr>
          <w:rFonts w:ascii="Verdana" w:hAnsi="Verdana" w:cs="Arial"/>
          <w:sz w:val="18"/>
          <w:szCs w:val="18"/>
          <w:highlight w:val="green"/>
        </w:rPr>
        <w:t>K</w:t>
      </w:r>
      <w:r w:rsidR="005D5D45" w:rsidRPr="00F43190">
        <w:rPr>
          <w:rFonts w:ascii="Verdana" w:hAnsi="Verdana" w:cs="Arial"/>
          <w:sz w:val="18"/>
          <w:szCs w:val="18"/>
          <w:highlight w:val="green"/>
        </w:rPr>
        <w:t>wota</w:t>
      </w:r>
      <w:r w:rsidR="008569C1" w:rsidRPr="00EB1CE0">
        <w:rPr>
          <w:rFonts w:ascii="Verdana" w:hAnsi="Verdana" w:cs="Arial"/>
          <w:sz w:val="18"/>
          <w:szCs w:val="18"/>
        </w:rPr>
        <w:t xml:space="preserve"> przeznaczona na realizację przedmiotu umowy wynosi </w:t>
      </w:r>
      <w:r w:rsidR="008569C1" w:rsidRPr="00EB1CE0">
        <w:rPr>
          <w:rFonts w:ascii="Verdana" w:hAnsi="Verdana" w:cs="Arial"/>
          <w:b/>
          <w:sz w:val="18"/>
          <w:szCs w:val="18"/>
        </w:rPr>
        <w:t>…………….</w:t>
      </w:r>
      <w:r w:rsidR="008569C1" w:rsidRPr="00EB1CE0">
        <w:rPr>
          <w:rFonts w:ascii="Verdana" w:hAnsi="Verdana" w:cs="Arial"/>
          <w:sz w:val="18"/>
          <w:szCs w:val="18"/>
        </w:rPr>
        <w:t> </w:t>
      </w:r>
      <w:r w:rsidR="008569C1" w:rsidRPr="00EB1CE0">
        <w:rPr>
          <w:rFonts w:ascii="Verdana" w:hAnsi="Verdana" w:cs="Arial"/>
          <w:b/>
          <w:sz w:val="18"/>
          <w:szCs w:val="18"/>
        </w:rPr>
        <w:t>zł netto</w:t>
      </w:r>
      <w:r w:rsidR="008569C1" w:rsidRPr="00EB1CE0">
        <w:rPr>
          <w:rFonts w:ascii="Verdana" w:hAnsi="Verdana" w:cs="Arial"/>
          <w:sz w:val="18"/>
          <w:szCs w:val="18"/>
        </w:rPr>
        <w:t xml:space="preserve"> (słownie: ……………………………………………… …./100) plus stawka podatku VAT w wysokości </w:t>
      </w:r>
      <w:r w:rsidR="008569C1" w:rsidRPr="00EB1CE0">
        <w:rPr>
          <w:rFonts w:ascii="Verdana" w:hAnsi="Verdana" w:cs="Arial"/>
          <w:b/>
          <w:sz w:val="18"/>
          <w:szCs w:val="18"/>
        </w:rPr>
        <w:t>………………… zł</w:t>
      </w:r>
      <w:r w:rsidR="008569C1" w:rsidRPr="00EB1CE0">
        <w:rPr>
          <w:rFonts w:ascii="Verdana" w:hAnsi="Verdana" w:cs="Arial"/>
          <w:sz w:val="18"/>
          <w:szCs w:val="18"/>
        </w:rPr>
        <w:t xml:space="preserve"> (słownie: …………………………………………… złotych …../100), co daje kwotę </w:t>
      </w:r>
      <w:r w:rsidR="008569C1" w:rsidRPr="00EB1CE0">
        <w:rPr>
          <w:rFonts w:ascii="Verdana" w:hAnsi="Verdana" w:cs="Arial"/>
          <w:b/>
          <w:sz w:val="18"/>
          <w:szCs w:val="18"/>
        </w:rPr>
        <w:t>brutto</w:t>
      </w:r>
      <w:r w:rsidR="008569C1" w:rsidRPr="00EB1CE0">
        <w:rPr>
          <w:rFonts w:ascii="Verdana" w:hAnsi="Verdana" w:cs="Arial"/>
          <w:sz w:val="18"/>
          <w:szCs w:val="18"/>
        </w:rPr>
        <w:t xml:space="preserve"> </w:t>
      </w:r>
      <w:r w:rsidR="008569C1" w:rsidRPr="00EB1CE0">
        <w:rPr>
          <w:rFonts w:ascii="Verdana" w:hAnsi="Verdana" w:cs="Arial"/>
          <w:b/>
          <w:sz w:val="18"/>
          <w:szCs w:val="18"/>
        </w:rPr>
        <w:t>………………</w:t>
      </w:r>
      <w:r w:rsidR="008569C1" w:rsidRPr="00EB1CE0">
        <w:rPr>
          <w:rFonts w:ascii="Verdana" w:hAnsi="Verdana" w:cs="Arial"/>
          <w:sz w:val="18"/>
          <w:szCs w:val="18"/>
        </w:rPr>
        <w:t xml:space="preserve"> </w:t>
      </w:r>
      <w:r w:rsidR="008569C1" w:rsidRPr="00EB1CE0">
        <w:rPr>
          <w:rFonts w:ascii="Verdana" w:hAnsi="Verdana" w:cs="Arial"/>
          <w:b/>
          <w:sz w:val="18"/>
          <w:szCs w:val="18"/>
        </w:rPr>
        <w:t xml:space="preserve">zł </w:t>
      </w:r>
      <w:r w:rsidR="008569C1" w:rsidRPr="00EB1CE0">
        <w:rPr>
          <w:rFonts w:ascii="Verdana" w:hAnsi="Verdana" w:cs="Arial"/>
          <w:sz w:val="18"/>
          <w:szCs w:val="18"/>
        </w:rPr>
        <w:t>(słownie: ……………………………….. złotych …./100).</w:t>
      </w:r>
    </w:p>
    <w:p w14:paraId="09973333" w14:textId="77777777" w:rsidR="00F43190" w:rsidRDefault="006717A3" w:rsidP="00F43190">
      <w:pPr>
        <w:numPr>
          <w:ilvl w:val="0"/>
          <w:numId w:val="9"/>
        </w:numPr>
        <w:autoSpaceDE w:val="0"/>
        <w:autoSpaceDN w:val="0"/>
        <w:spacing w:after="0" w:line="240" w:lineRule="auto"/>
        <w:jc w:val="both"/>
        <w:rPr>
          <w:rFonts w:ascii="Verdana" w:hAnsi="Verdana" w:cs="Arial"/>
          <w:iCs/>
          <w:sz w:val="18"/>
          <w:szCs w:val="18"/>
        </w:rPr>
      </w:pPr>
      <w:r w:rsidRPr="00EB1CE0">
        <w:rPr>
          <w:rFonts w:ascii="Verdana" w:hAnsi="Verdana"/>
          <w:iCs/>
          <w:sz w:val="18"/>
          <w:szCs w:val="18"/>
        </w:rPr>
        <w:t xml:space="preserve">W przypadku wykorzystania kwoty, o której mowa w § 5 ust. 2. </w:t>
      </w:r>
      <w:r w:rsidR="005B74AA" w:rsidRPr="00EB1CE0">
        <w:rPr>
          <w:rFonts w:ascii="Verdana" w:hAnsi="Verdana"/>
          <w:iCs/>
          <w:sz w:val="18"/>
          <w:szCs w:val="18"/>
        </w:rPr>
        <w:t>u</w:t>
      </w:r>
      <w:r w:rsidRPr="00EB1CE0">
        <w:rPr>
          <w:rFonts w:ascii="Verdana" w:hAnsi="Verdana"/>
          <w:iCs/>
          <w:sz w:val="18"/>
          <w:szCs w:val="18"/>
        </w:rPr>
        <w:t xml:space="preserve">mowy,  rozwiązanie </w:t>
      </w:r>
      <w:r w:rsidR="005B74AA" w:rsidRPr="00EB1CE0">
        <w:rPr>
          <w:rFonts w:ascii="Verdana" w:hAnsi="Verdana"/>
          <w:iCs/>
          <w:sz w:val="18"/>
          <w:szCs w:val="18"/>
        </w:rPr>
        <w:t>u</w:t>
      </w:r>
      <w:r w:rsidRPr="00EB1CE0">
        <w:rPr>
          <w:rFonts w:ascii="Verdana" w:hAnsi="Verdana"/>
          <w:iCs/>
          <w:sz w:val="18"/>
          <w:szCs w:val="18"/>
        </w:rPr>
        <w:t xml:space="preserve">mowy następuje z ostatnim dniem okresu rozliczeniowego. Zamawiający zobowiązany jest do uregulowania wszelkich należności za dostarczoną energię do dnia rozwiązania </w:t>
      </w:r>
      <w:r w:rsidR="005B74AA" w:rsidRPr="00EB1CE0">
        <w:rPr>
          <w:rFonts w:ascii="Verdana" w:hAnsi="Verdana"/>
          <w:iCs/>
          <w:sz w:val="18"/>
          <w:szCs w:val="18"/>
        </w:rPr>
        <w:t>u</w:t>
      </w:r>
      <w:r w:rsidRPr="00EB1CE0">
        <w:rPr>
          <w:rFonts w:ascii="Verdana" w:hAnsi="Verdana"/>
          <w:iCs/>
          <w:sz w:val="18"/>
          <w:szCs w:val="18"/>
        </w:rPr>
        <w:t>mowy. Uregulowanie wszelkich należności do  ostatniego dnia okresu rozliczeniowego</w:t>
      </w:r>
      <w:r w:rsidRPr="005B74AA">
        <w:rPr>
          <w:rFonts w:ascii="Verdana" w:hAnsi="Verdana"/>
          <w:iCs/>
          <w:sz w:val="18"/>
          <w:szCs w:val="18"/>
        </w:rPr>
        <w:t xml:space="preserve">, który jednocześnie będzie ostatnim dniem obowiązywania umowy skutkować będzie automatycznym rozwiązaniem umowy i nie będzie </w:t>
      </w:r>
      <w:r w:rsidRPr="0031358B">
        <w:rPr>
          <w:rFonts w:ascii="Verdana" w:hAnsi="Verdana"/>
          <w:iCs/>
          <w:sz w:val="18"/>
          <w:szCs w:val="18"/>
        </w:rPr>
        <w:t>wymagać składania przez Zamawiającego dodatkowych oświadczeń woli.</w:t>
      </w:r>
    </w:p>
    <w:p w14:paraId="64832C6F" w14:textId="6F00B7C7" w:rsidR="00386E8A" w:rsidRPr="00F43190" w:rsidRDefault="00386E8A" w:rsidP="00F43190">
      <w:pPr>
        <w:numPr>
          <w:ilvl w:val="0"/>
          <w:numId w:val="9"/>
        </w:numPr>
        <w:autoSpaceDE w:val="0"/>
        <w:autoSpaceDN w:val="0"/>
        <w:spacing w:after="0" w:line="240" w:lineRule="auto"/>
        <w:jc w:val="both"/>
        <w:rPr>
          <w:rFonts w:ascii="Verdana" w:hAnsi="Verdana" w:cs="Arial"/>
          <w:bCs/>
          <w:iCs/>
          <w:sz w:val="18"/>
          <w:szCs w:val="18"/>
        </w:rPr>
      </w:pPr>
      <w:r w:rsidRPr="00F43190">
        <w:rPr>
          <w:rFonts w:ascii="Verdana" w:hAnsi="Verdana" w:cstheme="majorHAnsi"/>
          <w:bCs/>
          <w:color w:val="000000" w:themeColor="text1"/>
          <w:sz w:val="18"/>
          <w:szCs w:val="18"/>
          <w:highlight w:val="green"/>
        </w:rPr>
        <w:t>Ceny określone w ust. 1 obowiązują także dla nowo przyłączonych obiektów Zamawiającego do sieci elektroenergetycznej OSD w obrębie grup taryfowych, które zostały ujęte w dokumentacji przetargowej i wycenione w formularzu ofertowym dla danej części.</w:t>
      </w:r>
    </w:p>
    <w:p w14:paraId="68E79C94" w14:textId="1CAB8593" w:rsidR="00E87BCF" w:rsidRPr="0031358B" w:rsidRDefault="001B5212" w:rsidP="005B74AA">
      <w:pPr>
        <w:pStyle w:val="Akapitzlist"/>
        <w:numPr>
          <w:ilvl w:val="0"/>
          <w:numId w:val="9"/>
        </w:numPr>
        <w:tabs>
          <w:tab w:val="left" w:pos="900"/>
        </w:tabs>
        <w:jc w:val="both"/>
        <w:rPr>
          <w:rFonts w:ascii="Verdana" w:hAnsi="Verdana" w:cs="Arial"/>
          <w:sz w:val="18"/>
          <w:szCs w:val="18"/>
        </w:rPr>
      </w:pPr>
      <w:r w:rsidRPr="0031358B">
        <w:rPr>
          <w:rFonts w:ascii="Verdana" w:hAnsi="Verdana" w:cs="Arial"/>
          <w:sz w:val="18"/>
          <w:szCs w:val="18"/>
        </w:rPr>
        <w:t>W okresie obowiązywania umowy dotyczącej przedmiotowego zamówienia</w:t>
      </w:r>
      <w:r w:rsidR="00FF76E2" w:rsidRPr="0031358B">
        <w:rPr>
          <w:rFonts w:ascii="Verdana" w:hAnsi="Verdana" w:cs="Arial"/>
          <w:sz w:val="18"/>
          <w:szCs w:val="18"/>
        </w:rPr>
        <w:t>,</w:t>
      </w:r>
      <w:r w:rsidRPr="0031358B">
        <w:rPr>
          <w:rFonts w:ascii="Verdana" w:hAnsi="Verdana" w:cs="Arial"/>
          <w:sz w:val="18"/>
          <w:szCs w:val="18"/>
        </w:rPr>
        <w:t xml:space="preserve"> realizacja zamówienia będzie uzależniona od potrzeb Zamawiającego</w:t>
      </w:r>
      <w:r w:rsidR="00076CB2" w:rsidRPr="0031358B">
        <w:rPr>
          <w:rFonts w:ascii="Verdana" w:hAnsi="Verdana" w:cs="Arial"/>
          <w:sz w:val="18"/>
          <w:szCs w:val="18"/>
        </w:rPr>
        <w:t>,</w:t>
      </w:r>
      <w:r w:rsidRPr="0031358B">
        <w:rPr>
          <w:rFonts w:ascii="Verdana" w:hAnsi="Verdana" w:cs="Arial"/>
          <w:sz w:val="18"/>
          <w:szCs w:val="18"/>
        </w:rPr>
        <w:t xml:space="preserve"> których dokładne określenie na dzień udzielenia zamówienia lub podpisania umowy nie jest możliwe. Tym samym</w:t>
      </w:r>
      <w:r w:rsidR="00FF76E2" w:rsidRPr="0031358B">
        <w:rPr>
          <w:rFonts w:ascii="Verdana" w:hAnsi="Verdana" w:cs="Arial"/>
          <w:sz w:val="18"/>
          <w:szCs w:val="18"/>
        </w:rPr>
        <w:t>,</w:t>
      </w:r>
      <w:r w:rsidRPr="0031358B">
        <w:rPr>
          <w:rFonts w:ascii="Verdana" w:hAnsi="Verdana" w:cs="Arial"/>
          <w:sz w:val="18"/>
          <w:szCs w:val="18"/>
        </w:rPr>
        <w:t xml:space="preserve"> Zamawiający ni</w:t>
      </w:r>
      <w:r w:rsidR="00403235" w:rsidRPr="0031358B">
        <w:rPr>
          <w:rFonts w:ascii="Verdana" w:hAnsi="Verdana" w:cs="Arial"/>
          <w:sz w:val="18"/>
          <w:szCs w:val="18"/>
        </w:rPr>
        <w:t xml:space="preserve">e gwarantuje wykorzystania 100% </w:t>
      </w:r>
      <w:r w:rsidRPr="0031358B">
        <w:rPr>
          <w:rFonts w:ascii="Verdana" w:hAnsi="Verdana" w:cs="Arial"/>
          <w:sz w:val="18"/>
          <w:szCs w:val="18"/>
        </w:rPr>
        <w:t>wolumenu określoneg</w:t>
      </w:r>
      <w:r w:rsidR="00544DB3" w:rsidRPr="0031358B">
        <w:rPr>
          <w:rFonts w:ascii="Verdana" w:hAnsi="Verdana" w:cs="Arial"/>
          <w:sz w:val="18"/>
          <w:szCs w:val="18"/>
        </w:rPr>
        <w:t>o w załączniku nr 1 do umowy</w:t>
      </w:r>
      <w:r w:rsidR="00175B7B" w:rsidRPr="0031358B">
        <w:rPr>
          <w:rFonts w:ascii="Verdana" w:hAnsi="Verdana" w:cs="Arial"/>
          <w:sz w:val="18"/>
          <w:szCs w:val="18"/>
        </w:rPr>
        <w:t xml:space="preserve">. </w:t>
      </w:r>
      <w:r w:rsidRPr="0031358B">
        <w:rPr>
          <w:rFonts w:ascii="Verdana" w:hAnsi="Verdana" w:cs="Arial"/>
          <w:sz w:val="18"/>
          <w:szCs w:val="18"/>
        </w:rPr>
        <w:t>Wykonawcy nie przysługują żadne roszczenia w przypadku, gdy podczas obowiązywania niniejsz</w:t>
      </w:r>
      <w:r w:rsidR="00403235" w:rsidRPr="0031358B">
        <w:rPr>
          <w:rFonts w:ascii="Verdana" w:hAnsi="Verdana" w:cs="Arial"/>
          <w:sz w:val="18"/>
          <w:szCs w:val="18"/>
        </w:rPr>
        <w:t xml:space="preserve">ej umowy okaże się, że sprzedaż </w:t>
      </w:r>
      <w:r w:rsidRPr="0031358B">
        <w:rPr>
          <w:rFonts w:ascii="Verdana" w:hAnsi="Verdana" w:cs="Arial"/>
          <w:sz w:val="18"/>
          <w:szCs w:val="18"/>
        </w:rPr>
        <w:t>energii będzie dotyczyła mniejszej</w:t>
      </w:r>
      <w:r w:rsidR="0035592F" w:rsidRPr="0031358B">
        <w:rPr>
          <w:rFonts w:ascii="Verdana" w:hAnsi="Verdana" w:cs="Arial"/>
          <w:sz w:val="18"/>
          <w:szCs w:val="18"/>
        </w:rPr>
        <w:t xml:space="preserve"> bądź większej</w:t>
      </w:r>
      <w:r w:rsidR="0089154B" w:rsidRPr="0031358B">
        <w:rPr>
          <w:rFonts w:ascii="Verdana" w:hAnsi="Verdana" w:cs="Arial"/>
          <w:sz w:val="18"/>
          <w:szCs w:val="18"/>
        </w:rPr>
        <w:t xml:space="preserve"> ilości energii niż określona </w:t>
      </w:r>
      <w:r w:rsidR="00076CB2" w:rsidRPr="0031358B">
        <w:rPr>
          <w:rFonts w:ascii="Verdana" w:hAnsi="Verdana" w:cs="Arial"/>
          <w:sz w:val="18"/>
          <w:szCs w:val="18"/>
        </w:rPr>
        <w:br/>
      </w:r>
      <w:r w:rsidR="00544DB3" w:rsidRPr="0031358B">
        <w:rPr>
          <w:rFonts w:ascii="Verdana" w:hAnsi="Verdana" w:cs="Arial"/>
          <w:sz w:val="18"/>
          <w:szCs w:val="18"/>
        </w:rPr>
        <w:t>w załączniku nr 1 do umowy</w:t>
      </w:r>
      <w:r w:rsidR="00E47CAA" w:rsidRPr="0031358B">
        <w:rPr>
          <w:rFonts w:ascii="Verdana" w:hAnsi="Verdana" w:cs="Arial"/>
          <w:sz w:val="18"/>
          <w:szCs w:val="18"/>
        </w:rPr>
        <w:t>.</w:t>
      </w:r>
      <w:r w:rsidR="002C71C5" w:rsidRPr="0031358B">
        <w:rPr>
          <w:rFonts w:ascii="Verdana" w:hAnsi="Verdana" w:cs="Arial"/>
          <w:sz w:val="18"/>
          <w:szCs w:val="18"/>
        </w:rPr>
        <w:t xml:space="preserve"> </w:t>
      </w:r>
      <w:r w:rsidR="009A26B2" w:rsidRPr="0031358B">
        <w:rPr>
          <w:rFonts w:ascii="Verdana" w:hAnsi="Verdana" w:cs="Arial"/>
          <w:sz w:val="18"/>
          <w:szCs w:val="18"/>
        </w:rPr>
        <w:t>Gwarantowane ilości zużycia energii wskazane zostały z zależności od lokalizacji w załączniku nr 1</w:t>
      </w:r>
      <w:r w:rsidR="0031358B" w:rsidRPr="0031358B">
        <w:rPr>
          <w:rFonts w:ascii="Verdana" w:hAnsi="Verdana" w:cs="Arial"/>
          <w:sz w:val="18"/>
          <w:szCs w:val="18"/>
        </w:rPr>
        <w:t>.</w:t>
      </w:r>
    </w:p>
    <w:p w14:paraId="3156E5C4" w14:textId="77777777" w:rsidR="00D26055" w:rsidRPr="0031358B" w:rsidRDefault="00D26055" w:rsidP="00D26055">
      <w:pPr>
        <w:pStyle w:val="Akapitzlist"/>
        <w:tabs>
          <w:tab w:val="left" w:pos="900"/>
        </w:tabs>
        <w:ind w:left="283"/>
        <w:jc w:val="both"/>
        <w:rPr>
          <w:rFonts w:ascii="Verdana" w:hAnsi="Verdana" w:cs="Arial"/>
          <w:sz w:val="18"/>
          <w:szCs w:val="18"/>
        </w:rPr>
      </w:pPr>
    </w:p>
    <w:p w14:paraId="2003AAD7" w14:textId="77777777" w:rsidR="00660D50" w:rsidRPr="0031358B" w:rsidRDefault="00660D50" w:rsidP="00A25CBD">
      <w:pPr>
        <w:tabs>
          <w:tab w:val="left" w:pos="900"/>
        </w:tabs>
        <w:spacing w:after="0" w:line="240" w:lineRule="auto"/>
        <w:jc w:val="both"/>
        <w:rPr>
          <w:rFonts w:ascii="Verdana" w:hAnsi="Verdana" w:cs="Arial"/>
          <w:b/>
          <w:sz w:val="18"/>
          <w:szCs w:val="18"/>
        </w:rPr>
      </w:pPr>
      <w:r w:rsidRPr="0031358B">
        <w:rPr>
          <w:rFonts w:ascii="Verdana" w:hAnsi="Verdana" w:cs="Arial"/>
          <w:b/>
          <w:sz w:val="18"/>
          <w:szCs w:val="18"/>
        </w:rPr>
        <w:t>ROZLICZENIA I WARUNKI PŁATNOŚCI</w:t>
      </w:r>
    </w:p>
    <w:p w14:paraId="47BDADE1" w14:textId="77777777" w:rsidR="001B5212" w:rsidRPr="00BD26DF" w:rsidRDefault="001B5212" w:rsidP="00A25CBD">
      <w:pPr>
        <w:spacing w:after="0" w:line="240" w:lineRule="auto"/>
        <w:jc w:val="center"/>
        <w:rPr>
          <w:rFonts w:ascii="Verdana" w:hAnsi="Verdana" w:cs="Arial"/>
          <w:b/>
          <w:sz w:val="18"/>
          <w:szCs w:val="18"/>
        </w:rPr>
      </w:pPr>
      <w:r w:rsidRPr="0031358B">
        <w:rPr>
          <w:rFonts w:ascii="Verdana" w:hAnsi="Verdana" w:cs="Arial"/>
          <w:b/>
          <w:sz w:val="18"/>
          <w:szCs w:val="18"/>
        </w:rPr>
        <w:t>§ 6</w:t>
      </w:r>
    </w:p>
    <w:p w14:paraId="52C47E48" w14:textId="77777777" w:rsidR="001B5212" w:rsidRPr="00BE1917" w:rsidRDefault="001B5212" w:rsidP="00A25CBD">
      <w:pPr>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E1917">
        <w:rPr>
          <w:rFonts w:ascii="Verdana" w:hAnsi="Verdana" w:cs="Arial"/>
          <w:sz w:val="18"/>
          <w:szCs w:val="18"/>
        </w:rPr>
        <w:t>Rozliczenia za pobraną energię elektryczną odbywać się będą zgodnie z okresem rozliczeniowym OSD.</w:t>
      </w:r>
    </w:p>
    <w:p w14:paraId="572D7F6C" w14:textId="77777777" w:rsidR="001B5212" w:rsidRPr="00BE1917" w:rsidRDefault="001B5212" w:rsidP="00A25CBD">
      <w:pPr>
        <w:numPr>
          <w:ilvl w:val="0"/>
          <w:numId w:val="10"/>
        </w:numPr>
        <w:tabs>
          <w:tab w:val="clear" w:pos="720"/>
          <w:tab w:val="num" w:pos="284"/>
          <w:tab w:val="left" w:pos="3164"/>
        </w:tabs>
        <w:spacing w:after="0" w:line="240" w:lineRule="auto"/>
        <w:ind w:left="284" w:hanging="284"/>
        <w:jc w:val="both"/>
        <w:rPr>
          <w:rFonts w:ascii="Verdana" w:hAnsi="Verdana" w:cs="Arial"/>
          <w:sz w:val="18"/>
          <w:szCs w:val="18"/>
          <w:lang w:eastAsia="ar-SA"/>
        </w:rPr>
      </w:pPr>
      <w:r w:rsidRPr="00BE1917">
        <w:rPr>
          <w:rFonts w:ascii="Verdana" w:hAnsi="Verdana" w:cs="Arial"/>
          <w:sz w:val="18"/>
          <w:szCs w:val="18"/>
        </w:rPr>
        <w:t xml:space="preserve">Należność </w:t>
      </w:r>
      <w:r w:rsidR="009056A6" w:rsidRPr="00BE1917">
        <w:rPr>
          <w:rFonts w:ascii="Verdana" w:hAnsi="Verdana" w:cs="Arial"/>
          <w:sz w:val="18"/>
          <w:szCs w:val="18"/>
        </w:rPr>
        <w:t xml:space="preserve">netto </w:t>
      </w:r>
      <w:r w:rsidRPr="00BE1917">
        <w:rPr>
          <w:rFonts w:ascii="Verdana" w:hAnsi="Verdana" w:cs="Arial"/>
          <w:sz w:val="18"/>
          <w:szCs w:val="18"/>
        </w:rPr>
        <w:t>Wykonawcy za zużytą energię elektryczną w okresach r</w:t>
      </w:r>
      <w:r w:rsidR="00B208E3" w:rsidRPr="00BE1917">
        <w:rPr>
          <w:rFonts w:ascii="Verdana" w:hAnsi="Verdana" w:cs="Arial"/>
          <w:sz w:val="18"/>
          <w:szCs w:val="18"/>
        </w:rPr>
        <w:t xml:space="preserve">ozliczeniowych obliczana będzie </w:t>
      </w:r>
      <w:r w:rsidRPr="00BE1917">
        <w:rPr>
          <w:rFonts w:ascii="Verdana" w:hAnsi="Verdana" w:cs="Arial"/>
          <w:sz w:val="18"/>
          <w:szCs w:val="18"/>
        </w:rPr>
        <w:t>indywidualnie dla punktu poboru jako iloczyn ilości sprzedanej energii elektrycznej ustalonej na podstawie wskazań urządzeń pomiarowych zainstalowanych w układach pomiarowo-rozliczeniowych i ceny jednostkowej energii elektrycznej określonej w §</w:t>
      </w:r>
      <w:r w:rsidR="00937F26" w:rsidRPr="00BE1917">
        <w:rPr>
          <w:rFonts w:ascii="Verdana" w:hAnsi="Verdana" w:cs="Arial"/>
          <w:sz w:val="18"/>
          <w:szCs w:val="18"/>
        </w:rPr>
        <w:t xml:space="preserve"> </w:t>
      </w:r>
      <w:r w:rsidR="00FF76E2" w:rsidRPr="00BE1917">
        <w:rPr>
          <w:rFonts w:ascii="Verdana" w:hAnsi="Verdana" w:cs="Arial"/>
          <w:sz w:val="18"/>
          <w:szCs w:val="18"/>
        </w:rPr>
        <w:t xml:space="preserve">5 ust. 1 umowy. </w:t>
      </w:r>
      <w:r w:rsidR="003D7262" w:rsidRPr="00BE1917">
        <w:rPr>
          <w:rFonts w:ascii="Verdana" w:hAnsi="Verdana" w:cs="Arial"/>
          <w:sz w:val="18"/>
          <w:szCs w:val="18"/>
        </w:rPr>
        <w:br/>
      </w:r>
      <w:r w:rsidRPr="00BE1917">
        <w:rPr>
          <w:rFonts w:ascii="Verdana" w:hAnsi="Verdana" w:cs="Arial"/>
          <w:sz w:val="18"/>
          <w:szCs w:val="18"/>
        </w:rPr>
        <w:t xml:space="preserve">Do wyliczonej należności </w:t>
      </w:r>
      <w:r w:rsidR="009056A6" w:rsidRPr="00BE1917">
        <w:rPr>
          <w:rFonts w:ascii="Verdana" w:hAnsi="Verdana" w:cs="Arial"/>
          <w:sz w:val="18"/>
          <w:szCs w:val="18"/>
        </w:rPr>
        <w:t xml:space="preserve">netto </w:t>
      </w:r>
      <w:r w:rsidRPr="00BE1917">
        <w:rPr>
          <w:rFonts w:ascii="Verdana" w:hAnsi="Verdana" w:cs="Arial"/>
          <w:sz w:val="18"/>
          <w:szCs w:val="18"/>
        </w:rPr>
        <w:t>Wykonawca doliczy podatek VAT według obowiązującej stawki</w:t>
      </w:r>
      <w:r w:rsidRPr="00BE1917">
        <w:rPr>
          <w:rFonts w:ascii="Verdana" w:hAnsi="Verdana" w:cs="Arial"/>
          <w:sz w:val="18"/>
          <w:szCs w:val="18"/>
          <w:lang w:eastAsia="ar-SA"/>
        </w:rPr>
        <w:t>.</w:t>
      </w:r>
    </w:p>
    <w:p w14:paraId="077E4853" w14:textId="77777777" w:rsidR="001B5212" w:rsidRPr="00BE1917" w:rsidRDefault="001B5212" w:rsidP="00A25CBD">
      <w:pPr>
        <w:numPr>
          <w:ilvl w:val="0"/>
          <w:numId w:val="10"/>
        </w:numPr>
        <w:tabs>
          <w:tab w:val="num" w:pos="284"/>
        </w:tabs>
        <w:spacing w:after="0" w:line="240" w:lineRule="auto"/>
        <w:ind w:left="284" w:hanging="284"/>
        <w:jc w:val="both"/>
        <w:rPr>
          <w:rFonts w:ascii="Verdana" w:hAnsi="Verdana" w:cs="Arial"/>
          <w:sz w:val="18"/>
          <w:szCs w:val="18"/>
        </w:rPr>
      </w:pPr>
      <w:r w:rsidRPr="00BE1917">
        <w:rPr>
          <w:rFonts w:ascii="Verdana" w:hAnsi="Verdana" w:cs="Arial"/>
          <w:sz w:val="18"/>
          <w:szCs w:val="18"/>
        </w:rPr>
        <w:t>Rozliczenia kosztów sprzedanej energii odbywać się będą na podstawie odczytów rozliczeniowych układów pomiarowo-rozliczeniowych dokonywanych przez operatora systemu dystrybucyjnego</w:t>
      </w:r>
      <w:r w:rsidR="00FF76E2" w:rsidRPr="00BE1917">
        <w:rPr>
          <w:rFonts w:ascii="Verdana" w:hAnsi="Verdana" w:cs="Arial"/>
          <w:sz w:val="18"/>
          <w:szCs w:val="18"/>
        </w:rPr>
        <w:t>,</w:t>
      </w:r>
      <w:r w:rsidRPr="00BE1917">
        <w:rPr>
          <w:rFonts w:ascii="Verdana" w:hAnsi="Verdana" w:cs="Arial"/>
          <w:sz w:val="18"/>
          <w:szCs w:val="18"/>
        </w:rPr>
        <w:t xml:space="preserve"> zgodnie z okresem rozliczeniowym stosowanym przez OSD.</w:t>
      </w:r>
    </w:p>
    <w:p w14:paraId="12A955D2" w14:textId="77777777" w:rsidR="001B5212" w:rsidRPr="00BD26DF" w:rsidRDefault="001B5212" w:rsidP="00A25CBD">
      <w:pPr>
        <w:numPr>
          <w:ilvl w:val="0"/>
          <w:numId w:val="10"/>
        </w:numPr>
        <w:tabs>
          <w:tab w:val="num" w:pos="284"/>
        </w:tabs>
        <w:spacing w:after="0" w:line="240" w:lineRule="auto"/>
        <w:ind w:left="284" w:hanging="284"/>
        <w:jc w:val="both"/>
        <w:rPr>
          <w:rFonts w:ascii="Verdana" w:hAnsi="Verdana" w:cs="Arial"/>
          <w:sz w:val="18"/>
          <w:szCs w:val="18"/>
        </w:rPr>
      </w:pPr>
      <w:r w:rsidRPr="00BD26DF">
        <w:rPr>
          <w:rFonts w:ascii="Verdana" w:hAnsi="Verdana" w:cs="Arial"/>
          <w:sz w:val="18"/>
          <w:szCs w:val="18"/>
        </w:rPr>
        <w:t xml:space="preserve">Należności za energię elektryczną regulowane będą na podstawie faktur VAT wystawianych przez Wykonawcę </w:t>
      </w:r>
      <w:r w:rsidR="00A316CB" w:rsidRPr="00BD26DF">
        <w:rPr>
          <w:rFonts w:ascii="Verdana" w:hAnsi="Verdana" w:cs="Arial"/>
          <w:sz w:val="18"/>
          <w:szCs w:val="18"/>
        </w:rPr>
        <w:t>zgodnie z z</w:t>
      </w:r>
      <w:r w:rsidR="00FF76E2" w:rsidRPr="00BD26DF">
        <w:rPr>
          <w:rFonts w:ascii="Verdana" w:hAnsi="Verdana" w:cs="Arial"/>
          <w:sz w:val="18"/>
          <w:szCs w:val="18"/>
        </w:rPr>
        <w:t>ałącznikiem nr 1 do u</w:t>
      </w:r>
      <w:r w:rsidRPr="00BD26DF">
        <w:rPr>
          <w:rFonts w:ascii="Verdana" w:hAnsi="Verdana" w:cs="Arial"/>
          <w:sz w:val="18"/>
          <w:szCs w:val="18"/>
        </w:rPr>
        <w:t>mowy</w:t>
      </w:r>
      <w:r w:rsidR="00FF76E2" w:rsidRPr="00BD26DF">
        <w:rPr>
          <w:rFonts w:ascii="Verdana" w:hAnsi="Verdana" w:cs="Arial"/>
          <w:sz w:val="18"/>
          <w:szCs w:val="18"/>
        </w:rPr>
        <w:t>,</w:t>
      </w:r>
      <w:r w:rsidR="00937F26" w:rsidRPr="00BD26DF">
        <w:rPr>
          <w:rFonts w:ascii="Verdana" w:hAnsi="Verdana" w:cs="Arial"/>
          <w:sz w:val="18"/>
          <w:szCs w:val="18"/>
        </w:rPr>
        <w:t xml:space="preserve"> stanowiącym szczegółowy</w:t>
      </w:r>
      <w:r w:rsidRPr="00BD26DF">
        <w:rPr>
          <w:rFonts w:ascii="Verdana" w:hAnsi="Verdana" w:cs="Arial"/>
          <w:sz w:val="18"/>
          <w:szCs w:val="18"/>
        </w:rPr>
        <w:t xml:space="preserve"> wykaz obiektów – punktów odbioru energii elektrycznej Zamawiającego.</w:t>
      </w:r>
    </w:p>
    <w:p w14:paraId="054E1F93" w14:textId="45C6104D" w:rsidR="001B5212" w:rsidRPr="00BE1917" w:rsidRDefault="001B5212" w:rsidP="00A25CBD">
      <w:pPr>
        <w:numPr>
          <w:ilvl w:val="0"/>
          <w:numId w:val="10"/>
        </w:numPr>
        <w:tabs>
          <w:tab w:val="num" w:pos="284"/>
        </w:tabs>
        <w:spacing w:after="0" w:line="240" w:lineRule="auto"/>
        <w:ind w:left="284" w:hanging="284"/>
        <w:jc w:val="both"/>
        <w:rPr>
          <w:rFonts w:ascii="Verdana" w:hAnsi="Verdana" w:cs="Arial"/>
          <w:sz w:val="18"/>
          <w:szCs w:val="18"/>
        </w:rPr>
      </w:pPr>
      <w:r w:rsidRPr="00BE1917">
        <w:rPr>
          <w:rFonts w:ascii="Verdana" w:hAnsi="Verdana" w:cs="Arial"/>
          <w:sz w:val="18"/>
          <w:szCs w:val="18"/>
        </w:rPr>
        <w:lastRenderedPageBreak/>
        <w:t xml:space="preserve">Faktury rozliczeniowe wystawiane będą na koniec okresu rozliczeniowego </w:t>
      </w:r>
      <w:r w:rsidR="00937F26" w:rsidRPr="00BE1917">
        <w:rPr>
          <w:rFonts w:ascii="Verdana" w:hAnsi="Verdana" w:cs="Arial"/>
          <w:sz w:val="18"/>
          <w:szCs w:val="18"/>
        </w:rPr>
        <w:t>(miesięcznego, dwumiesięcznego</w:t>
      </w:r>
      <w:r w:rsidR="009056A6" w:rsidRPr="00BE1917">
        <w:rPr>
          <w:rFonts w:ascii="Verdana" w:hAnsi="Verdana" w:cs="Arial"/>
          <w:sz w:val="18"/>
          <w:szCs w:val="18"/>
        </w:rPr>
        <w:t xml:space="preserve"> – zgodnych z umowami zawartymi przez Zamawiaj</w:t>
      </w:r>
      <w:r w:rsidR="00BD11D7" w:rsidRPr="00BE1917">
        <w:rPr>
          <w:rFonts w:ascii="Verdana" w:hAnsi="Verdana" w:cs="Arial"/>
          <w:sz w:val="18"/>
          <w:szCs w:val="18"/>
        </w:rPr>
        <w:t>ą</w:t>
      </w:r>
      <w:r w:rsidR="009056A6" w:rsidRPr="00BE1917">
        <w:rPr>
          <w:rFonts w:ascii="Verdana" w:hAnsi="Verdana" w:cs="Arial"/>
          <w:sz w:val="18"/>
          <w:szCs w:val="18"/>
        </w:rPr>
        <w:t>cego z dystrybutorami OSD</w:t>
      </w:r>
      <w:r w:rsidR="00280840" w:rsidRPr="00BE1917">
        <w:rPr>
          <w:rFonts w:ascii="Verdana" w:hAnsi="Verdana" w:cs="Arial"/>
          <w:sz w:val="18"/>
          <w:szCs w:val="18"/>
        </w:rPr>
        <w:t xml:space="preserve">) </w:t>
      </w:r>
      <w:r w:rsidRPr="00BE1917">
        <w:rPr>
          <w:rFonts w:ascii="Verdana" w:hAnsi="Verdana" w:cs="Arial"/>
          <w:sz w:val="18"/>
          <w:szCs w:val="18"/>
        </w:rPr>
        <w:t>w terminie do 14 dni od otrzymania przez Wykonawcę odczytów liczników pomiarowych od OSD.</w:t>
      </w:r>
      <w:r w:rsidR="00E47CAA" w:rsidRPr="00BE1917">
        <w:rPr>
          <w:rFonts w:ascii="Verdana" w:hAnsi="Verdana" w:cs="Arial"/>
          <w:sz w:val="18"/>
          <w:szCs w:val="18"/>
        </w:rPr>
        <w:t xml:space="preserve"> Okres rozliczeniowy został wskazany w załączniku nr 1</w:t>
      </w:r>
      <w:r w:rsidR="00623169" w:rsidRPr="00BE1917">
        <w:rPr>
          <w:rFonts w:ascii="Verdana" w:hAnsi="Verdana" w:cs="Arial"/>
          <w:sz w:val="18"/>
          <w:szCs w:val="18"/>
        </w:rPr>
        <w:t xml:space="preserve"> do umowy</w:t>
      </w:r>
      <w:r w:rsidR="00E47CAA" w:rsidRPr="00BE1917">
        <w:rPr>
          <w:rFonts w:ascii="Verdana" w:hAnsi="Verdana" w:cs="Arial"/>
          <w:sz w:val="18"/>
          <w:szCs w:val="18"/>
        </w:rPr>
        <w:t>.</w:t>
      </w:r>
    </w:p>
    <w:p w14:paraId="211E0C6B" w14:textId="6EAD7F70" w:rsidR="001B5212" w:rsidRPr="00281226" w:rsidRDefault="00F9106B">
      <w:pPr>
        <w:numPr>
          <w:ilvl w:val="0"/>
          <w:numId w:val="10"/>
        </w:numPr>
        <w:tabs>
          <w:tab w:val="num" w:pos="284"/>
        </w:tabs>
        <w:spacing w:after="0" w:line="240" w:lineRule="auto"/>
        <w:ind w:left="284" w:hanging="284"/>
        <w:jc w:val="both"/>
        <w:rPr>
          <w:rFonts w:ascii="Verdana" w:eastAsia="Times New Roman" w:hAnsi="Verdana" w:cs="Arial"/>
          <w:sz w:val="18"/>
          <w:szCs w:val="18"/>
          <w:highlight w:val="green"/>
        </w:rPr>
      </w:pPr>
      <w:r w:rsidRPr="00D45DC9">
        <w:rPr>
          <w:rFonts w:ascii="Verdana" w:eastAsia="Times New Roman" w:hAnsi="Verdana" w:cs="Arial"/>
          <w:sz w:val="18"/>
          <w:szCs w:val="18"/>
        </w:rPr>
        <w:t>Należności wynikające z faktur VAT będą płatne w terminie … dni od daty wystawienia przez Wykonawcę prawidłowo wystawionej faktury</w:t>
      </w:r>
      <w:r w:rsidR="00543CB4" w:rsidRPr="00D45DC9">
        <w:rPr>
          <w:rFonts w:ascii="Verdana" w:eastAsia="Times New Roman" w:hAnsi="Verdana" w:cs="Arial"/>
          <w:sz w:val="18"/>
          <w:szCs w:val="18"/>
        </w:rPr>
        <w:t>. W</w:t>
      </w:r>
      <w:r w:rsidRPr="00D45DC9">
        <w:rPr>
          <w:rFonts w:ascii="Verdana" w:eastAsia="Times New Roman" w:hAnsi="Verdana" w:cs="Arial"/>
          <w:sz w:val="18"/>
          <w:szCs w:val="18"/>
        </w:rPr>
        <w:t xml:space="preserve"> przypadku otrzymania przez Zamawiającego faktury VAT, korekty lub noty księgowej, której termin płatności upłynął, Zamawiający zobowiązany jest do jej zapłaty w terminie 7 dni</w:t>
      </w:r>
      <w:r w:rsidR="00714DEF" w:rsidRPr="00D45DC9">
        <w:rPr>
          <w:rFonts w:ascii="Verdana" w:eastAsia="Times New Roman" w:hAnsi="Verdana" w:cs="Arial"/>
          <w:sz w:val="18"/>
          <w:szCs w:val="18"/>
        </w:rPr>
        <w:t xml:space="preserve"> przy czym t</w:t>
      </w:r>
      <w:r w:rsidRPr="00D45DC9">
        <w:rPr>
          <w:rFonts w:ascii="Verdana" w:eastAsia="Times New Roman" w:hAnsi="Verdana" w:cs="Arial"/>
          <w:sz w:val="18"/>
          <w:szCs w:val="18"/>
        </w:rPr>
        <w:t xml:space="preserve">ermin </w:t>
      </w:r>
      <w:r w:rsidR="00714DEF" w:rsidRPr="00D45DC9">
        <w:rPr>
          <w:rFonts w:ascii="Verdana" w:eastAsia="Times New Roman" w:hAnsi="Verdana" w:cs="Arial"/>
          <w:sz w:val="18"/>
          <w:szCs w:val="18"/>
        </w:rPr>
        <w:t>ten</w:t>
      </w:r>
      <w:r w:rsidRPr="00D45DC9">
        <w:rPr>
          <w:rFonts w:ascii="Verdana" w:eastAsia="Times New Roman" w:hAnsi="Verdana" w:cs="Arial"/>
          <w:sz w:val="18"/>
          <w:szCs w:val="18"/>
        </w:rPr>
        <w:t xml:space="preserve"> będzie liczony od daty </w:t>
      </w:r>
      <w:r w:rsidR="00714DEF" w:rsidRPr="00D45DC9">
        <w:rPr>
          <w:rFonts w:ascii="Verdana" w:eastAsia="Times New Roman" w:hAnsi="Verdana" w:cs="Arial"/>
          <w:sz w:val="18"/>
          <w:szCs w:val="18"/>
        </w:rPr>
        <w:t xml:space="preserve">otrzymania </w:t>
      </w:r>
      <w:r w:rsidRPr="00D45DC9">
        <w:rPr>
          <w:rFonts w:ascii="Verdana" w:eastAsia="Times New Roman" w:hAnsi="Verdana" w:cs="Arial"/>
          <w:sz w:val="18"/>
          <w:szCs w:val="18"/>
        </w:rPr>
        <w:t xml:space="preserve">faktury </w:t>
      </w:r>
      <w:r w:rsidR="00714DEF" w:rsidRPr="00D45DC9">
        <w:rPr>
          <w:rFonts w:ascii="Verdana" w:eastAsia="Times New Roman" w:hAnsi="Verdana" w:cs="Arial"/>
          <w:sz w:val="18"/>
          <w:szCs w:val="18"/>
        </w:rPr>
        <w:t>przez</w:t>
      </w:r>
      <w:r w:rsidR="00583698" w:rsidRPr="00D45DC9">
        <w:rPr>
          <w:rFonts w:ascii="Verdana" w:eastAsia="Times New Roman" w:hAnsi="Verdana" w:cs="Arial"/>
          <w:sz w:val="18"/>
          <w:szCs w:val="18"/>
        </w:rPr>
        <w:t xml:space="preserve"> Zamawiającego. </w:t>
      </w:r>
      <w:bookmarkStart w:id="2" w:name="_Hlk83726183"/>
      <w:r w:rsidR="006F4CEE" w:rsidRPr="00281226">
        <w:rPr>
          <w:rFonts w:ascii="Verdana" w:eastAsia="Times New Roman" w:hAnsi="Verdana" w:cs="Arial"/>
          <w:sz w:val="18"/>
          <w:szCs w:val="18"/>
          <w:highlight w:val="green"/>
        </w:rPr>
        <w:t xml:space="preserve">Za dzień zapłaty </w:t>
      </w:r>
      <w:r w:rsidRPr="00281226">
        <w:rPr>
          <w:rFonts w:ascii="Verdana" w:eastAsia="Times New Roman" w:hAnsi="Verdana" w:cs="Arial"/>
          <w:sz w:val="18"/>
          <w:szCs w:val="18"/>
          <w:highlight w:val="green"/>
        </w:rPr>
        <w:t>uznaje się</w:t>
      </w:r>
      <w:r w:rsidR="006F4CEE" w:rsidRPr="00281226">
        <w:rPr>
          <w:rFonts w:ascii="Verdana" w:eastAsia="Times New Roman" w:hAnsi="Verdana" w:cs="Arial"/>
          <w:sz w:val="18"/>
          <w:szCs w:val="18"/>
          <w:highlight w:val="green"/>
        </w:rPr>
        <w:t xml:space="preserve"> dzień </w:t>
      </w:r>
      <w:r w:rsidR="00281226" w:rsidRPr="00281226">
        <w:rPr>
          <w:rFonts w:ascii="Verdana" w:eastAsia="Times New Roman" w:hAnsi="Verdana" w:cs="Arial"/>
          <w:sz w:val="18"/>
          <w:szCs w:val="18"/>
          <w:highlight w:val="green"/>
        </w:rPr>
        <w:t>uznania</w:t>
      </w:r>
      <w:r w:rsidR="006F4CEE" w:rsidRPr="00281226">
        <w:rPr>
          <w:rFonts w:ascii="Verdana" w:eastAsia="Times New Roman" w:hAnsi="Verdana" w:cs="Arial"/>
          <w:sz w:val="18"/>
          <w:szCs w:val="18"/>
          <w:highlight w:val="green"/>
        </w:rPr>
        <w:t xml:space="preserve"> rachunku bankowego</w:t>
      </w:r>
      <w:r w:rsidR="009360B1" w:rsidRPr="00281226">
        <w:rPr>
          <w:rFonts w:ascii="Verdana" w:eastAsia="Times New Roman" w:hAnsi="Verdana" w:cs="Arial"/>
          <w:b/>
          <w:sz w:val="18"/>
          <w:szCs w:val="18"/>
          <w:highlight w:val="green"/>
        </w:rPr>
        <w:t xml:space="preserve"> </w:t>
      </w:r>
      <w:r w:rsidR="000D3E1C" w:rsidRPr="00281226">
        <w:rPr>
          <w:rFonts w:ascii="Verdana" w:eastAsia="Times New Roman" w:hAnsi="Verdana" w:cs="Arial"/>
          <w:b/>
          <w:sz w:val="18"/>
          <w:szCs w:val="18"/>
          <w:highlight w:val="green"/>
        </w:rPr>
        <w:t>Wykonawcy</w:t>
      </w:r>
      <w:bookmarkEnd w:id="2"/>
      <w:r w:rsidR="00AF31C7" w:rsidRPr="00281226">
        <w:rPr>
          <w:rFonts w:ascii="Verdana" w:eastAsia="Times New Roman" w:hAnsi="Verdana" w:cs="Arial"/>
          <w:sz w:val="18"/>
          <w:szCs w:val="18"/>
          <w:highlight w:val="green"/>
        </w:rPr>
        <w:t>.</w:t>
      </w:r>
    </w:p>
    <w:p w14:paraId="18CF1953" w14:textId="77777777" w:rsidR="001B5212" w:rsidRPr="00BD26DF" w:rsidRDefault="001B5212" w:rsidP="00A25CBD">
      <w:pPr>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D26DF">
        <w:rPr>
          <w:rFonts w:ascii="Verdana" w:hAnsi="Verdana" w:cs="Arial"/>
          <w:sz w:val="18"/>
          <w:szCs w:val="18"/>
        </w:rPr>
        <w:t>Do każdej faktury Wykonawca załączy specyfikację określającą ilości energii elektrycznej pobranej w poszczególnych obiektach oraz wysokości należności z tego tytułu.</w:t>
      </w:r>
    </w:p>
    <w:p w14:paraId="4097EBD0" w14:textId="1F3E73C4" w:rsidR="00AF31C7" w:rsidRPr="00BE1917" w:rsidRDefault="006F4CEE" w:rsidP="00AF31C7">
      <w:pPr>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E1917">
        <w:rPr>
          <w:rFonts w:ascii="Verdana" w:hAnsi="Verdana" w:cs="Arial"/>
          <w:sz w:val="18"/>
          <w:szCs w:val="18"/>
        </w:rPr>
        <w:t xml:space="preserve">Nie dopuszcza </w:t>
      </w:r>
      <w:r w:rsidR="001B5212" w:rsidRPr="00BE1917">
        <w:rPr>
          <w:rFonts w:ascii="Verdana" w:hAnsi="Verdana" w:cs="Arial"/>
          <w:sz w:val="18"/>
          <w:szCs w:val="18"/>
        </w:rPr>
        <w:t>się wystawiania faktur VAT na podstawie prognozowanej wielkości pobranej energii</w:t>
      </w:r>
      <w:r w:rsidR="00AF31C7" w:rsidRPr="00BE1917">
        <w:rPr>
          <w:rFonts w:ascii="Verdana" w:hAnsi="Verdana" w:cs="Arial"/>
          <w:sz w:val="18"/>
          <w:szCs w:val="18"/>
        </w:rPr>
        <w:t>.</w:t>
      </w:r>
    </w:p>
    <w:p w14:paraId="6EB1D261" w14:textId="24E6AD6D" w:rsidR="006717A3" w:rsidRPr="00AF31C7" w:rsidRDefault="006717A3" w:rsidP="00AF31C7">
      <w:pPr>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AF31C7">
        <w:rPr>
          <w:rFonts w:ascii="Verdana" w:hAnsi="Verdana" w:cs="Arial"/>
          <w:sz w:val="18"/>
          <w:szCs w:val="18"/>
        </w:rPr>
        <w:t>W przypadku zwłoki w terminie płatności faktur, Wykonawca obciąża Zamawiającego odsetkami ustawowymi za opóźnienie.</w:t>
      </w:r>
    </w:p>
    <w:p w14:paraId="5A17415C" w14:textId="77777777" w:rsidR="006717A3" w:rsidRPr="00D45DC9" w:rsidRDefault="006717A3" w:rsidP="006717A3">
      <w:pPr>
        <w:numPr>
          <w:ilvl w:val="0"/>
          <w:numId w:val="10"/>
        </w:numPr>
        <w:overflowPunct w:val="0"/>
        <w:autoSpaceDE w:val="0"/>
        <w:autoSpaceDN w:val="0"/>
        <w:adjustRightInd w:val="0"/>
        <w:spacing w:after="0" w:line="240" w:lineRule="auto"/>
        <w:ind w:left="284" w:hanging="426"/>
        <w:jc w:val="both"/>
        <w:textAlignment w:val="baseline"/>
        <w:rPr>
          <w:rFonts w:ascii="Verdana" w:hAnsi="Verdana" w:cs="Arial"/>
          <w:sz w:val="18"/>
          <w:szCs w:val="18"/>
        </w:rPr>
      </w:pPr>
      <w:r w:rsidRPr="00D45DC9">
        <w:rPr>
          <w:rFonts w:ascii="Verdana" w:hAnsi="Verdana" w:cs="Arial"/>
          <w:sz w:val="18"/>
          <w:szCs w:val="18"/>
        </w:rPr>
        <w:t xml:space="preserve">O zmianach danych kont bankowych lub danych adresowych </w:t>
      </w:r>
      <w:r w:rsidRPr="00D45DC9">
        <w:rPr>
          <w:rFonts w:ascii="Verdana" w:hAnsi="Verdana" w:cs="Arial"/>
          <w:bCs/>
          <w:sz w:val="18"/>
          <w:szCs w:val="18"/>
        </w:rPr>
        <w:t>Strony</w:t>
      </w:r>
      <w:r w:rsidRPr="00D45DC9">
        <w:rPr>
          <w:rFonts w:ascii="Verdana" w:hAnsi="Verdana" w:cs="Arial"/>
          <w:sz w:val="18"/>
          <w:szCs w:val="18"/>
        </w:rPr>
        <w:t xml:space="preserve"> zobowiązują się wzajemnie powiadamiać pod rygorem poniesienia kosztów związanych z mylnymi operacjami bankowymi. </w:t>
      </w:r>
      <w:r w:rsidRPr="00D45DC9">
        <w:rPr>
          <w:rFonts w:ascii="Verdana" w:hAnsi="Verdana" w:cs="Arial"/>
          <w:sz w:val="18"/>
          <w:szCs w:val="18"/>
        </w:rPr>
        <w:br/>
        <w:t>W przypadku uzasadnionych wątpliwości co do prawidłowości wystawionej faktury, Zamawiający  złoży pisemną reklamację, dołączając jednocześnie kopię spornej faktury. Reklamacja winna być rozpatrzona przez Wykonawcę w terminie do 14 dni od daty jej otrzymania. Złożona reklamacja nie wstrzymuje terminu płatności reklamowanej faktury. W przypadku uwzględnienia reklamacji lub nie rozpatrzenia reklamacji we wskazanym wyżej terminie, Wykonawca zobowiązuje się do skorygowania faktury VAT.</w:t>
      </w:r>
    </w:p>
    <w:p w14:paraId="3F7CD7C5" w14:textId="77777777" w:rsidR="00BB7BFF" w:rsidRPr="00BD26DF" w:rsidRDefault="00BB7BFF" w:rsidP="00A25CBD">
      <w:pPr>
        <w:spacing w:after="0" w:line="240" w:lineRule="auto"/>
        <w:jc w:val="both"/>
        <w:rPr>
          <w:rFonts w:ascii="Verdana" w:hAnsi="Verdana" w:cs="Arial"/>
          <w:sz w:val="18"/>
          <w:szCs w:val="18"/>
        </w:rPr>
      </w:pPr>
    </w:p>
    <w:p w14:paraId="336E7250" w14:textId="533321B5" w:rsidR="00660D50" w:rsidRPr="007478B9" w:rsidRDefault="00660D50" w:rsidP="00A25CBD">
      <w:pPr>
        <w:spacing w:after="0" w:line="240" w:lineRule="auto"/>
        <w:jc w:val="both"/>
        <w:rPr>
          <w:rFonts w:ascii="Verdana" w:hAnsi="Verdana" w:cs="Arial"/>
          <w:b/>
          <w:sz w:val="18"/>
          <w:szCs w:val="18"/>
        </w:rPr>
      </w:pPr>
      <w:r w:rsidRPr="007478B9">
        <w:rPr>
          <w:rFonts w:ascii="Verdana" w:hAnsi="Verdana" w:cs="Arial"/>
          <w:b/>
          <w:sz w:val="18"/>
          <w:szCs w:val="18"/>
        </w:rPr>
        <w:t xml:space="preserve">TERMIN </w:t>
      </w:r>
      <w:r w:rsidR="00EC73F2" w:rsidRPr="007478B9">
        <w:rPr>
          <w:rFonts w:ascii="Verdana" w:hAnsi="Verdana" w:cs="Arial"/>
          <w:b/>
          <w:sz w:val="18"/>
          <w:szCs w:val="18"/>
        </w:rPr>
        <w:t>DOSTAW ENERGII</w:t>
      </w:r>
    </w:p>
    <w:p w14:paraId="2F24476C" w14:textId="77777777" w:rsidR="001B5212" w:rsidRPr="00F43190" w:rsidRDefault="001B5212" w:rsidP="00A25CBD">
      <w:pPr>
        <w:spacing w:after="0" w:line="240" w:lineRule="auto"/>
        <w:jc w:val="center"/>
        <w:rPr>
          <w:rFonts w:ascii="Verdana" w:hAnsi="Verdana" w:cs="Arial"/>
          <w:b/>
          <w:sz w:val="18"/>
          <w:szCs w:val="18"/>
        </w:rPr>
      </w:pPr>
      <w:r w:rsidRPr="00F43190">
        <w:rPr>
          <w:rFonts w:ascii="Verdana" w:hAnsi="Verdana" w:cs="Arial"/>
          <w:b/>
          <w:sz w:val="18"/>
          <w:szCs w:val="18"/>
        </w:rPr>
        <w:t>§ 7</w:t>
      </w:r>
    </w:p>
    <w:p w14:paraId="1DD4C457" w14:textId="64F0AC75" w:rsidR="001B5212" w:rsidRPr="00D45DC9" w:rsidRDefault="005877FB" w:rsidP="00A25CBD">
      <w:pPr>
        <w:numPr>
          <w:ilvl w:val="0"/>
          <w:numId w:val="11"/>
        </w:numPr>
        <w:tabs>
          <w:tab w:val="left" w:pos="284"/>
        </w:tabs>
        <w:overflowPunct w:val="0"/>
        <w:autoSpaceDE w:val="0"/>
        <w:autoSpaceDN w:val="0"/>
        <w:adjustRightInd w:val="0"/>
        <w:spacing w:after="0" w:line="240" w:lineRule="auto"/>
        <w:jc w:val="both"/>
        <w:textAlignment w:val="baseline"/>
        <w:rPr>
          <w:rFonts w:ascii="Verdana" w:hAnsi="Verdana" w:cs="Arial"/>
          <w:b/>
          <w:sz w:val="18"/>
          <w:szCs w:val="18"/>
        </w:rPr>
      </w:pPr>
      <w:bookmarkStart w:id="3" w:name="_Hlk81309853"/>
      <w:r w:rsidRPr="00D45DC9">
        <w:rPr>
          <w:rFonts w:ascii="Verdana" w:hAnsi="Verdana" w:cs="Arial"/>
          <w:iCs/>
          <w:sz w:val="18"/>
          <w:szCs w:val="18"/>
        </w:rPr>
        <w:t>Dostawy energii w oparciu o niniejszą umowę odbywać się będą</w:t>
      </w:r>
      <w:r w:rsidR="001F7DFB" w:rsidRPr="00D45DC9">
        <w:rPr>
          <w:rFonts w:ascii="Verdana" w:hAnsi="Verdana" w:cs="Arial"/>
          <w:iCs/>
          <w:sz w:val="18"/>
          <w:szCs w:val="18"/>
        </w:rPr>
        <w:t xml:space="preserve"> przez okres 12 miesięcy, nie wcześniej jednak niż od </w:t>
      </w:r>
      <w:r w:rsidRPr="00D45DC9">
        <w:rPr>
          <w:rFonts w:ascii="Verdana" w:hAnsi="Verdana" w:cs="Arial"/>
          <w:iCs/>
          <w:sz w:val="18"/>
          <w:szCs w:val="18"/>
        </w:rPr>
        <w:t xml:space="preserve">dnia </w:t>
      </w:r>
      <w:r w:rsidR="00E14569" w:rsidRPr="00D45DC9">
        <w:rPr>
          <w:rFonts w:ascii="Verdana" w:hAnsi="Verdana" w:cs="Arial"/>
          <w:b/>
          <w:iCs/>
          <w:sz w:val="18"/>
          <w:szCs w:val="18"/>
        </w:rPr>
        <w:t>1 stycznia 202</w:t>
      </w:r>
      <w:r w:rsidR="00543CB4" w:rsidRPr="00D45DC9">
        <w:rPr>
          <w:rFonts w:ascii="Verdana" w:hAnsi="Verdana" w:cs="Arial"/>
          <w:b/>
          <w:iCs/>
          <w:sz w:val="18"/>
          <w:szCs w:val="18"/>
        </w:rPr>
        <w:t>2</w:t>
      </w:r>
      <w:r w:rsidR="00E14569" w:rsidRPr="00D45DC9">
        <w:rPr>
          <w:rFonts w:ascii="Verdana" w:hAnsi="Verdana" w:cs="Arial"/>
          <w:b/>
          <w:iCs/>
          <w:sz w:val="18"/>
          <w:szCs w:val="18"/>
        </w:rPr>
        <w:t xml:space="preserve"> roku</w:t>
      </w:r>
      <w:r w:rsidRPr="00D45DC9">
        <w:rPr>
          <w:rFonts w:ascii="Verdana" w:hAnsi="Verdana" w:cs="Arial"/>
          <w:b/>
          <w:iCs/>
          <w:sz w:val="18"/>
          <w:szCs w:val="18"/>
        </w:rPr>
        <w:t>.</w:t>
      </w:r>
    </w:p>
    <w:bookmarkEnd w:id="3"/>
    <w:p w14:paraId="313F2907" w14:textId="379F660B" w:rsidR="006717A3" w:rsidRPr="00D45DC9" w:rsidRDefault="00BB381D" w:rsidP="00BB381D">
      <w:pPr>
        <w:numPr>
          <w:ilvl w:val="0"/>
          <w:numId w:val="11"/>
        </w:numPr>
        <w:autoSpaceDE w:val="0"/>
        <w:autoSpaceDN w:val="0"/>
        <w:spacing w:after="0" w:line="240" w:lineRule="auto"/>
        <w:jc w:val="both"/>
        <w:rPr>
          <w:rFonts w:ascii="Verdana" w:hAnsi="Verdana" w:cs="Arial"/>
          <w:iCs/>
          <w:sz w:val="18"/>
          <w:szCs w:val="18"/>
        </w:rPr>
      </w:pPr>
      <w:r w:rsidRPr="00D45DC9">
        <w:rPr>
          <w:rFonts w:ascii="Verdana" w:hAnsi="Verdana"/>
          <w:iCs/>
          <w:sz w:val="18"/>
          <w:szCs w:val="18"/>
        </w:rPr>
        <w:t xml:space="preserve">W przypadku wykorzystania kwoty, o której mowa w § 5 ust. 2. </w:t>
      </w:r>
      <w:r w:rsidR="00AF31C7" w:rsidRPr="00D45DC9">
        <w:rPr>
          <w:rFonts w:ascii="Verdana" w:hAnsi="Verdana"/>
          <w:iCs/>
          <w:sz w:val="18"/>
          <w:szCs w:val="18"/>
        </w:rPr>
        <w:t>u</w:t>
      </w:r>
      <w:r w:rsidRPr="00D45DC9">
        <w:rPr>
          <w:rFonts w:ascii="Verdana" w:hAnsi="Verdana"/>
          <w:iCs/>
          <w:sz w:val="18"/>
          <w:szCs w:val="18"/>
        </w:rPr>
        <w:t xml:space="preserve">mowy,  rozwiązanie </w:t>
      </w:r>
      <w:r w:rsidR="00AF31C7" w:rsidRPr="00D45DC9">
        <w:rPr>
          <w:rFonts w:ascii="Verdana" w:hAnsi="Verdana"/>
          <w:iCs/>
          <w:sz w:val="18"/>
          <w:szCs w:val="18"/>
        </w:rPr>
        <w:t>u</w:t>
      </w:r>
      <w:r w:rsidRPr="00D45DC9">
        <w:rPr>
          <w:rFonts w:ascii="Verdana" w:hAnsi="Verdana"/>
          <w:iCs/>
          <w:sz w:val="18"/>
          <w:szCs w:val="18"/>
        </w:rPr>
        <w:t xml:space="preserve">mowy następuje z ostatnim dniem okresu rozliczeniowego. Zamawiający zobowiązany jest do uregulowania wszelkich należności za dostarczoną energię do dnia rozwiązania </w:t>
      </w:r>
      <w:r w:rsidR="00AF31C7" w:rsidRPr="00D45DC9">
        <w:rPr>
          <w:rFonts w:ascii="Verdana" w:hAnsi="Verdana"/>
          <w:iCs/>
          <w:sz w:val="18"/>
          <w:szCs w:val="18"/>
        </w:rPr>
        <w:t>u</w:t>
      </w:r>
      <w:r w:rsidRPr="00D45DC9">
        <w:rPr>
          <w:rFonts w:ascii="Verdana" w:hAnsi="Verdana"/>
          <w:iCs/>
          <w:sz w:val="18"/>
          <w:szCs w:val="18"/>
        </w:rPr>
        <w:t>mowy. Uregulowanie wszelkich należności do  ostatniego dnia okresu rozliczeniowego, który jednocześnie będzie ostatnim dniem obowiązywania umowy skutkować będzie automatycznym rozwiązaniem umowy i nie będzie wymagać składania przez Zamawiającego dodatkowych oświadczeń woli.</w:t>
      </w:r>
    </w:p>
    <w:p w14:paraId="30258F2E" w14:textId="77777777" w:rsidR="00BB381D" w:rsidRPr="00BD26DF" w:rsidRDefault="00BB381D" w:rsidP="00BB381D">
      <w:pPr>
        <w:pStyle w:val="Tytu"/>
        <w:numPr>
          <w:ilvl w:val="0"/>
          <w:numId w:val="11"/>
        </w:numPr>
        <w:jc w:val="both"/>
        <w:rPr>
          <w:rFonts w:ascii="Verdana" w:hAnsi="Verdana"/>
          <w:sz w:val="18"/>
          <w:szCs w:val="18"/>
        </w:rPr>
      </w:pPr>
      <w:r w:rsidRPr="00BD26DF">
        <w:rPr>
          <w:rFonts w:ascii="Verdana" w:eastAsia="MS Mincho" w:hAnsi="Verdana" w:cs="Tahoma"/>
          <w:sz w:val="18"/>
          <w:szCs w:val="18"/>
        </w:rPr>
        <w:t>Dokonanie przez Wykonawcę jakiejkolwiek cesji wierzytelności z niniejszej umowy, jak również ustanowienia zastawu na tych wierzytelnościach, jest możliwe jedynie po uzyskaniu pisemnej zgody Zamawiającego, pod rygorem nieważności takiej cesji lub zastawu.</w:t>
      </w:r>
    </w:p>
    <w:p w14:paraId="1D5582C6" w14:textId="77777777" w:rsidR="004E67DB" w:rsidRPr="00BD26DF" w:rsidRDefault="004E67DB" w:rsidP="00A25CBD">
      <w:pPr>
        <w:tabs>
          <w:tab w:val="left" w:pos="284"/>
        </w:tabs>
        <w:overflowPunct w:val="0"/>
        <w:autoSpaceDE w:val="0"/>
        <w:autoSpaceDN w:val="0"/>
        <w:adjustRightInd w:val="0"/>
        <w:spacing w:after="0" w:line="240" w:lineRule="auto"/>
        <w:jc w:val="both"/>
        <w:textAlignment w:val="baseline"/>
        <w:rPr>
          <w:rFonts w:ascii="Verdana" w:hAnsi="Verdana" w:cs="Arial"/>
          <w:b/>
          <w:sz w:val="18"/>
          <w:szCs w:val="18"/>
        </w:rPr>
      </w:pPr>
    </w:p>
    <w:p w14:paraId="00586BBA" w14:textId="3C016A3D" w:rsidR="00660D50" w:rsidRPr="00AE3353" w:rsidRDefault="00660D50" w:rsidP="00A25CBD">
      <w:pPr>
        <w:tabs>
          <w:tab w:val="left" w:pos="284"/>
        </w:tabs>
        <w:overflowPunct w:val="0"/>
        <w:autoSpaceDE w:val="0"/>
        <w:autoSpaceDN w:val="0"/>
        <w:adjustRightInd w:val="0"/>
        <w:spacing w:after="0" w:line="240" w:lineRule="auto"/>
        <w:jc w:val="both"/>
        <w:textAlignment w:val="baseline"/>
        <w:rPr>
          <w:rFonts w:ascii="Verdana" w:hAnsi="Verdana" w:cs="Arial"/>
          <w:b/>
          <w:sz w:val="18"/>
          <w:szCs w:val="18"/>
        </w:rPr>
      </w:pPr>
      <w:r w:rsidRPr="00AE3353">
        <w:rPr>
          <w:rFonts w:ascii="Verdana" w:hAnsi="Verdana" w:cs="Arial"/>
          <w:b/>
          <w:sz w:val="18"/>
          <w:szCs w:val="18"/>
        </w:rPr>
        <w:t>POSTANOWIENIA KOŃCOWE</w:t>
      </w:r>
    </w:p>
    <w:p w14:paraId="5B295C3E" w14:textId="77777777" w:rsidR="001B5212" w:rsidRPr="00AE3353" w:rsidRDefault="001B5212" w:rsidP="00A25CBD">
      <w:pPr>
        <w:keepNext/>
        <w:spacing w:after="0" w:line="240" w:lineRule="auto"/>
        <w:jc w:val="center"/>
        <w:rPr>
          <w:rFonts w:ascii="Verdana" w:hAnsi="Verdana" w:cs="Arial"/>
          <w:b/>
          <w:sz w:val="18"/>
          <w:szCs w:val="18"/>
        </w:rPr>
      </w:pPr>
      <w:r w:rsidRPr="00AE3353">
        <w:rPr>
          <w:rFonts w:ascii="Verdana" w:hAnsi="Verdana" w:cs="Arial"/>
          <w:b/>
          <w:sz w:val="18"/>
          <w:szCs w:val="18"/>
        </w:rPr>
        <w:t>§ 8</w:t>
      </w:r>
    </w:p>
    <w:p w14:paraId="752BE265" w14:textId="79D0B123" w:rsidR="004D24F2" w:rsidRPr="00AE3353" w:rsidRDefault="004D24F2" w:rsidP="004D24F2">
      <w:pPr>
        <w:pStyle w:val="Akapitzlist"/>
        <w:numPr>
          <w:ilvl w:val="0"/>
          <w:numId w:val="38"/>
        </w:numPr>
        <w:overflowPunct w:val="0"/>
        <w:autoSpaceDE w:val="0"/>
        <w:autoSpaceDN w:val="0"/>
        <w:adjustRightInd w:val="0"/>
        <w:ind w:left="142"/>
        <w:jc w:val="both"/>
        <w:textAlignment w:val="baseline"/>
        <w:rPr>
          <w:rFonts w:ascii="Verdana" w:hAnsi="Verdana" w:cs="Arial"/>
          <w:bCs/>
          <w:sz w:val="18"/>
          <w:szCs w:val="18"/>
        </w:rPr>
      </w:pPr>
      <w:bookmarkStart w:id="4" w:name="_Toc40704907"/>
      <w:bookmarkStart w:id="5" w:name="_Ref430093354"/>
      <w:r w:rsidRPr="00AE3353">
        <w:rPr>
          <w:rFonts w:ascii="Verdana" w:hAnsi="Verdana" w:cs="Arial"/>
          <w:sz w:val="18"/>
          <w:szCs w:val="18"/>
        </w:rPr>
        <w:t>Zamawiający dopuszcza możliwości zmiany</w:t>
      </w:r>
      <w:r w:rsidR="00D22716" w:rsidRPr="00AE3353">
        <w:rPr>
          <w:rFonts w:ascii="Verdana" w:hAnsi="Verdana" w:cs="Arial"/>
          <w:sz w:val="18"/>
          <w:szCs w:val="18"/>
        </w:rPr>
        <w:t xml:space="preserve"> </w:t>
      </w:r>
      <w:r w:rsidRPr="00AE3353">
        <w:rPr>
          <w:rFonts w:ascii="Verdana" w:hAnsi="Verdana" w:cs="Arial"/>
          <w:sz w:val="18"/>
          <w:szCs w:val="18"/>
        </w:rPr>
        <w:t>umo</w:t>
      </w:r>
      <w:r w:rsidR="00D22716" w:rsidRPr="00AE3353">
        <w:rPr>
          <w:rFonts w:ascii="Verdana" w:hAnsi="Verdana" w:cs="Arial"/>
          <w:sz w:val="18"/>
          <w:szCs w:val="18"/>
        </w:rPr>
        <w:t>w</w:t>
      </w:r>
      <w:r w:rsidRPr="00AE3353">
        <w:rPr>
          <w:rFonts w:ascii="Verdana" w:hAnsi="Verdana" w:cs="Arial"/>
          <w:sz w:val="18"/>
          <w:szCs w:val="18"/>
        </w:rPr>
        <w:t>y:</w:t>
      </w:r>
    </w:p>
    <w:p w14:paraId="3D621F69" w14:textId="0BCE3360" w:rsidR="00976DD6" w:rsidRPr="00D45DC9" w:rsidRDefault="00976DD6" w:rsidP="009000B0">
      <w:pPr>
        <w:numPr>
          <w:ilvl w:val="2"/>
          <w:numId w:val="36"/>
        </w:numPr>
        <w:tabs>
          <w:tab w:val="num" w:pos="284"/>
        </w:tabs>
        <w:overflowPunct w:val="0"/>
        <w:autoSpaceDE w:val="0"/>
        <w:autoSpaceDN w:val="0"/>
        <w:adjustRightInd w:val="0"/>
        <w:spacing w:after="0" w:line="240" w:lineRule="auto"/>
        <w:ind w:left="709"/>
        <w:jc w:val="both"/>
        <w:textAlignment w:val="baseline"/>
        <w:rPr>
          <w:rFonts w:ascii="Verdana" w:eastAsia="Times New Roman" w:hAnsi="Verdana" w:cs="Arial"/>
          <w:bCs/>
          <w:sz w:val="18"/>
          <w:szCs w:val="18"/>
        </w:rPr>
      </w:pPr>
      <w:r w:rsidRPr="00D45DC9">
        <w:rPr>
          <w:rFonts w:ascii="Verdana" w:hAnsi="Verdana" w:cstheme="minorHAnsi"/>
          <w:sz w:val="18"/>
          <w:szCs w:val="18"/>
        </w:rPr>
        <w:t xml:space="preserve">Dokonanie zmian postanowień umowy jest możliwe, gdy zmiany tych postanowień nie stanowią istotnej zmiany zawartej umowy, o której mowa w art. 454 ust. 2 ustawy  Prawo zamówień publicznych (dalej: ustaw </w:t>
      </w:r>
      <w:proofErr w:type="spellStart"/>
      <w:r w:rsidRPr="00D45DC9">
        <w:rPr>
          <w:rFonts w:ascii="Verdana" w:hAnsi="Verdana" w:cstheme="minorHAnsi"/>
          <w:sz w:val="18"/>
          <w:szCs w:val="18"/>
        </w:rPr>
        <w:t>Pzp</w:t>
      </w:r>
      <w:proofErr w:type="spellEnd"/>
      <w:r w:rsidRPr="00D45DC9">
        <w:rPr>
          <w:rFonts w:ascii="Verdana" w:hAnsi="Verdana" w:cstheme="minorHAnsi"/>
          <w:sz w:val="18"/>
          <w:szCs w:val="18"/>
        </w:rPr>
        <w:t xml:space="preserve">). Dokonanie zmiany postanowień Umowy jest możliwe, jeżeli zachodzą okoliczności określone w ogólnie obowiązujących przepisach, w tym zwłaszcza może nastąpić w przypadkach i na warunkach określonych art. 455 ustawy </w:t>
      </w:r>
      <w:proofErr w:type="spellStart"/>
      <w:r w:rsidRPr="00D45DC9">
        <w:rPr>
          <w:rFonts w:ascii="Verdana" w:hAnsi="Verdana" w:cstheme="minorHAnsi"/>
          <w:sz w:val="18"/>
          <w:szCs w:val="18"/>
        </w:rPr>
        <w:t>P</w:t>
      </w:r>
      <w:bookmarkEnd w:id="4"/>
      <w:r w:rsidRPr="00D45DC9">
        <w:rPr>
          <w:rFonts w:ascii="Verdana" w:hAnsi="Verdana" w:cstheme="minorHAnsi"/>
          <w:sz w:val="18"/>
          <w:szCs w:val="18"/>
        </w:rPr>
        <w:t>zp</w:t>
      </w:r>
      <w:proofErr w:type="spellEnd"/>
      <w:r w:rsidRPr="00D45DC9">
        <w:rPr>
          <w:rFonts w:ascii="Verdana" w:hAnsi="Verdana" w:cstheme="minorHAnsi"/>
          <w:sz w:val="18"/>
          <w:szCs w:val="18"/>
        </w:rPr>
        <w:t xml:space="preserve">. </w:t>
      </w:r>
      <w:bookmarkStart w:id="6" w:name="_Toc40704908"/>
      <w:bookmarkEnd w:id="5"/>
    </w:p>
    <w:p w14:paraId="785BCD4B" w14:textId="77777777" w:rsidR="00976DD6" w:rsidRPr="00AE3353" w:rsidRDefault="00976DD6" w:rsidP="00976DD6">
      <w:pPr>
        <w:pStyle w:val="Akapitzlist"/>
        <w:numPr>
          <w:ilvl w:val="2"/>
          <w:numId w:val="36"/>
        </w:numPr>
        <w:suppressAutoHyphens w:val="0"/>
        <w:autoSpaceDE w:val="0"/>
        <w:autoSpaceDN w:val="0"/>
        <w:ind w:left="709"/>
        <w:jc w:val="both"/>
        <w:rPr>
          <w:rFonts w:ascii="Verdana" w:hAnsi="Verdana" w:cs="Arial"/>
          <w:bCs/>
          <w:sz w:val="18"/>
          <w:szCs w:val="18"/>
          <w:lang w:eastAsia="pl-PL"/>
        </w:rPr>
      </w:pPr>
      <w:r w:rsidRPr="00AE3353">
        <w:rPr>
          <w:rFonts w:ascii="Verdana" w:hAnsi="Verdana" w:cstheme="minorHAnsi"/>
          <w:sz w:val="18"/>
          <w:szCs w:val="18"/>
        </w:rPr>
        <w:t>Zamawiający dopuszcza możliwość zmiany umowy, w przypadku wystąpienia jednej lub kilku z następujących okoliczności dokonania zmiany, z uwzględnieniem poniżej wskazanego zakresu zmian, ich charakteru oraz warunków wprowadzenia:</w:t>
      </w:r>
      <w:bookmarkEnd w:id="6"/>
    </w:p>
    <w:p w14:paraId="74DFA164" w14:textId="77777777" w:rsidR="00976DD6" w:rsidRPr="00F84CFC" w:rsidRDefault="00976DD6" w:rsidP="00976DD6">
      <w:pPr>
        <w:pStyle w:val="Akapitzlist"/>
        <w:numPr>
          <w:ilvl w:val="0"/>
          <w:numId w:val="37"/>
        </w:numPr>
        <w:suppressAutoHyphens w:val="0"/>
        <w:autoSpaceDE w:val="0"/>
        <w:autoSpaceDN w:val="0"/>
        <w:jc w:val="both"/>
        <w:rPr>
          <w:rFonts w:ascii="Verdana" w:hAnsi="Verdana" w:cs="Arial"/>
          <w:bCs/>
          <w:sz w:val="18"/>
          <w:szCs w:val="18"/>
          <w:lang w:eastAsia="pl-PL"/>
        </w:rPr>
      </w:pPr>
      <w:r w:rsidRPr="00F84CFC">
        <w:rPr>
          <w:rFonts w:ascii="Verdana" w:hAnsi="Verdana" w:cstheme="minorHAnsi"/>
          <w:sz w:val="18"/>
          <w:szCs w:val="18"/>
        </w:rPr>
        <w:t>zmiany prawa lub obowiązujących norm lub decyzji administracyjnych mających wpływ na sposób realizacji umowy lub korzystania z dostaw przez Zamawiającego;</w:t>
      </w:r>
    </w:p>
    <w:p w14:paraId="423F6FF1" w14:textId="77777777" w:rsidR="00976DD6" w:rsidRPr="00AE3353" w:rsidRDefault="00976DD6" w:rsidP="00976DD6">
      <w:pPr>
        <w:pStyle w:val="Akapitzlist"/>
        <w:numPr>
          <w:ilvl w:val="0"/>
          <w:numId w:val="37"/>
        </w:numPr>
        <w:suppressAutoHyphens w:val="0"/>
        <w:autoSpaceDE w:val="0"/>
        <w:autoSpaceDN w:val="0"/>
        <w:jc w:val="both"/>
        <w:rPr>
          <w:rFonts w:ascii="Verdana" w:hAnsi="Verdana" w:cs="Arial"/>
          <w:bCs/>
          <w:sz w:val="18"/>
          <w:szCs w:val="18"/>
          <w:lang w:eastAsia="pl-PL"/>
        </w:rPr>
      </w:pPr>
      <w:r w:rsidRPr="00AE3353">
        <w:rPr>
          <w:rFonts w:ascii="Verdana" w:hAnsi="Verdana" w:cstheme="minorHAnsi"/>
          <w:sz w:val="18"/>
          <w:szCs w:val="18"/>
        </w:rPr>
        <w:t>zmian organizacyjnych po stronie Zamawiającego, jeśli zmiana ta wpływa na sposób wykonania dostaw przez Wykonawcę (inne zmiany organizacyjne uważa się za zmiany nieistotnych postanowień umowy);</w:t>
      </w:r>
    </w:p>
    <w:p w14:paraId="16B638B6" w14:textId="77777777" w:rsidR="00976DD6" w:rsidRPr="00AE3353" w:rsidRDefault="00976DD6" w:rsidP="00976DD6">
      <w:pPr>
        <w:pStyle w:val="Akapitzlist"/>
        <w:numPr>
          <w:ilvl w:val="0"/>
          <w:numId w:val="37"/>
        </w:numPr>
        <w:suppressAutoHyphens w:val="0"/>
        <w:autoSpaceDE w:val="0"/>
        <w:autoSpaceDN w:val="0"/>
        <w:jc w:val="both"/>
        <w:rPr>
          <w:rFonts w:ascii="Verdana" w:hAnsi="Verdana" w:cs="Arial"/>
          <w:bCs/>
          <w:sz w:val="18"/>
          <w:szCs w:val="18"/>
          <w:lang w:eastAsia="pl-PL"/>
        </w:rPr>
      </w:pPr>
      <w:r w:rsidRPr="00AE3353">
        <w:rPr>
          <w:rFonts w:ascii="Verdana" w:hAnsi="Verdana" w:cstheme="minorHAnsi"/>
          <w:sz w:val="18"/>
          <w:szCs w:val="18"/>
        </w:rPr>
        <w:t>wystąpieniem Siły Wyższej, w tym także w zakresie w jaki siła ta wpływa na terminowe wykonanie przedmiotu umowy.</w:t>
      </w:r>
      <w:r w:rsidRPr="00AE3353">
        <w:rPr>
          <w:rFonts w:ascii="Verdana" w:eastAsia="TimesNewRoman" w:hAnsi="Verdana" w:cs="Arial"/>
          <w:sz w:val="18"/>
          <w:szCs w:val="18"/>
        </w:rPr>
        <w:t xml:space="preserve">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przedmiotu umowy, w tym w szczególności: powódź, pożar i inne klęski żywiołowe, strajki, nagłe przerwy </w:t>
      </w:r>
      <w:r w:rsidRPr="00AE3353">
        <w:rPr>
          <w:rFonts w:ascii="Verdana" w:eastAsia="TimesNewRoman" w:hAnsi="Verdana" w:cs="Arial"/>
          <w:sz w:val="18"/>
          <w:szCs w:val="18"/>
        </w:rPr>
        <w:br/>
        <w:t>w dostawie energii elektrycznej, itp.</w:t>
      </w:r>
    </w:p>
    <w:p w14:paraId="15761DE7" w14:textId="77777777" w:rsidR="00D07406" w:rsidRPr="00F84CFC" w:rsidRDefault="00976DD6" w:rsidP="00D07406">
      <w:pPr>
        <w:pStyle w:val="Akapitzlist"/>
        <w:numPr>
          <w:ilvl w:val="2"/>
          <w:numId w:val="36"/>
        </w:numPr>
        <w:suppressAutoHyphens w:val="0"/>
        <w:ind w:left="709"/>
        <w:jc w:val="both"/>
        <w:rPr>
          <w:rFonts w:ascii="Verdana" w:eastAsia="TimesNewRoman" w:hAnsi="Verdana"/>
          <w:strike/>
          <w:sz w:val="18"/>
          <w:szCs w:val="18"/>
          <w:highlight w:val="green"/>
          <w:lang w:eastAsia="pl-PL"/>
        </w:rPr>
      </w:pPr>
      <w:r w:rsidRPr="00F84CFC">
        <w:rPr>
          <w:rFonts w:ascii="Verdana" w:eastAsia="TimesNewRoman" w:hAnsi="Verdana"/>
          <w:strike/>
          <w:sz w:val="18"/>
          <w:szCs w:val="18"/>
          <w:highlight w:val="green"/>
          <w:lang w:eastAsia="pl-PL"/>
        </w:rPr>
        <w:t>w zakresie zmiany wynagrodzenia ryczałtowego w przypadku zmiany stawki podatku VAT przez ustawodawcę.</w:t>
      </w:r>
    </w:p>
    <w:p w14:paraId="588399AF" w14:textId="79891DC7" w:rsidR="00386E8A" w:rsidRPr="00F43190" w:rsidRDefault="00386E8A" w:rsidP="00386E8A">
      <w:pPr>
        <w:pStyle w:val="Akapitzlist"/>
        <w:numPr>
          <w:ilvl w:val="2"/>
          <w:numId w:val="36"/>
        </w:numPr>
        <w:suppressAutoHyphens w:val="0"/>
        <w:ind w:left="709"/>
        <w:jc w:val="both"/>
        <w:rPr>
          <w:rFonts w:ascii="Verdana" w:eastAsia="TimesNewRoman" w:hAnsi="Verdana"/>
          <w:bCs/>
          <w:iCs/>
          <w:sz w:val="18"/>
          <w:szCs w:val="18"/>
          <w:lang w:eastAsia="pl-PL"/>
        </w:rPr>
      </w:pPr>
      <w:r w:rsidRPr="00F43190">
        <w:rPr>
          <w:rFonts w:ascii="Verdana" w:hAnsi="Verdana" w:cstheme="majorHAnsi"/>
          <w:bCs/>
          <w:iCs/>
          <w:color w:val="000000" w:themeColor="text1"/>
          <w:sz w:val="18"/>
          <w:szCs w:val="18"/>
        </w:rPr>
        <w:lastRenderedPageBreak/>
        <w:t xml:space="preserve">zmiana mocy umownej, w obrębie grup taryfowych, które zostały ujęte w dokumentacji przetargowej i wycenione </w:t>
      </w:r>
      <w:r w:rsidRPr="00F43190">
        <w:rPr>
          <w:rFonts w:ascii="Verdana" w:hAnsi="Verdana" w:cstheme="majorHAnsi"/>
          <w:bCs/>
          <w:iCs/>
          <w:color w:val="000000" w:themeColor="text1"/>
          <w:sz w:val="18"/>
          <w:szCs w:val="18"/>
          <w:highlight w:val="green"/>
          <w:u w:val="single"/>
        </w:rPr>
        <w:t>w formularzu ofertowym dla danej części</w:t>
      </w:r>
      <w:r w:rsidRPr="00F43190">
        <w:rPr>
          <w:rFonts w:ascii="Verdana" w:hAnsi="Verdana" w:cstheme="majorHAnsi"/>
          <w:bCs/>
          <w:iCs/>
          <w:color w:val="000000" w:themeColor="text1"/>
          <w:sz w:val="18"/>
          <w:szCs w:val="18"/>
        </w:rPr>
        <w:t xml:space="preserve">, w przypadku, gdy </w:t>
      </w:r>
      <w:r w:rsidR="00F43190" w:rsidRPr="00F43190">
        <w:rPr>
          <w:rFonts w:ascii="Verdana" w:hAnsi="Verdana" w:cstheme="majorHAnsi"/>
          <w:bCs/>
          <w:iCs/>
          <w:color w:val="000000" w:themeColor="text1"/>
          <w:sz w:val="18"/>
          <w:szCs w:val="18"/>
        </w:rPr>
        <w:br/>
      </w:r>
      <w:r w:rsidRPr="00F43190">
        <w:rPr>
          <w:rFonts w:ascii="Verdana" w:hAnsi="Verdana" w:cstheme="majorHAnsi"/>
          <w:bCs/>
          <w:iCs/>
          <w:color w:val="000000" w:themeColor="text1"/>
          <w:sz w:val="18"/>
          <w:szCs w:val="18"/>
        </w:rPr>
        <w:t>w czasie trwania umowy zwiększyłoby się lub zmniejszyło zapotrzebowanie na moc w związku ze zmianą charakteru obiektu lub jego modernizacji,</w:t>
      </w:r>
    </w:p>
    <w:p w14:paraId="57901B72" w14:textId="77777777" w:rsidR="00D07406" w:rsidRPr="00AE3353" w:rsidRDefault="007329BD" w:rsidP="00D07406">
      <w:pPr>
        <w:pStyle w:val="Akapitzlist"/>
        <w:numPr>
          <w:ilvl w:val="2"/>
          <w:numId w:val="36"/>
        </w:numPr>
        <w:suppressAutoHyphens w:val="0"/>
        <w:ind w:left="709"/>
        <w:jc w:val="both"/>
        <w:rPr>
          <w:rFonts w:ascii="Verdana" w:eastAsia="TimesNewRoman" w:hAnsi="Verdana"/>
          <w:sz w:val="18"/>
          <w:szCs w:val="18"/>
          <w:lang w:eastAsia="pl-PL"/>
        </w:rPr>
      </w:pPr>
      <w:r w:rsidRPr="00F43190">
        <w:rPr>
          <w:rFonts w:ascii="Verdana" w:hAnsi="Verdana" w:cs="Arial"/>
          <w:sz w:val="18"/>
          <w:szCs w:val="18"/>
        </w:rPr>
        <w:t>w przypadku przekazania, bądź sprzedaży lub wynajmu obiektu</w:t>
      </w:r>
      <w:r w:rsidRPr="00AE3353">
        <w:rPr>
          <w:rFonts w:ascii="Verdana" w:hAnsi="Verdana" w:cs="Arial"/>
          <w:sz w:val="18"/>
          <w:szCs w:val="18"/>
        </w:rPr>
        <w:t xml:space="preserve"> innemu podmiotowi oraz </w:t>
      </w:r>
      <w:r w:rsidRPr="00AE3353">
        <w:rPr>
          <w:rFonts w:ascii="Verdana" w:hAnsi="Verdana" w:cs="Arial"/>
          <w:sz w:val="18"/>
          <w:szCs w:val="18"/>
        </w:rPr>
        <w:br/>
        <w:t>w przypadku zamknięcia lub likwidacji obiektu dopuszczalna jest zmiana umowy poprzez rezygnację ze sprzedaży energii do wskazanych punktów poboru oraz zmianę Zamawiającego,</w:t>
      </w:r>
    </w:p>
    <w:p w14:paraId="560BA63D" w14:textId="29D18F30" w:rsidR="00386E8A" w:rsidRPr="00F43190" w:rsidRDefault="00386E8A" w:rsidP="00D07406">
      <w:pPr>
        <w:pStyle w:val="Akapitzlist"/>
        <w:numPr>
          <w:ilvl w:val="2"/>
          <w:numId w:val="36"/>
        </w:numPr>
        <w:suppressAutoHyphens w:val="0"/>
        <w:ind w:left="709"/>
        <w:jc w:val="both"/>
        <w:rPr>
          <w:rFonts w:ascii="Verdana" w:eastAsia="TimesNewRoman" w:hAnsi="Verdana"/>
          <w:bCs/>
          <w:sz w:val="18"/>
          <w:szCs w:val="18"/>
          <w:lang w:eastAsia="pl-PL"/>
        </w:rPr>
      </w:pPr>
      <w:r w:rsidRPr="00F43190">
        <w:rPr>
          <w:rFonts w:ascii="Verdana" w:hAnsi="Verdana" w:cstheme="majorHAnsi"/>
          <w:bCs/>
          <w:color w:val="000000" w:themeColor="text1"/>
          <w:sz w:val="18"/>
          <w:szCs w:val="18"/>
        </w:rPr>
        <w:t xml:space="preserve">w przypadku zwiększenia ilości punktów odbioru energii w obrębie grup taryfowych, które zostały ujęte w dokumentacji przetargowej i wycenione </w:t>
      </w:r>
      <w:r w:rsidRPr="00F43190">
        <w:rPr>
          <w:rFonts w:ascii="Verdana" w:hAnsi="Verdana" w:cstheme="majorHAnsi"/>
          <w:bCs/>
          <w:color w:val="000000" w:themeColor="text1"/>
          <w:sz w:val="18"/>
          <w:szCs w:val="18"/>
          <w:highlight w:val="green"/>
          <w:u w:val="single"/>
        </w:rPr>
        <w:t>w formularzu ofertowym dla danej części.</w:t>
      </w:r>
      <w:r w:rsidRPr="00F43190">
        <w:rPr>
          <w:rFonts w:ascii="Verdana" w:hAnsi="Verdana" w:cstheme="majorHAnsi"/>
          <w:bCs/>
          <w:color w:val="000000" w:themeColor="text1"/>
          <w:sz w:val="18"/>
          <w:szCs w:val="18"/>
        </w:rPr>
        <w:t xml:space="preserve"> Rozliczenie dodatkowych punktów odbioru będzie się odbywać odpowiednio do pierwotnej części zamówienia i według tej samej stawki rozliczeniowej i nie przekroczy wartości 10% wartości określonej w umowie,</w:t>
      </w:r>
    </w:p>
    <w:p w14:paraId="0FCCF25E" w14:textId="3EA14FEA" w:rsidR="00D45DC9" w:rsidRPr="00F43190" w:rsidRDefault="00D45DC9" w:rsidP="00D07406">
      <w:pPr>
        <w:pStyle w:val="Akapitzlist"/>
        <w:numPr>
          <w:ilvl w:val="2"/>
          <w:numId w:val="36"/>
        </w:numPr>
        <w:suppressAutoHyphens w:val="0"/>
        <w:ind w:left="709"/>
        <w:jc w:val="both"/>
        <w:rPr>
          <w:rFonts w:ascii="Verdana" w:eastAsia="TimesNewRoman" w:hAnsi="Verdana"/>
          <w:bCs/>
          <w:iCs/>
          <w:sz w:val="18"/>
          <w:szCs w:val="18"/>
          <w:lang w:eastAsia="pl-PL"/>
        </w:rPr>
      </w:pPr>
      <w:r w:rsidRPr="00F43190">
        <w:rPr>
          <w:rFonts w:ascii="Verdana" w:hAnsi="Verdana" w:cstheme="majorHAnsi"/>
          <w:bCs/>
          <w:iCs/>
          <w:color w:val="000000" w:themeColor="text1"/>
          <w:sz w:val="18"/>
          <w:szCs w:val="18"/>
        </w:rPr>
        <w:t xml:space="preserve">w przypadku zmiany grupy taryfowej dla danego punkt poboru energii elektrycznej (obiektu) w obrębie grup taryfowych, które zostały ujęte w dokumentacji przetargowej i wycenione </w:t>
      </w:r>
      <w:r w:rsidR="00F43190">
        <w:rPr>
          <w:rFonts w:ascii="Verdana" w:hAnsi="Verdana" w:cstheme="majorHAnsi"/>
          <w:bCs/>
          <w:iCs/>
          <w:color w:val="000000" w:themeColor="text1"/>
          <w:sz w:val="18"/>
          <w:szCs w:val="18"/>
        </w:rPr>
        <w:br/>
      </w:r>
      <w:r w:rsidRPr="00F43190">
        <w:rPr>
          <w:rFonts w:ascii="Verdana" w:hAnsi="Verdana" w:cstheme="majorHAnsi"/>
          <w:bCs/>
          <w:iCs/>
          <w:color w:val="000000" w:themeColor="text1"/>
          <w:sz w:val="18"/>
          <w:szCs w:val="18"/>
          <w:highlight w:val="green"/>
          <w:u w:val="single"/>
        </w:rPr>
        <w:t>w formularzu ofertowym dla danej części</w:t>
      </w:r>
      <w:r w:rsidRPr="00F43190">
        <w:rPr>
          <w:rFonts w:ascii="Verdana" w:hAnsi="Verdana" w:cstheme="majorHAnsi"/>
          <w:bCs/>
          <w:iCs/>
          <w:color w:val="000000" w:themeColor="text1"/>
          <w:sz w:val="18"/>
          <w:szCs w:val="18"/>
        </w:rPr>
        <w:t>. Rozliczenie dla zmienionej grupy taryfowej odbywać się będzie według dotychczasowej stawki rozliczeniowej dla tej grupy taryfowej.</w:t>
      </w:r>
    </w:p>
    <w:p w14:paraId="56287711" w14:textId="67D9CC59" w:rsidR="00D45DC9" w:rsidRPr="00F43190" w:rsidRDefault="00D45DC9" w:rsidP="00D45DC9">
      <w:pPr>
        <w:pStyle w:val="Akapitzlist"/>
        <w:numPr>
          <w:ilvl w:val="2"/>
          <w:numId w:val="36"/>
        </w:numPr>
        <w:suppressAutoHyphens w:val="0"/>
        <w:ind w:left="709"/>
        <w:jc w:val="both"/>
        <w:rPr>
          <w:rFonts w:ascii="Verdana" w:eastAsia="TimesNewRoman" w:hAnsi="Verdana"/>
          <w:bCs/>
          <w:iCs/>
          <w:sz w:val="18"/>
          <w:szCs w:val="18"/>
          <w:lang w:eastAsia="pl-PL"/>
        </w:rPr>
      </w:pPr>
      <w:r w:rsidRPr="00F43190">
        <w:rPr>
          <w:rFonts w:ascii="Verdana" w:hAnsi="Verdana" w:cstheme="majorHAnsi"/>
          <w:bCs/>
          <w:iCs/>
          <w:color w:val="000000" w:themeColor="text1"/>
          <w:sz w:val="18"/>
          <w:szCs w:val="18"/>
        </w:rPr>
        <w:t xml:space="preserve">w przypadku zwiększenia ilości punktów odbioru energii w obrębie grup taryfowych, które zostały ujęte w dokumentacji przetargowej i wycenione </w:t>
      </w:r>
      <w:r w:rsidRPr="00F43190">
        <w:rPr>
          <w:rFonts w:ascii="Verdana" w:hAnsi="Verdana" w:cstheme="majorHAnsi"/>
          <w:bCs/>
          <w:iCs/>
          <w:color w:val="000000" w:themeColor="text1"/>
          <w:sz w:val="18"/>
          <w:szCs w:val="18"/>
          <w:highlight w:val="green"/>
          <w:u w:val="single"/>
        </w:rPr>
        <w:t>w formularzu ofertowym dla danej części.</w:t>
      </w:r>
      <w:r w:rsidRPr="00F43190">
        <w:rPr>
          <w:rFonts w:ascii="Verdana" w:hAnsi="Verdana" w:cstheme="majorHAnsi"/>
          <w:bCs/>
          <w:iCs/>
          <w:color w:val="000000" w:themeColor="text1"/>
          <w:sz w:val="18"/>
          <w:szCs w:val="18"/>
        </w:rPr>
        <w:t xml:space="preserve"> Rozliczenie dodatkowych punktów odbioru będzie się odbywać według tej samej stawki rozliczeniowej co stawka wskazana w umowie.</w:t>
      </w:r>
    </w:p>
    <w:p w14:paraId="7A1C3BB2" w14:textId="77777777" w:rsidR="001B5212" w:rsidRPr="00BD26DF" w:rsidRDefault="001B5212" w:rsidP="00A25CBD">
      <w:pPr>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AE3353">
        <w:rPr>
          <w:rFonts w:ascii="Verdana" w:hAnsi="Verdana" w:cs="Arial"/>
          <w:sz w:val="18"/>
          <w:szCs w:val="18"/>
        </w:rPr>
        <w:t>3. Zmiany dokonywane będą na pisemny wniosek Wykonawcy lub Zamawiającego</w:t>
      </w:r>
      <w:r w:rsidR="00F50EC6" w:rsidRPr="00AE3353">
        <w:rPr>
          <w:rFonts w:ascii="Verdana" w:hAnsi="Verdana" w:cs="Arial"/>
          <w:sz w:val="18"/>
          <w:szCs w:val="18"/>
        </w:rPr>
        <w:t>,</w:t>
      </w:r>
      <w:r w:rsidRPr="00AE3353">
        <w:rPr>
          <w:rFonts w:ascii="Verdana" w:hAnsi="Verdana" w:cs="Arial"/>
          <w:sz w:val="18"/>
          <w:szCs w:val="18"/>
        </w:rPr>
        <w:t xml:space="preserve"> zawierający uzasadnienie dla ich wprowadzen</w:t>
      </w:r>
      <w:r w:rsidR="00F50EC6" w:rsidRPr="00AE3353">
        <w:rPr>
          <w:rFonts w:ascii="Verdana" w:hAnsi="Verdana" w:cs="Arial"/>
          <w:sz w:val="18"/>
          <w:szCs w:val="18"/>
        </w:rPr>
        <w:t>ia. Wszelkie zmiany niniejszej u</w:t>
      </w:r>
      <w:r w:rsidRPr="00AE3353">
        <w:rPr>
          <w:rFonts w:ascii="Verdana" w:hAnsi="Verdana" w:cs="Arial"/>
          <w:sz w:val="18"/>
          <w:szCs w:val="18"/>
        </w:rPr>
        <w:t>mowy wymagają formy pisemnej pod rygorem nieważności i będą dopuszczalne w zakresie wskazanym w niniejszym paragrafie.</w:t>
      </w:r>
    </w:p>
    <w:p w14:paraId="282B143A" w14:textId="77777777" w:rsidR="00174A6C" w:rsidRPr="00BD26DF" w:rsidRDefault="00174A6C" w:rsidP="00A25CBD">
      <w:pPr>
        <w:overflowPunct w:val="0"/>
        <w:autoSpaceDE w:val="0"/>
        <w:autoSpaceDN w:val="0"/>
        <w:adjustRightInd w:val="0"/>
        <w:spacing w:before="40" w:after="0" w:line="240" w:lineRule="auto"/>
        <w:jc w:val="center"/>
        <w:textAlignment w:val="baseline"/>
        <w:rPr>
          <w:rFonts w:ascii="Verdana" w:hAnsi="Verdana" w:cs="Arial"/>
          <w:sz w:val="18"/>
          <w:szCs w:val="18"/>
        </w:rPr>
      </w:pPr>
    </w:p>
    <w:p w14:paraId="17B3B297" w14:textId="77777777" w:rsidR="001B5212" w:rsidRPr="00BD26DF" w:rsidRDefault="001B5212" w:rsidP="00A25CBD">
      <w:pPr>
        <w:overflowPunct w:val="0"/>
        <w:autoSpaceDE w:val="0"/>
        <w:autoSpaceDN w:val="0"/>
        <w:adjustRightInd w:val="0"/>
        <w:spacing w:before="40" w:after="0" w:line="240" w:lineRule="auto"/>
        <w:jc w:val="center"/>
        <w:textAlignment w:val="baseline"/>
        <w:rPr>
          <w:rFonts w:ascii="Verdana" w:hAnsi="Verdana" w:cs="Arial"/>
          <w:b/>
          <w:sz w:val="18"/>
          <w:szCs w:val="18"/>
        </w:rPr>
      </w:pPr>
      <w:r w:rsidRPr="00BD26DF">
        <w:rPr>
          <w:rFonts w:ascii="Verdana" w:hAnsi="Verdana" w:cs="Arial"/>
          <w:b/>
          <w:sz w:val="18"/>
          <w:szCs w:val="18"/>
        </w:rPr>
        <w:t>§</w:t>
      </w:r>
      <w:r w:rsidR="00F50EC6" w:rsidRPr="00BD26DF">
        <w:rPr>
          <w:rFonts w:ascii="Verdana" w:hAnsi="Verdana" w:cs="Arial"/>
          <w:b/>
          <w:sz w:val="18"/>
          <w:szCs w:val="18"/>
        </w:rPr>
        <w:t xml:space="preserve"> </w:t>
      </w:r>
      <w:r w:rsidRPr="00BD26DF">
        <w:rPr>
          <w:rFonts w:ascii="Verdana" w:hAnsi="Verdana" w:cs="Arial"/>
          <w:b/>
          <w:sz w:val="18"/>
          <w:szCs w:val="18"/>
        </w:rPr>
        <w:t>9</w:t>
      </w:r>
    </w:p>
    <w:p w14:paraId="63D70333" w14:textId="77777777" w:rsidR="001B5212" w:rsidRPr="00AE3353" w:rsidRDefault="001B5212" w:rsidP="00A25CBD">
      <w:pPr>
        <w:pStyle w:val="Akapitzlist"/>
        <w:numPr>
          <w:ilvl w:val="1"/>
          <w:numId w:val="12"/>
        </w:numPr>
        <w:tabs>
          <w:tab w:val="num" w:pos="284"/>
        </w:tabs>
        <w:overflowPunct w:val="0"/>
        <w:autoSpaceDE w:val="0"/>
        <w:autoSpaceDN w:val="0"/>
        <w:adjustRightInd w:val="0"/>
        <w:ind w:left="284" w:hanging="284"/>
        <w:jc w:val="both"/>
        <w:textAlignment w:val="baseline"/>
        <w:rPr>
          <w:rFonts w:ascii="Verdana" w:hAnsi="Verdana" w:cs="Arial"/>
          <w:sz w:val="18"/>
          <w:szCs w:val="18"/>
        </w:rPr>
      </w:pPr>
      <w:r w:rsidRPr="00BD26DF">
        <w:rPr>
          <w:rFonts w:ascii="Verdana" w:hAnsi="Verdana" w:cs="Arial"/>
          <w:sz w:val="18"/>
          <w:szCs w:val="18"/>
        </w:rPr>
        <w:t xml:space="preserve">Oprócz wypadków wymienionych w przepisach powszechnie obowiązujących, w tym w treści kodeksu cywilnego oraz innych określonych w §2 ust. 1 umowy, Zamawiającemu przysługuje prawo do odstąpienia od umowy w razie zaistnienia istotnej zmiany okoliczności powodującej, że wykonanie umowy nie leży w </w:t>
      </w:r>
      <w:r w:rsidRPr="00AE3353">
        <w:rPr>
          <w:rFonts w:ascii="Verdana" w:hAnsi="Verdana" w:cs="Arial"/>
          <w:sz w:val="18"/>
          <w:szCs w:val="18"/>
        </w:rPr>
        <w:t>interesie publicznym, czego nie można było przewidzieć w chwili zawarcia umowy, lub dalsze wykonywanie umowy może zagrozić istotnemu interesowi bezpieczeństwa państwa lub bezpieczeństwu publicznemu w terminie 30 dni od dnia powzięcia wiadomości o tych okolicznoś</w:t>
      </w:r>
      <w:r w:rsidR="00280840" w:rsidRPr="00AE3353">
        <w:rPr>
          <w:rFonts w:ascii="Verdana" w:hAnsi="Verdana" w:cs="Arial"/>
          <w:sz w:val="18"/>
          <w:szCs w:val="18"/>
        </w:rPr>
        <w:t>ciach. W przypadku takim</w:t>
      </w:r>
      <w:r w:rsidRPr="00AE3353">
        <w:rPr>
          <w:rFonts w:ascii="Verdana" w:hAnsi="Verdana" w:cs="Arial"/>
          <w:sz w:val="18"/>
          <w:szCs w:val="18"/>
        </w:rPr>
        <w:t xml:space="preserve"> Wykonawca może żądać wyłącznie wynagrodzenia należnego z tytułu wykonania części umowy.</w:t>
      </w:r>
    </w:p>
    <w:p w14:paraId="4AA2AC25" w14:textId="532E7ADB" w:rsidR="001B5212" w:rsidRPr="00AE3353" w:rsidRDefault="001B5212" w:rsidP="00A25CBD">
      <w:pPr>
        <w:pStyle w:val="Akapitzlist"/>
        <w:numPr>
          <w:ilvl w:val="0"/>
          <w:numId w:val="14"/>
        </w:numPr>
        <w:tabs>
          <w:tab w:val="num" w:pos="284"/>
        </w:tabs>
        <w:overflowPunct w:val="0"/>
        <w:autoSpaceDE w:val="0"/>
        <w:autoSpaceDN w:val="0"/>
        <w:adjustRightInd w:val="0"/>
        <w:ind w:left="284" w:hanging="284"/>
        <w:jc w:val="both"/>
        <w:textAlignment w:val="baseline"/>
        <w:rPr>
          <w:rFonts w:ascii="Verdana" w:hAnsi="Verdana" w:cs="Arial"/>
          <w:sz w:val="18"/>
          <w:szCs w:val="18"/>
        </w:rPr>
      </w:pPr>
      <w:r w:rsidRPr="00AE3353">
        <w:rPr>
          <w:rFonts w:ascii="Verdana" w:hAnsi="Verdana" w:cs="Arial"/>
          <w:sz w:val="18"/>
          <w:szCs w:val="18"/>
        </w:rPr>
        <w:t>Zamawiający może rozwiązać umowę w trybie natychmiastowym z przyczyn</w:t>
      </w:r>
      <w:r w:rsidR="00915522" w:rsidRPr="00AE3353">
        <w:rPr>
          <w:rFonts w:ascii="Verdana" w:hAnsi="Verdana" w:cs="Arial"/>
          <w:sz w:val="18"/>
          <w:szCs w:val="18"/>
        </w:rPr>
        <w:t xml:space="preserve"> leżących po stronie Wykonawcy,</w:t>
      </w:r>
      <w:r w:rsidRPr="00AE3353">
        <w:rPr>
          <w:rFonts w:ascii="Verdana" w:hAnsi="Verdana" w:cs="Arial"/>
          <w:sz w:val="18"/>
          <w:szCs w:val="18"/>
        </w:rPr>
        <w:t xml:space="preserve"> </w:t>
      </w:r>
      <w:r w:rsidR="0079549F" w:rsidRPr="00AE3353">
        <w:rPr>
          <w:rFonts w:ascii="Verdana" w:hAnsi="Verdana"/>
          <w:bCs/>
          <w:sz w:val="18"/>
          <w:szCs w:val="18"/>
          <w:lang w:eastAsia="pl-PL"/>
        </w:rPr>
        <w:t xml:space="preserve">z zachowaniem prawa do żądania od Wykonawcy zapłaty kary umownej w wysokości określonej w § 10 ust. 1 lit. a) </w:t>
      </w:r>
      <w:r w:rsidRPr="00AE3353">
        <w:rPr>
          <w:rFonts w:ascii="Verdana" w:hAnsi="Verdana" w:cs="Arial"/>
          <w:sz w:val="18"/>
          <w:szCs w:val="18"/>
        </w:rPr>
        <w:t>w szczególności</w:t>
      </w:r>
      <w:r w:rsidR="0079549F" w:rsidRPr="00AE3353">
        <w:rPr>
          <w:rFonts w:ascii="Verdana" w:hAnsi="Verdana" w:cs="Arial"/>
          <w:sz w:val="18"/>
          <w:szCs w:val="18"/>
        </w:rPr>
        <w:t>,</w:t>
      </w:r>
      <w:r w:rsidRPr="00AE3353">
        <w:rPr>
          <w:rFonts w:ascii="Verdana" w:hAnsi="Verdana" w:cs="Arial"/>
          <w:sz w:val="18"/>
          <w:szCs w:val="18"/>
        </w:rPr>
        <w:t xml:space="preserve"> gdy: </w:t>
      </w:r>
    </w:p>
    <w:p w14:paraId="5DB2E181" w14:textId="245E5083" w:rsidR="001B5212" w:rsidRPr="00D45DC9" w:rsidRDefault="001B5212" w:rsidP="00A25CBD">
      <w:pPr>
        <w:pStyle w:val="Akapitzlist"/>
        <w:numPr>
          <w:ilvl w:val="1"/>
          <w:numId w:val="15"/>
        </w:numPr>
        <w:overflowPunct w:val="0"/>
        <w:autoSpaceDE w:val="0"/>
        <w:autoSpaceDN w:val="0"/>
        <w:adjustRightInd w:val="0"/>
        <w:ind w:left="567" w:hanging="283"/>
        <w:jc w:val="both"/>
        <w:textAlignment w:val="baseline"/>
        <w:rPr>
          <w:rFonts w:ascii="Verdana" w:hAnsi="Verdana" w:cs="Arial"/>
          <w:sz w:val="18"/>
          <w:szCs w:val="18"/>
        </w:rPr>
      </w:pPr>
      <w:r w:rsidRPr="00D45DC9">
        <w:rPr>
          <w:rFonts w:ascii="Verdana" w:hAnsi="Verdana" w:cs="Arial"/>
          <w:sz w:val="18"/>
          <w:szCs w:val="18"/>
        </w:rPr>
        <w:t>Wykonawca nie zapewnia sprzedaży energii elektrycznej w sposób i na warunkach określonych w niniejszej umowie, w szczególności nie wykonuje lub nienależycie wykonuje zobowiązania wskazane w § 3 ust. 1 umowy,</w:t>
      </w:r>
    </w:p>
    <w:p w14:paraId="51437540" w14:textId="27A4D4DC" w:rsidR="00CC7CC7" w:rsidRPr="00D45DC9" w:rsidRDefault="00CC7CC7" w:rsidP="00A25CBD">
      <w:pPr>
        <w:pStyle w:val="Akapitzlist"/>
        <w:numPr>
          <w:ilvl w:val="1"/>
          <w:numId w:val="15"/>
        </w:numPr>
        <w:overflowPunct w:val="0"/>
        <w:autoSpaceDE w:val="0"/>
        <w:autoSpaceDN w:val="0"/>
        <w:adjustRightInd w:val="0"/>
        <w:ind w:left="567" w:hanging="283"/>
        <w:jc w:val="both"/>
        <w:textAlignment w:val="baseline"/>
        <w:rPr>
          <w:rFonts w:ascii="Verdana" w:hAnsi="Verdana" w:cs="Arial"/>
          <w:sz w:val="18"/>
          <w:szCs w:val="18"/>
        </w:rPr>
      </w:pPr>
      <w:r w:rsidRPr="00D45DC9">
        <w:rPr>
          <w:rFonts w:ascii="Verdana" w:hAnsi="Verdana" w:cs="Arial"/>
          <w:sz w:val="18"/>
          <w:szCs w:val="18"/>
        </w:rPr>
        <w:t>Wykonawca nie dostarczy lub opóźnieni się w sprzedaży energii elektrycznej do któregokolwiek z obiektów Zamawiającego wymienionego w załączniku nr 1, a niedostarczenie lub opóźnienie w sprzedaży energii elektrycznej będzie wynosić powyżej pięciu dni,</w:t>
      </w:r>
    </w:p>
    <w:p w14:paraId="67389F75" w14:textId="197A87B3" w:rsidR="00FA1CAA" w:rsidRPr="00767762" w:rsidRDefault="001B5212" w:rsidP="00767762">
      <w:pPr>
        <w:pStyle w:val="Akapitzlist"/>
        <w:numPr>
          <w:ilvl w:val="1"/>
          <w:numId w:val="15"/>
        </w:numPr>
        <w:overflowPunct w:val="0"/>
        <w:autoSpaceDE w:val="0"/>
        <w:autoSpaceDN w:val="0"/>
        <w:adjustRightInd w:val="0"/>
        <w:ind w:left="567" w:hanging="283"/>
        <w:jc w:val="both"/>
        <w:textAlignment w:val="baseline"/>
        <w:rPr>
          <w:rFonts w:ascii="Verdana" w:hAnsi="Verdana" w:cs="Arial"/>
          <w:sz w:val="18"/>
          <w:szCs w:val="18"/>
        </w:rPr>
      </w:pPr>
      <w:r w:rsidRPr="00BD26DF">
        <w:rPr>
          <w:rFonts w:ascii="Verdana" w:hAnsi="Verdana" w:cs="Arial"/>
          <w:sz w:val="18"/>
          <w:szCs w:val="18"/>
        </w:rPr>
        <w:t xml:space="preserve">Przed zakończeniem realizacji umowy Wykonawca utraci koncesje w przypadku wskazanym </w:t>
      </w:r>
      <w:r w:rsidR="0016245A" w:rsidRPr="00BD26DF">
        <w:rPr>
          <w:rFonts w:ascii="Verdana" w:hAnsi="Verdana" w:cs="Arial"/>
          <w:sz w:val="18"/>
          <w:szCs w:val="18"/>
        </w:rPr>
        <w:br/>
      </w:r>
      <w:r w:rsidRPr="00BD26DF">
        <w:rPr>
          <w:rFonts w:ascii="Verdana" w:hAnsi="Verdana" w:cs="Arial"/>
          <w:sz w:val="18"/>
          <w:szCs w:val="18"/>
        </w:rPr>
        <w:t>w §2 ust. 4 umowy,</w:t>
      </w:r>
    </w:p>
    <w:p w14:paraId="38E4B896" w14:textId="77777777" w:rsidR="001B5212" w:rsidRPr="00BD26DF" w:rsidRDefault="001B5212" w:rsidP="00A25CBD">
      <w:pPr>
        <w:pStyle w:val="Akapitzlist"/>
        <w:numPr>
          <w:ilvl w:val="0"/>
          <w:numId w:val="14"/>
        </w:numPr>
        <w:tabs>
          <w:tab w:val="num" w:pos="284"/>
        </w:tabs>
        <w:overflowPunct w:val="0"/>
        <w:autoSpaceDE w:val="0"/>
        <w:autoSpaceDN w:val="0"/>
        <w:adjustRightInd w:val="0"/>
        <w:ind w:left="284" w:hanging="284"/>
        <w:jc w:val="both"/>
        <w:textAlignment w:val="baseline"/>
        <w:rPr>
          <w:rFonts w:ascii="Verdana" w:hAnsi="Verdana" w:cs="Arial"/>
          <w:sz w:val="18"/>
          <w:szCs w:val="18"/>
        </w:rPr>
      </w:pPr>
      <w:r w:rsidRPr="00BD26DF">
        <w:rPr>
          <w:rFonts w:ascii="Verdana" w:hAnsi="Verdana" w:cs="Arial"/>
          <w:sz w:val="18"/>
          <w:szCs w:val="18"/>
        </w:rPr>
        <w:t>Strony dopuszczają możliwość rozwiązania umowy na mocy porozumienia stron.</w:t>
      </w:r>
    </w:p>
    <w:p w14:paraId="398A2D62" w14:textId="77777777" w:rsidR="001B5212" w:rsidRPr="00BD26DF" w:rsidRDefault="001B5212" w:rsidP="00A25CBD">
      <w:pPr>
        <w:pStyle w:val="Akapitzlist"/>
        <w:numPr>
          <w:ilvl w:val="0"/>
          <w:numId w:val="14"/>
        </w:numPr>
        <w:tabs>
          <w:tab w:val="num" w:pos="284"/>
        </w:tabs>
        <w:overflowPunct w:val="0"/>
        <w:autoSpaceDE w:val="0"/>
        <w:autoSpaceDN w:val="0"/>
        <w:adjustRightInd w:val="0"/>
        <w:ind w:left="284" w:hanging="284"/>
        <w:jc w:val="both"/>
        <w:textAlignment w:val="baseline"/>
        <w:rPr>
          <w:rFonts w:ascii="Verdana" w:hAnsi="Verdana" w:cs="Arial"/>
          <w:sz w:val="18"/>
          <w:szCs w:val="18"/>
        </w:rPr>
      </w:pPr>
      <w:r w:rsidRPr="00BD26DF">
        <w:rPr>
          <w:rFonts w:ascii="Verdana" w:hAnsi="Verdana" w:cs="Arial"/>
          <w:sz w:val="18"/>
          <w:szCs w:val="18"/>
        </w:rPr>
        <w:t>W przypadkach, o którym mowa w ust. 2 oraz 3</w:t>
      </w:r>
      <w:r w:rsidR="008F61D8" w:rsidRPr="00BD26DF">
        <w:rPr>
          <w:rFonts w:ascii="Verdana" w:hAnsi="Verdana" w:cs="Arial"/>
          <w:sz w:val="18"/>
          <w:szCs w:val="18"/>
        </w:rPr>
        <w:t>,</w:t>
      </w:r>
      <w:r w:rsidRPr="00BD26DF">
        <w:rPr>
          <w:rFonts w:ascii="Verdana" w:hAnsi="Verdana" w:cs="Arial"/>
          <w:sz w:val="18"/>
          <w:szCs w:val="18"/>
        </w:rPr>
        <w:t xml:space="preserve"> jak również w przypadku odstąpienia od umowy</w:t>
      </w:r>
      <w:r w:rsidR="008F61D8" w:rsidRPr="00BD26DF">
        <w:rPr>
          <w:rFonts w:ascii="Verdana" w:hAnsi="Verdana" w:cs="Arial"/>
          <w:sz w:val="18"/>
          <w:szCs w:val="18"/>
        </w:rPr>
        <w:t xml:space="preserve">, </w:t>
      </w:r>
      <w:r w:rsidRPr="00BD26DF">
        <w:rPr>
          <w:rFonts w:ascii="Verdana" w:hAnsi="Verdana" w:cs="Arial"/>
          <w:sz w:val="18"/>
          <w:szCs w:val="18"/>
        </w:rPr>
        <w:t xml:space="preserve">Wykonawca nie będzie rościł prawa do jakiegokolwiek odszkodowania. </w:t>
      </w:r>
    </w:p>
    <w:p w14:paraId="04FBDFBF" w14:textId="77777777" w:rsidR="001B5212" w:rsidRPr="00BD26DF" w:rsidRDefault="001B5212" w:rsidP="00A25CBD">
      <w:pPr>
        <w:pStyle w:val="Akapitzlist"/>
        <w:numPr>
          <w:ilvl w:val="0"/>
          <w:numId w:val="14"/>
        </w:numPr>
        <w:tabs>
          <w:tab w:val="num" w:pos="284"/>
        </w:tabs>
        <w:overflowPunct w:val="0"/>
        <w:autoSpaceDE w:val="0"/>
        <w:autoSpaceDN w:val="0"/>
        <w:adjustRightInd w:val="0"/>
        <w:ind w:left="284" w:hanging="284"/>
        <w:jc w:val="both"/>
        <w:textAlignment w:val="baseline"/>
        <w:rPr>
          <w:rFonts w:ascii="Verdana" w:hAnsi="Verdana" w:cs="Arial"/>
          <w:sz w:val="18"/>
          <w:szCs w:val="18"/>
        </w:rPr>
      </w:pPr>
      <w:r w:rsidRPr="00BD26DF">
        <w:rPr>
          <w:rFonts w:ascii="Verdana" w:hAnsi="Verdana" w:cs="Arial"/>
          <w:sz w:val="18"/>
          <w:szCs w:val="18"/>
        </w:rPr>
        <w:t>Oświadczenie o odstąpieniu od umowy lub rozwiązaniu umowy powinno mieć formę pisemną pod rygorem nieważności.</w:t>
      </w:r>
    </w:p>
    <w:p w14:paraId="4DC35F61" w14:textId="77777777" w:rsidR="001B5212" w:rsidRPr="00BD26DF" w:rsidRDefault="001B5212" w:rsidP="00A25CBD">
      <w:pPr>
        <w:pStyle w:val="Akapitzlist"/>
        <w:numPr>
          <w:ilvl w:val="0"/>
          <w:numId w:val="14"/>
        </w:numPr>
        <w:tabs>
          <w:tab w:val="num" w:pos="284"/>
        </w:tabs>
        <w:overflowPunct w:val="0"/>
        <w:autoSpaceDE w:val="0"/>
        <w:autoSpaceDN w:val="0"/>
        <w:adjustRightInd w:val="0"/>
        <w:ind w:left="284" w:hanging="284"/>
        <w:jc w:val="both"/>
        <w:textAlignment w:val="baseline"/>
        <w:rPr>
          <w:rFonts w:ascii="Verdana" w:hAnsi="Verdana" w:cs="Arial"/>
          <w:sz w:val="18"/>
          <w:szCs w:val="18"/>
        </w:rPr>
      </w:pPr>
      <w:r w:rsidRPr="00BD26DF">
        <w:rPr>
          <w:rFonts w:ascii="Verdana" w:hAnsi="Verdana" w:cs="Arial"/>
          <w:sz w:val="18"/>
          <w:szCs w:val="18"/>
        </w:rPr>
        <w:t>Ustanie obowiązywania umowy, niezależnie od przyczyny i podstawy, w tym na skutek rozwiązania lub odstąpienia od umowy przez Zamawiającego, nie pozbawia Zamawiającego prawa dochodzenia kar umownych i odszkodowań przewidzianych w umowie.</w:t>
      </w:r>
    </w:p>
    <w:p w14:paraId="5B2EE088" w14:textId="77777777" w:rsidR="00C271A8" w:rsidRPr="00BD26DF" w:rsidRDefault="00C271A8" w:rsidP="00AE50A9">
      <w:pPr>
        <w:overflowPunct w:val="0"/>
        <w:autoSpaceDE w:val="0"/>
        <w:autoSpaceDN w:val="0"/>
        <w:adjustRightInd w:val="0"/>
        <w:spacing w:after="0" w:line="240" w:lineRule="auto"/>
        <w:textAlignment w:val="baseline"/>
        <w:rPr>
          <w:rFonts w:ascii="Verdana" w:hAnsi="Verdana" w:cs="Arial"/>
          <w:b/>
          <w:sz w:val="18"/>
          <w:szCs w:val="18"/>
        </w:rPr>
      </w:pPr>
    </w:p>
    <w:p w14:paraId="3068A882" w14:textId="77777777" w:rsidR="001B5212" w:rsidRPr="00BD26DF" w:rsidRDefault="001B5212" w:rsidP="00A25CBD">
      <w:pPr>
        <w:overflowPunct w:val="0"/>
        <w:autoSpaceDE w:val="0"/>
        <w:autoSpaceDN w:val="0"/>
        <w:adjustRightInd w:val="0"/>
        <w:spacing w:after="0" w:line="240" w:lineRule="auto"/>
        <w:jc w:val="center"/>
        <w:textAlignment w:val="baseline"/>
        <w:rPr>
          <w:rFonts w:ascii="Verdana" w:hAnsi="Verdana" w:cs="Arial"/>
          <w:b/>
          <w:sz w:val="18"/>
          <w:szCs w:val="18"/>
        </w:rPr>
      </w:pPr>
      <w:r w:rsidRPr="00BD26DF">
        <w:rPr>
          <w:rFonts w:ascii="Verdana" w:hAnsi="Verdana" w:cs="Arial"/>
          <w:b/>
          <w:sz w:val="18"/>
          <w:szCs w:val="18"/>
        </w:rPr>
        <w:t>§</w:t>
      </w:r>
      <w:r w:rsidR="008F61D8" w:rsidRPr="00BD26DF">
        <w:rPr>
          <w:rFonts w:ascii="Verdana" w:hAnsi="Verdana" w:cs="Arial"/>
          <w:b/>
          <w:sz w:val="18"/>
          <w:szCs w:val="18"/>
        </w:rPr>
        <w:t xml:space="preserve"> </w:t>
      </w:r>
      <w:r w:rsidRPr="00BD26DF">
        <w:rPr>
          <w:rFonts w:ascii="Verdana" w:hAnsi="Verdana" w:cs="Arial"/>
          <w:b/>
          <w:sz w:val="18"/>
          <w:szCs w:val="18"/>
        </w:rPr>
        <w:t>10</w:t>
      </w:r>
    </w:p>
    <w:p w14:paraId="3A155AAB" w14:textId="7EEAF8ED" w:rsidR="001B5212" w:rsidRPr="00AE3353" w:rsidRDefault="001B39DD" w:rsidP="00A25CBD">
      <w:pPr>
        <w:pStyle w:val="Akapitzlist"/>
        <w:numPr>
          <w:ilvl w:val="2"/>
          <w:numId w:val="12"/>
        </w:numPr>
        <w:tabs>
          <w:tab w:val="num" w:pos="284"/>
        </w:tabs>
        <w:overflowPunct w:val="0"/>
        <w:autoSpaceDE w:val="0"/>
        <w:autoSpaceDN w:val="0"/>
        <w:adjustRightInd w:val="0"/>
        <w:ind w:left="284" w:hanging="284"/>
        <w:jc w:val="both"/>
        <w:textAlignment w:val="baseline"/>
        <w:rPr>
          <w:rFonts w:ascii="Verdana" w:hAnsi="Verdana" w:cs="Arial"/>
          <w:sz w:val="18"/>
          <w:szCs w:val="18"/>
        </w:rPr>
      </w:pPr>
      <w:r w:rsidRPr="00AE3353">
        <w:rPr>
          <w:rFonts w:ascii="Verdana" w:hAnsi="Verdana" w:cs="Arial"/>
          <w:sz w:val="18"/>
          <w:szCs w:val="18"/>
        </w:rPr>
        <w:t>Strony ustalają następujące kary umowne:</w:t>
      </w:r>
    </w:p>
    <w:p w14:paraId="3A24F4C6" w14:textId="4ACDF8CC" w:rsidR="00B56493" w:rsidRPr="00D45DC9" w:rsidRDefault="001B39DD" w:rsidP="00B56493">
      <w:pPr>
        <w:pStyle w:val="Akapitzlist"/>
        <w:numPr>
          <w:ilvl w:val="1"/>
          <w:numId w:val="14"/>
        </w:numPr>
        <w:overflowPunct w:val="0"/>
        <w:autoSpaceDE w:val="0"/>
        <w:autoSpaceDN w:val="0"/>
        <w:adjustRightInd w:val="0"/>
        <w:ind w:left="567" w:hanging="284"/>
        <w:jc w:val="both"/>
        <w:textAlignment w:val="baseline"/>
        <w:rPr>
          <w:rFonts w:ascii="Verdana" w:hAnsi="Verdana" w:cs="Arial"/>
          <w:sz w:val="18"/>
          <w:szCs w:val="18"/>
        </w:rPr>
      </w:pPr>
      <w:r w:rsidRPr="00D45DC9">
        <w:rPr>
          <w:rFonts w:ascii="Verdana" w:hAnsi="Verdana" w:cs="Arial"/>
          <w:sz w:val="18"/>
          <w:szCs w:val="18"/>
        </w:rPr>
        <w:t xml:space="preserve">Wykonawca zapłaci </w:t>
      </w:r>
      <w:r w:rsidR="00EC73F2" w:rsidRPr="00D45DC9">
        <w:rPr>
          <w:rFonts w:ascii="Verdana" w:hAnsi="Verdana" w:cs="Arial"/>
          <w:sz w:val="18"/>
          <w:szCs w:val="18"/>
        </w:rPr>
        <w:t>Z</w:t>
      </w:r>
      <w:r w:rsidRPr="00D45DC9">
        <w:rPr>
          <w:rFonts w:ascii="Verdana" w:hAnsi="Verdana" w:cs="Arial"/>
          <w:sz w:val="18"/>
          <w:szCs w:val="18"/>
        </w:rPr>
        <w:t xml:space="preserve">amawiającemu karę umowną </w:t>
      </w:r>
      <w:r w:rsidR="001B5212" w:rsidRPr="00D45DC9">
        <w:rPr>
          <w:rFonts w:ascii="Verdana" w:hAnsi="Verdana" w:cs="Arial"/>
          <w:sz w:val="18"/>
          <w:szCs w:val="18"/>
        </w:rPr>
        <w:t xml:space="preserve">w wysokości </w:t>
      </w:r>
      <w:r w:rsidR="008F61D8" w:rsidRPr="00D45DC9">
        <w:rPr>
          <w:rFonts w:ascii="Verdana" w:hAnsi="Verdana" w:cs="Arial"/>
          <w:sz w:val="18"/>
          <w:szCs w:val="18"/>
        </w:rPr>
        <w:t>20</w:t>
      </w:r>
      <w:r w:rsidR="00FA1CAA" w:rsidRPr="00D45DC9">
        <w:rPr>
          <w:rFonts w:ascii="Verdana" w:hAnsi="Verdana" w:cs="Arial"/>
          <w:sz w:val="18"/>
          <w:szCs w:val="18"/>
        </w:rPr>
        <w:t>%</w:t>
      </w:r>
      <w:r w:rsidR="00AE3353" w:rsidRPr="00D45DC9">
        <w:rPr>
          <w:rFonts w:ascii="Verdana" w:hAnsi="Verdana" w:cs="Arial"/>
          <w:sz w:val="18"/>
          <w:szCs w:val="18"/>
        </w:rPr>
        <w:t xml:space="preserve"> </w:t>
      </w:r>
      <w:r w:rsidR="00FA1CAA" w:rsidRPr="00D45DC9">
        <w:rPr>
          <w:rFonts w:ascii="Verdana" w:hAnsi="Verdana" w:cs="Arial"/>
          <w:sz w:val="18"/>
          <w:szCs w:val="18"/>
          <w:lang w:eastAsia="pl-PL"/>
        </w:rPr>
        <w:t xml:space="preserve">wynagrodzenia, </w:t>
      </w:r>
      <w:r w:rsidR="00FA1CAA" w:rsidRPr="00D45DC9">
        <w:rPr>
          <w:rFonts w:ascii="Verdana" w:hAnsi="Verdana" w:cs="Arial"/>
          <w:sz w:val="18"/>
          <w:szCs w:val="18"/>
          <w:lang w:eastAsia="pl-PL"/>
        </w:rPr>
        <w:br/>
        <w:t xml:space="preserve">o którym mowa w </w:t>
      </w:r>
      <w:bookmarkStart w:id="7" w:name="_Hlk76731098"/>
      <w:r w:rsidR="00FA1CAA" w:rsidRPr="00D45DC9">
        <w:rPr>
          <w:rFonts w:ascii="Verdana" w:hAnsi="Verdana"/>
          <w:sz w:val="18"/>
          <w:szCs w:val="18"/>
        </w:rPr>
        <w:t>§</w:t>
      </w:r>
      <w:bookmarkEnd w:id="7"/>
      <w:r w:rsidR="00FA1CAA" w:rsidRPr="00D45DC9">
        <w:rPr>
          <w:rFonts w:ascii="Verdana" w:hAnsi="Verdana"/>
          <w:sz w:val="18"/>
          <w:szCs w:val="18"/>
        </w:rPr>
        <w:t xml:space="preserve"> 5 ust. 2 umowy</w:t>
      </w:r>
      <w:r w:rsidR="00CB5C77" w:rsidRPr="00D45DC9">
        <w:rPr>
          <w:rFonts w:ascii="Verdana" w:hAnsi="Verdana" w:cs="Arial"/>
          <w:sz w:val="18"/>
          <w:szCs w:val="18"/>
        </w:rPr>
        <w:t xml:space="preserve">, </w:t>
      </w:r>
      <w:r w:rsidR="001B5212" w:rsidRPr="00D45DC9">
        <w:rPr>
          <w:rFonts w:ascii="Verdana" w:hAnsi="Verdana" w:cs="Arial"/>
          <w:sz w:val="18"/>
          <w:szCs w:val="18"/>
        </w:rPr>
        <w:t xml:space="preserve">gdy Wykonawca odstąpi od umowy lub rozwiąże umowę lub gdy Zamawiający odstąpi od umowy lub rozwiąże umowę z powodu okoliczności, za które odpowiada Wykonawca. </w:t>
      </w:r>
    </w:p>
    <w:p w14:paraId="06DA8C23" w14:textId="063FEAE4" w:rsidR="00B56493" w:rsidRPr="00D45DC9" w:rsidRDefault="001B39DD" w:rsidP="00B56493">
      <w:pPr>
        <w:pStyle w:val="Akapitzlist"/>
        <w:numPr>
          <w:ilvl w:val="1"/>
          <w:numId w:val="14"/>
        </w:numPr>
        <w:overflowPunct w:val="0"/>
        <w:autoSpaceDE w:val="0"/>
        <w:autoSpaceDN w:val="0"/>
        <w:adjustRightInd w:val="0"/>
        <w:ind w:left="567" w:hanging="284"/>
        <w:jc w:val="both"/>
        <w:textAlignment w:val="baseline"/>
        <w:rPr>
          <w:rFonts w:ascii="Verdana" w:hAnsi="Verdana" w:cs="Arial"/>
          <w:sz w:val="18"/>
          <w:szCs w:val="18"/>
        </w:rPr>
      </w:pPr>
      <w:r w:rsidRPr="00D45DC9">
        <w:rPr>
          <w:rFonts w:ascii="Verdana" w:hAnsi="Verdana" w:cs="Arial"/>
          <w:sz w:val="18"/>
          <w:szCs w:val="18"/>
        </w:rPr>
        <w:t xml:space="preserve">Wykonawca zapłaci </w:t>
      </w:r>
      <w:r w:rsidR="00EC73F2" w:rsidRPr="00D45DC9">
        <w:rPr>
          <w:rFonts w:ascii="Verdana" w:hAnsi="Verdana" w:cs="Arial"/>
          <w:sz w:val="18"/>
          <w:szCs w:val="18"/>
        </w:rPr>
        <w:t>Z</w:t>
      </w:r>
      <w:r w:rsidRPr="00D45DC9">
        <w:rPr>
          <w:rFonts w:ascii="Verdana" w:hAnsi="Verdana" w:cs="Arial"/>
          <w:sz w:val="18"/>
          <w:szCs w:val="18"/>
        </w:rPr>
        <w:t xml:space="preserve">amawiającemu karę umowną </w:t>
      </w:r>
      <w:r w:rsidR="004F38CC" w:rsidRPr="00D45DC9">
        <w:rPr>
          <w:rFonts w:ascii="Verdana" w:hAnsi="Verdana" w:cs="Arial"/>
          <w:sz w:val="18"/>
          <w:szCs w:val="18"/>
        </w:rPr>
        <w:t xml:space="preserve">w wysokości 2 % </w:t>
      </w:r>
      <w:r w:rsidR="00FA1CAA" w:rsidRPr="00D45DC9">
        <w:rPr>
          <w:rFonts w:ascii="Verdana" w:hAnsi="Verdana" w:cs="Arial"/>
          <w:sz w:val="18"/>
          <w:szCs w:val="18"/>
          <w:lang w:eastAsia="pl-PL"/>
        </w:rPr>
        <w:t xml:space="preserve">wynagrodzenia, </w:t>
      </w:r>
      <w:r w:rsidR="00FA1CAA" w:rsidRPr="00D45DC9">
        <w:rPr>
          <w:rFonts w:ascii="Verdana" w:hAnsi="Verdana" w:cs="Arial"/>
          <w:sz w:val="18"/>
          <w:szCs w:val="18"/>
          <w:lang w:eastAsia="pl-PL"/>
        </w:rPr>
        <w:br/>
        <w:t xml:space="preserve">o którym mowa w </w:t>
      </w:r>
      <w:r w:rsidR="00FA1CAA" w:rsidRPr="00D45DC9">
        <w:rPr>
          <w:rFonts w:ascii="Verdana" w:hAnsi="Verdana"/>
          <w:sz w:val="18"/>
          <w:szCs w:val="18"/>
        </w:rPr>
        <w:t>§ 5 ust. 2 umowy</w:t>
      </w:r>
      <w:r w:rsidR="004F38CC" w:rsidRPr="00D45DC9">
        <w:rPr>
          <w:rFonts w:ascii="Verdana" w:hAnsi="Verdana" w:cs="Arial"/>
          <w:sz w:val="18"/>
          <w:szCs w:val="18"/>
        </w:rPr>
        <w:t xml:space="preserve"> za każdy dzień </w:t>
      </w:r>
      <w:r w:rsidR="00146F27" w:rsidRPr="00D45DC9">
        <w:rPr>
          <w:rFonts w:ascii="Verdana" w:hAnsi="Verdana" w:cs="Arial"/>
          <w:sz w:val="18"/>
          <w:szCs w:val="18"/>
        </w:rPr>
        <w:t xml:space="preserve">niedostarczenia </w:t>
      </w:r>
      <w:r w:rsidR="004F38CC" w:rsidRPr="00D45DC9">
        <w:rPr>
          <w:rFonts w:ascii="Verdana" w:hAnsi="Verdana" w:cs="Arial"/>
          <w:sz w:val="18"/>
          <w:szCs w:val="18"/>
        </w:rPr>
        <w:t xml:space="preserve"> energii elektrycznej do </w:t>
      </w:r>
      <w:r w:rsidR="00146F27" w:rsidRPr="00D45DC9">
        <w:rPr>
          <w:rFonts w:ascii="Verdana" w:hAnsi="Verdana" w:cs="Arial"/>
          <w:sz w:val="18"/>
          <w:szCs w:val="18"/>
        </w:rPr>
        <w:t xml:space="preserve">któregokolwiek z obiektów </w:t>
      </w:r>
      <w:r w:rsidR="004F38CC" w:rsidRPr="00D45DC9">
        <w:rPr>
          <w:rFonts w:ascii="Verdana" w:hAnsi="Verdana" w:cs="Arial"/>
          <w:sz w:val="18"/>
          <w:szCs w:val="18"/>
        </w:rPr>
        <w:t xml:space="preserve">Zamawiającego wymienionego </w:t>
      </w:r>
      <w:r w:rsidR="00F454BF" w:rsidRPr="00D45DC9">
        <w:rPr>
          <w:rFonts w:ascii="Verdana" w:hAnsi="Verdana" w:cs="Arial"/>
          <w:sz w:val="18"/>
          <w:szCs w:val="18"/>
        </w:rPr>
        <w:t xml:space="preserve">w załączniku nr 1 (kara umowna, </w:t>
      </w:r>
      <w:r w:rsidR="00623169" w:rsidRPr="00D45DC9">
        <w:rPr>
          <w:rFonts w:ascii="Verdana" w:hAnsi="Verdana" w:cs="Arial"/>
          <w:sz w:val="18"/>
          <w:szCs w:val="18"/>
        </w:rPr>
        <w:br/>
      </w:r>
      <w:r w:rsidR="00F454BF" w:rsidRPr="00D45DC9">
        <w:rPr>
          <w:rFonts w:ascii="Verdana" w:hAnsi="Verdana" w:cs="Arial"/>
          <w:sz w:val="18"/>
          <w:szCs w:val="18"/>
        </w:rPr>
        <w:lastRenderedPageBreak/>
        <w:t xml:space="preserve">o której mowa w niniejszym ustępie, </w:t>
      </w:r>
      <w:r w:rsidR="004F38CC" w:rsidRPr="00D45DC9">
        <w:rPr>
          <w:rFonts w:ascii="Verdana" w:hAnsi="Verdana" w:cs="Arial"/>
          <w:sz w:val="18"/>
          <w:szCs w:val="18"/>
        </w:rPr>
        <w:t xml:space="preserve">będzie naliczana </w:t>
      </w:r>
      <w:r w:rsidR="00146F27" w:rsidRPr="00D45DC9">
        <w:rPr>
          <w:rFonts w:ascii="Verdana" w:hAnsi="Verdana" w:cs="Arial"/>
          <w:sz w:val="18"/>
          <w:szCs w:val="18"/>
        </w:rPr>
        <w:t xml:space="preserve">każdorazowo </w:t>
      </w:r>
      <w:r w:rsidR="004F38CC" w:rsidRPr="00D45DC9">
        <w:rPr>
          <w:rFonts w:ascii="Verdana" w:hAnsi="Verdana" w:cs="Arial"/>
          <w:sz w:val="18"/>
          <w:szCs w:val="18"/>
        </w:rPr>
        <w:t xml:space="preserve">do każdego obiektu </w:t>
      </w:r>
      <w:r w:rsidR="00146F27" w:rsidRPr="00D45DC9">
        <w:rPr>
          <w:rFonts w:ascii="Verdana" w:hAnsi="Verdana" w:cs="Arial"/>
          <w:sz w:val="18"/>
          <w:szCs w:val="18"/>
        </w:rPr>
        <w:t>oddzielnie</w:t>
      </w:r>
      <w:r w:rsidR="004F38CC" w:rsidRPr="00D45DC9">
        <w:rPr>
          <w:rFonts w:ascii="Verdana" w:hAnsi="Verdana" w:cs="Arial"/>
          <w:sz w:val="18"/>
          <w:szCs w:val="18"/>
        </w:rPr>
        <w:t>).</w:t>
      </w:r>
    </w:p>
    <w:p w14:paraId="785FF9EA" w14:textId="1FCBE932" w:rsidR="00B56493" w:rsidRPr="00D45DC9" w:rsidRDefault="001B39DD" w:rsidP="00CB5C77">
      <w:pPr>
        <w:pStyle w:val="Akapitzlist"/>
        <w:numPr>
          <w:ilvl w:val="1"/>
          <w:numId w:val="14"/>
        </w:numPr>
        <w:overflowPunct w:val="0"/>
        <w:autoSpaceDE w:val="0"/>
        <w:autoSpaceDN w:val="0"/>
        <w:adjustRightInd w:val="0"/>
        <w:ind w:left="567" w:hanging="284"/>
        <w:jc w:val="both"/>
        <w:textAlignment w:val="baseline"/>
        <w:rPr>
          <w:rFonts w:ascii="Verdana" w:hAnsi="Verdana" w:cs="Arial"/>
          <w:sz w:val="18"/>
          <w:szCs w:val="18"/>
        </w:rPr>
      </w:pPr>
      <w:r w:rsidRPr="00D45DC9">
        <w:rPr>
          <w:rFonts w:ascii="Verdana" w:hAnsi="Verdana" w:cs="Arial"/>
          <w:sz w:val="18"/>
          <w:szCs w:val="18"/>
        </w:rPr>
        <w:t xml:space="preserve">Wykonawca zapłaci </w:t>
      </w:r>
      <w:r w:rsidR="00AE3353" w:rsidRPr="00D45DC9">
        <w:rPr>
          <w:rFonts w:ascii="Verdana" w:hAnsi="Verdana" w:cs="Arial"/>
          <w:sz w:val="18"/>
          <w:szCs w:val="18"/>
        </w:rPr>
        <w:t>Z</w:t>
      </w:r>
      <w:r w:rsidRPr="00D45DC9">
        <w:rPr>
          <w:rFonts w:ascii="Verdana" w:hAnsi="Verdana" w:cs="Arial"/>
          <w:sz w:val="18"/>
          <w:szCs w:val="18"/>
        </w:rPr>
        <w:t xml:space="preserve">amawiającemu karę umowną </w:t>
      </w:r>
      <w:r w:rsidR="001B5212" w:rsidRPr="00D45DC9">
        <w:rPr>
          <w:rFonts w:ascii="Verdana" w:hAnsi="Verdana" w:cs="Arial"/>
          <w:sz w:val="18"/>
          <w:szCs w:val="18"/>
        </w:rPr>
        <w:t xml:space="preserve">w przypadku </w:t>
      </w:r>
      <w:r w:rsidR="00E04D64" w:rsidRPr="00D45DC9">
        <w:rPr>
          <w:rFonts w:ascii="Verdana" w:hAnsi="Verdana" w:cs="Arial"/>
          <w:sz w:val="18"/>
          <w:szCs w:val="18"/>
        </w:rPr>
        <w:t>zwłoki</w:t>
      </w:r>
      <w:r w:rsidR="00CB5C77" w:rsidRPr="00D45DC9">
        <w:rPr>
          <w:rFonts w:ascii="Verdana" w:hAnsi="Verdana" w:cs="Arial"/>
          <w:sz w:val="18"/>
          <w:szCs w:val="18"/>
        </w:rPr>
        <w:t xml:space="preserve"> </w:t>
      </w:r>
      <w:r w:rsidR="001B5212" w:rsidRPr="00D45DC9">
        <w:rPr>
          <w:rFonts w:ascii="Verdana" w:hAnsi="Verdana" w:cs="Arial"/>
          <w:sz w:val="18"/>
          <w:szCs w:val="18"/>
        </w:rPr>
        <w:t xml:space="preserve">w skorygowaniu faktury w toku reklamacji, która została uznana – w wysokości 0,2 % </w:t>
      </w:r>
      <w:r w:rsidR="00FA1CAA" w:rsidRPr="00D45DC9">
        <w:rPr>
          <w:rFonts w:ascii="Verdana" w:hAnsi="Verdana" w:cs="Arial"/>
          <w:sz w:val="18"/>
          <w:szCs w:val="18"/>
          <w:lang w:eastAsia="pl-PL"/>
        </w:rPr>
        <w:t xml:space="preserve">wynagrodzenia, </w:t>
      </w:r>
      <w:r w:rsidR="00FA1CAA" w:rsidRPr="00D45DC9">
        <w:rPr>
          <w:rFonts w:ascii="Verdana" w:hAnsi="Verdana" w:cs="Arial"/>
          <w:sz w:val="18"/>
          <w:szCs w:val="18"/>
          <w:lang w:eastAsia="pl-PL"/>
        </w:rPr>
        <w:br/>
        <w:t xml:space="preserve">o którym mowa w </w:t>
      </w:r>
      <w:r w:rsidR="00FA1CAA" w:rsidRPr="00D45DC9">
        <w:rPr>
          <w:rFonts w:ascii="Verdana" w:hAnsi="Verdana"/>
          <w:sz w:val="18"/>
          <w:szCs w:val="18"/>
        </w:rPr>
        <w:t>§ 5 ust. 2 umowy</w:t>
      </w:r>
      <w:r w:rsidR="006C4438" w:rsidRPr="00D45DC9">
        <w:rPr>
          <w:rFonts w:ascii="Verdana" w:hAnsi="Verdana" w:cs="Arial"/>
          <w:sz w:val="18"/>
          <w:szCs w:val="18"/>
        </w:rPr>
        <w:t>,</w:t>
      </w:r>
      <w:r w:rsidR="00B42A1A" w:rsidRPr="00D45DC9">
        <w:rPr>
          <w:rFonts w:ascii="Verdana" w:hAnsi="Verdana" w:cs="Arial"/>
          <w:sz w:val="18"/>
          <w:szCs w:val="18"/>
        </w:rPr>
        <w:t xml:space="preserve"> za każdy dzień </w:t>
      </w:r>
      <w:r w:rsidR="00E04D64" w:rsidRPr="00D45DC9">
        <w:rPr>
          <w:rFonts w:ascii="Verdana" w:hAnsi="Verdana" w:cs="Arial"/>
          <w:sz w:val="18"/>
          <w:szCs w:val="18"/>
        </w:rPr>
        <w:t>zwłoki</w:t>
      </w:r>
      <w:r w:rsidR="00B42A1A" w:rsidRPr="00D45DC9">
        <w:rPr>
          <w:rFonts w:ascii="Verdana" w:hAnsi="Verdana" w:cs="Arial"/>
          <w:sz w:val="18"/>
          <w:szCs w:val="18"/>
        </w:rPr>
        <w:t xml:space="preserve"> (kara umowna, o k</w:t>
      </w:r>
      <w:r w:rsidR="003F14F5" w:rsidRPr="00D45DC9">
        <w:rPr>
          <w:rFonts w:ascii="Verdana" w:hAnsi="Verdana" w:cs="Arial"/>
          <w:sz w:val="18"/>
          <w:szCs w:val="18"/>
        </w:rPr>
        <w:t xml:space="preserve">tórej mowa </w:t>
      </w:r>
      <w:r w:rsidR="00AE3353" w:rsidRPr="00D45DC9">
        <w:rPr>
          <w:rFonts w:ascii="Verdana" w:hAnsi="Verdana" w:cs="Arial"/>
          <w:sz w:val="18"/>
          <w:szCs w:val="18"/>
        </w:rPr>
        <w:br/>
      </w:r>
      <w:r w:rsidR="003F14F5" w:rsidRPr="00D45DC9">
        <w:rPr>
          <w:rFonts w:ascii="Verdana" w:hAnsi="Verdana" w:cs="Arial"/>
          <w:sz w:val="18"/>
          <w:szCs w:val="18"/>
        </w:rPr>
        <w:t>w niniejszym ustępie</w:t>
      </w:r>
      <w:r w:rsidR="00B42A1A" w:rsidRPr="00D45DC9">
        <w:rPr>
          <w:rFonts w:ascii="Verdana" w:hAnsi="Verdana" w:cs="Arial"/>
          <w:sz w:val="18"/>
          <w:szCs w:val="18"/>
        </w:rPr>
        <w:t xml:space="preserve"> będzie naliczana każdorazowo do każdego obiektu oddzielnie). </w:t>
      </w:r>
    </w:p>
    <w:p w14:paraId="22E66D95" w14:textId="30681969" w:rsidR="00B56493" w:rsidRPr="00D45DC9" w:rsidRDefault="001B39DD" w:rsidP="00B56493">
      <w:pPr>
        <w:pStyle w:val="Akapitzlist"/>
        <w:numPr>
          <w:ilvl w:val="1"/>
          <w:numId w:val="14"/>
        </w:numPr>
        <w:overflowPunct w:val="0"/>
        <w:autoSpaceDE w:val="0"/>
        <w:autoSpaceDN w:val="0"/>
        <w:adjustRightInd w:val="0"/>
        <w:ind w:left="567" w:hanging="284"/>
        <w:jc w:val="both"/>
        <w:textAlignment w:val="baseline"/>
        <w:rPr>
          <w:rFonts w:ascii="Verdana" w:hAnsi="Verdana" w:cs="Arial"/>
          <w:sz w:val="18"/>
          <w:szCs w:val="18"/>
        </w:rPr>
      </w:pPr>
      <w:r w:rsidRPr="00D45DC9">
        <w:rPr>
          <w:rFonts w:ascii="Verdana" w:hAnsi="Verdana" w:cs="Arial"/>
          <w:sz w:val="18"/>
          <w:szCs w:val="18"/>
        </w:rPr>
        <w:t xml:space="preserve">Wykonawca zapłaci </w:t>
      </w:r>
      <w:r w:rsidR="00AE3353" w:rsidRPr="00D45DC9">
        <w:rPr>
          <w:rFonts w:ascii="Verdana" w:hAnsi="Verdana" w:cs="Arial"/>
          <w:sz w:val="18"/>
          <w:szCs w:val="18"/>
        </w:rPr>
        <w:t>Z</w:t>
      </w:r>
      <w:r w:rsidRPr="00D45DC9">
        <w:rPr>
          <w:rFonts w:ascii="Verdana" w:hAnsi="Verdana" w:cs="Arial"/>
          <w:sz w:val="18"/>
          <w:szCs w:val="18"/>
        </w:rPr>
        <w:t xml:space="preserve">amawiającemu karę umowną </w:t>
      </w:r>
      <w:r w:rsidR="00831BB9" w:rsidRPr="00D45DC9">
        <w:rPr>
          <w:rFonts w:ascii="Verdana" w:hAnsi="Verdana" w:cs="Arial"/>
          <w:sz w:val="18"/>
          <w:szCs w:val="18"/>
        </w:rPr>
        <w:t>w przypadku nieuzasadnione</w:t>
      </w:r>
      <w:r w:rsidR="00EC73F2" w:rsidRPr="00D45DC9">
        <w:rPr>
          <w:rFonts w:ascii="Verdana" w:hAnsi="Verdana" w:cs="Arial"/>
          <w:sz w:val="18"/>
          <w:szCs w:val="18"/>
        </w:rPr>
        <w:t>j</w:t>
      </w:r>
      <w:r w:rsidR="00831BB9" w:rsidRPr="00D45DC9">
        <w:rPr>
          <w:rFonts w:ascii="Verdana" w:hAnsi="Verdana" w:cs="Arial"/>
          <w:sz w:val="18"/>
          <w:szCs w:val="18"/>
        </w:rPr>
        <w:t xml:space="preserve"> </w:t>
      </w:r>
      <w:r w:rsidR="00EC73F2" w:rsidRPr="00D45DC9">
        <w:rPr>
          <w:rFonts w:ascii="Verdana" w:hAnsi="Verdana" w:cs="Arial"/>
          <w:sz w:val="18"/>
          <w:szCs w:val="18"/>
        </w:rPr>
        <w:t>zwłoki</w:t>
      </w:r>
      <w:r w:rsidR="00831BB9" w:rsidRPr="00D45DC9">
        <w:rPr>
          <w:rFonts w:ascii="Verdana" w:hAnsi="Verdana" w:cs="Arial"/>
          <w:sz w:val="18"/>
          <w:szCs w:val="18"/>
        </w:rPr>
        <w:t xml:space="preserve"> </w:t>
      </w:r>
      <w:r w:rsidR="00D2527C" w:rsidRPr="00D45DC9">
        <w:rPr>
          <w:rFonts w:ascii="Verdana" w:hAnsi="Verdana" w:cs="Arial"/>
          <w:sz w:val="18"/>
          <w:szCs w:val="18"/>
        </w:rPr>
        <w:br/>
      </w:r>
      <w:r w:rsidR="00831BB9" w:rsidRPr="00D45DC9">
        <w:rPr>
          <w:rFonts w:ascii="Verdana" w:hAnsi="Verdana" w:cs="Arial"/>
          <w:sz w:val="18"/>
          <w:szCs w:val="18"/>
        </w:rPr>
        <w:t xml:space="preserve">w wystawianiu i przesłaniu faktury Zamawiającemu, w wysokości 1 % </w:t>
      </w:r>
      <w:r w:rsidR="00FA1CAA" w:rsidRPr="00D45DC9">
        <w:rPr>
          <w:rFonts w:ascii="Verdana" w:hAnsi="Verdana" w:cs="Arial"/>
          <w:sz w:val="18"/>
          <w:szCs w:val="18"/>
          <w:lang w:eastAsia="pl-PL"/>
        </w:rPr>
        <w:t xml:space="preserve">wynagrodzenia, </w:t>
      </w:r>
      <w:r w:rsidR="00FA1CAA" w:rsidRPr="00D45DC9">
        <w:rPr>
          <w:rFonts w:ascii="Verdana" w:hAnsi="Verdana" w:cs="Arial"/>
          <w:sz w:val="18"/>
          <w:szCs w:val="18"/>
          <w:lang w:eastAsia="pl-PL"/>
        </w:rPr>
        <w:br/>
        <w:t xml:space="preserve">o którym mowa w </w:t>
      </w:r>
      <w:r w:rsidR="00FA1CAA" w:rsidRPr="00D45DC9">
        <w:rPr>
          <w:rFonts w:ascii="Verdana" w:hAnsi="Verdana"/>
          <w:sz w:val="18"/>
          <w:szCs w:val="18"/>
        </w:rPr>
        <w:t>§ 5 ust. 2 umowy</w:t>
      </w:r>
      <w:r w:rsidR="006C4438" w:rsidRPr="00D45DC9">
        <w:rPr>
          <w:rFonts w:ascii="Verdana" w:hAnsi="Verdana" w:cs="Arial"/>
          <w:sz w:val="18"/>
          <w:szCs w:val="18"/>
        </w:rPr>
        <w:t xml:space="preserve">, za każdy dzień </w:t>
      </w:r>
      <w:r w:rsidR="00E04D64" w:rsidRPr="00D45DC9">
        <w:rPr>
          <w:rFonts w:ascii="Verdana" w:hAnsi="Verdana" w:cs="Arial"/>
          <w:sz w:val="18"/>
          <w:szCs w:val="18"/>
        </w:rPr>
        <w:t>zwłoki</w:t>
      </w:r>
      <w:r w:rsidR="006C4438" w:rsidRPr="00D45DC9">
        <w:rPr>
          <w:rFonts w:ascii="Verdana" w:hAnsi="Verdana" w:cs="Arial"/>
          <w:sz w:val="18"/>
          <w:szCs w:val="18"/>
        </w:rPr>
        <w:t xml:space="preserve"> (kara umowna, o k</w:t>
      </w:r>
      <w:r w:rsidR="003F14F5" w:rsidRPr="00D45DC9">
        <w:rPr>
          <w:rFonts w:ascii="Verdana" w:hAnsi="Verdana" w:cs="Arial"/>
          <w:sz w:val="18"/>
          <w:szCs w:val="18"/>
        </w:rPr>
        <w:t xml:space="preserve">tórej mowa </w:t>
      </w:r>
      <w:r w:rsidR="00AF31C7" w:rsidRPr="00D45DC9">
        <w:rPr>
          <w:rFonts w:ascii="Verdana" w:hAnsi="Verdana" w:cs="Arial"/>
          <w:sz w:val="18"/>
          <w:szCs w:val="18"/>
        </w:rPr>
        <w:br/>
      </w:r>
      <w:r w:rsidR="003F14F5" w:rsidRPr="00D45DC9">
        <w:rPr>
          <w:rFonts w:ascii="Verdana" w:hAnsi="Verdana" w:cs="Arial"/>
          <w:sz w:val="18"/>
          <w:szCs w:val="18"/>
        </w:rPr>
        <w:t>w niniejszym ustępie</w:t>
      </w:r>
      <w:r w:rsidR="006C4438" w:rsidRPr="00D45DC9">
        <w:rPr>
          <w:rFonts w:ascii="Verdana" w:hAnsi="Verdana" w:cs="Arial"/>
          <w:sz w:val="18"/>
          <w:szCs w:val="18"/>
        </w:rPr>
        <w:t xml:space="preserve"> będzie naliczana każdorazowo do każdego obiektu oddzielnie). </w:t>
      </w:r>
    </w:p>
    <w:p w14:paraId="5B019352" w14:textId="77BB25AF" w:rsidR="00B56493" w:rsidRPr="00D45DC9" w:rsidRDefault="001B39DD" w:rsidP="00B56493">
      <w:pPr>
        <w:pStyle w:val="Akapitzlist"/>
        <w:numPr>
          <w:ilvl w:val="1"/>
          <w:numId w:val="14"/>
        </w:numPr>
        <w:overflowPunct w:val="0"/>
        <w:autoSpaceDE w:val="0"/>
        <w:autoSpaceDN w:val="0"/>
        <w:adjustRightInd w:val="0"/>
        <w:ind w:left="567" w:hanging="284"/>
        <w:jc w:val="both"/>
        <w:textAlignment w:val="baseline"/>
        <w:rPr>
          <w:rFonts w:ascii="Verdana" w:hAnsi="Verdana" w:cs="Arial"/>
          <w:sz w:val="18"/>
          <w:szCs w:val="18"/>
        </w:rPr>
      </w:pPr>
      <w:r w:rsidRPr="00D45DC9">
        <w:rPr>
          <w:rFonts w:ascii="Verdana" w:hAnsi="Verdana" w:cs="Arial"/>
          <w:sz w:val="18"/>
          <w:szCs w:val="18"/>
        </w:rPr>
        <w:t xml:space="preserve">Wykonawca zapłaci </w:t>
      </w:r>
      <w:r w:rsidR="00AE3353" w:rsidRPr="00D45DC9">
        <w:rPr>
          <w:rFonts w:ascii="Verdana" w:hAnsi="Verdana" w:cs="Arial"/>
          <w:sz w:val="18"/>
          <w:szCs w:val="18"/>
        </w:rPr>
        <w:t>Z</w:t>
      </w:r>
      <w:r w:rsidRPr="00D45DC9">
        <w:rPr>
          <w:rFonts w:ascii="Verdana" w:hAnsi="Verdana" w:cs="Arial"/>
          <w:sz w:val="18"/>
          <w:szCs w:val="18"/>
        </w:rPr>
        <w:t xml:space="preserve">amawiającemu karę umowną </w:t>
      </w:r>
      <w:r w:rsidR="005D566D" w:rsidRPr="00D45DC9">
        <w:rPr>
          <w:rFonts w:ascii="Verdana" w:hAnsi="Verdana" w:cs="Arial"/>
          <w:sz w:val="18"/>
          <w:szCs w:val="18"/>
        </w:rPr>
        <w:t>w przypadku niezapewnienia Zamawiającemu dostępu do informacji o danych pomiarowo-rozliczeniowych energii elektryczne</w:t>
      </w:r>
      <w:r w:rsidR="003F14F5" w:rsidRPr="00D45DC9">
        <w:rPr>
          <w:rFonts w:ascii="Verdana" w:hAnsi="Verdana" w:cs="Arial"/>
          <w:sz w:val="18"/>
          <w:szCs w:val="18"/>
        </w:rPr>
        <w:t xml:space="preserve">j pobranej przez Zamawiającego </w:t>
      </w:r>
      <w:r w:rsidR="005D566D" w:rsidRPr="00D45DC9">
        <w:rPr>
          <w:rFonts w:ascii="Verdana" w:hAnsi="Verdana" w:cs="Arial"/>
          <w:sz w:val="18"/>
          <w:szCs w:val="18"/>
        </w:rPr>
        <w:t>w poszczególnych punktach poboru – w wysokości</w:t>
      </w:r>
      <w:r w:rsidR="00FA1CAA" w:rsidRPr="00D45DC9">
        <w:rPr>
          <w:rFonts w:ascii="Verdana" w:hAnsi="Verdana" w:cs="Arial"/>
          <w:sz w:val="18"/>
          <w:szCs w:val="18"/>
        </w:rPr>
        <w:t xml:space="preserve"> </w:t>
      </w:r>
      <w:r w:rsidR="005D566D" w:rsidRPr="00D45DC9">
        <w:rPr>
          <w:rFonts w:ascii="Verdana" w:hAnsi="Verdana" w:cs="Arial"/>
          <w:sz w:val="18"/>
          <w:szCs w:val="18"/>
        </w:rPr>
        <w:t>0,2 %</w:t>
      </w:r>
      <w:r w:rsidR="008356CF" w:rsidRPr="00D45DC9">
        <w:rPr>
          <w:rFonts w:ascii="Verdana" w:hAnsi="Verdana" w:cs="Arial"/>
          <w:sz w:val="18"/>
          <w:szCs w:val="18"/>
        </w:rPr>
        <w:t xml:space="preserve"> </w:t>
      </w:r>
      <w:r w:rsidR="00FA1CAA" w:rsidRPr="00D45DC9">
        <w:rPr>
          <w:rFonts w:ascii="Verdana" w:hAnsi="Verdana" w:cs="Arial"/>
          <w:sz w:val="18"/>
          <w:szCs w:val="18"/>
          <w:lang w:eastAsia="pl-PL"/>
        </w:rPr>
        <w:t xml:space="preserve">wynagrodzenia, o którym mowa w </w:t>
      </w:r>
      <w:r w:rsidR="00FA1CAA" w:rsidRPr="00D45DC9">
        <w:rPr>
          <w:rFonts w:ascii="Verdana" w:hAnsi="Verdana"/>
          <w:sz w:val="18"/>
          <w:szCs w:val="18"/>
        </w:rPr>
        <w:t>§ 5 ust. 2 umowy</w:t>
      </w:r>
      <w:r w:rsidR="005D566D" w:rsidRPr="00D45DC9">
        <w:rPr>
          <w:rFonts w:ascii="Verdana" w:hAnsi="Verdana" w:cs="Arial"/>
          <w:sz w:val="18"/>
          <w:szCs w:val="18"/>
        </w:rPr>
        <w:t xml:space="preserve"> za każdy dzień </w:t>
      </w:r>
      <w:r w:rsidR="00E04D64" w:rsidRPr="00D45DC9">
        <w:rPr>
          <w:rFonts w:ascii="Verdana" w:hAnsi="Verdana" w:cs="Arial"/>
          <w:sz w:val="18"/>
          <w:szCs w:val="18"/>
        </w:rPr>
        <w:t>zwłoki</w:t>
      </w:r>
      <w:r w:rsidR="005D566D" w:rsidRPr="00D45DC9">
        <w:rPr>
          <w:rFonts w:ascii="Verdana" w:hAnsi="Verdana" w:cs="Arial"/>
          <w:sz w:val="18"/>
          <w:szCs w:val="18"/>
        </w:rPr>
        <w:t xml:space="preserve"> w przekazaniu danych do Zamawiającego. </w:t>
      </w:r>
    </w:p>
    <w:p w14:paraId="485C8542" w14:textId="125523B7" w:rsidR="00B56493" w:rsidRPr="00D45DC9" w:rsidRDefault="001B39DD" w:rsidP="00B56493">
      <w:pPr>
        <w:pStyle w:val="Akapitzlist"/>
        <w:numPr>
          <w:ilvl w:val="1"/>
          <w:numId w:val="14"/>
        </w:numPr>
        <w:overflowPunct w:val="0"/>
        <w:autoSpaceDE w:val="0"/>
        <w:autoSpaceDN w:val="0"/>
        <w:adjustRightInd w:val="0"/>
        <w:ind w:left="567" w:hanging="284"/>
        <w:jc w:val="both"/>
        <w:textAlignment w:val="baseline"/>
        <w:rPr>
          <w:rFonts w:ascii="Verdana" w:hAnsi="Verdana" w:cs="Arial"/>
          <w:sz w:val="18"/>
          <w:szCs w:val="18"/>
        </w:rPr>
      </w:pPr>
      <w:r w:rsidRPr="00D45DC9">
        <w:rPr>
          <w:rFonts w:ascii="Verdana" w:hAnsi="Verdana" w:cs="Arial"/>
          <w:sz w:val="18"/>
          <w:szCs w:val="18"/>
        </w:rPr>
        <w:t xml:space="preserve">Wykonawca zapłaci </w:t>
      </w:r>
      <w:r w:rsidR="00AE3353" w:rsidRPr="00D45DC9">
        <w:rPr>
          <w:rFonts w:ascii="Verdana" w:hAnsi="Verdana" w:cs="Arial"/>
          <w:sz w:val="18"/>
          <w:szCs w:val="18"/>
        </w:rPr>
        <w:t>Z</w:t>
      </w:r>
      <w:r w:rsidRPr="00D45DC9">
        <w:rPr>
          <w:rFonts w:ascii="Verdana" w:hAnsi="Verdana" w:cs="Arial"/>
          <w:sz w:val="18"/>
          <w:szCs w:val="18"/>
        </w:rPr>
        <w:t xml:space="preserve">amawiającemu karę umowną </w:t>
      </w:r>
      <w:r w:rsidR="005D566D" w:rsidRPr="00D45DC9">
        <w:rPr>
          <w:rFonts w:ascii="Verdana" w:hAnsi="Verdana" w:cs="Arial"/>
          <w:sz w:val="18"/>
          <w:szCs w:val="18"/>
        </w:rPr>
        <w:t xml:space="preserve">w wysokości 20 % </w:t>
      </w:r>
      <w:r w:rsidR="00FA1CAA" w:rsidRPr="00D45DC9">
        <w:rPr>
          <w:rFonts w:ascii="Verdana" w:hAnsi="Verdana" w:cs="Arial"/>
          <w:sz w:val="18"/>
          <w:szCs w:val="18"/>
          <w:lang w:eastAsia="pl-PL"/>
        </w:rPr>
        <w:t xml:space="preserve">wynagrodzenia, </w:t>
      </w:r>
      <w:r w:rsidR="00FA1CAA" w:rsidRPr="00D45DC9">
        <w:rPr>
          <w:rFonts w:ascii="Verdana" w:hAnsi="Verdana" w:cs="Arial"/>
          <w:sz w:val="18"/>
          <w:szCs w:val="18"/>
          <w:lang w:eastAsia="pl-PL"/>
        </w:rPr>
        <w:br/>
        <w:t xml:space="preserve">o którym mowa w </w:t>
      </w:r>
      <w:r w:rsidR="00FA1CAA" w:rsidRPr="00D45DC9">
        <w:rPr>
          <w:rFonts w:ascii="Verdana" w:hAnsi="Verdana"/>
          <w:sz w:val="18"/>
          <w:szCs w:val="18"/>
        </w:rPr>
        <w:t>§ 5 ust. 2 umowy</w:t>
      </w:r>
      <w:r w:rsidR="005E3146" w:rsidRPr="00D45DC9">
        <w:rPr>
          <w:rFonts w:ascii="Verdana" w:hAnsi="Verdana" w:cs="Arial"/>
          <w:sz w:val="18"/>
          <w:szCs w:val="18"/>
        </w:rPr>
        <w:t xml:space="preserve"> </w:t>
      </w:r>
      <w:r w:rsidR="005D566D" w:rsidRPr="00D45DC9">
        <w:rPr>
          <w:rFonts w:ascii="Verdana" w:hAnsi="Verdana" w:cs="Arial"/>
          <w:sz w:val="18"/>
          <w:szCs w:val="18"/>
        </w:rPr>
        <w:t xml:space="preserve">za brak bilansowania handlowego przez Wykonawcę </w:t>
      </w:r>
      <w:r w:rsidR="00AF31C7" w:rsidRPr="00D45DC9">
        <w:rPr>
          <w:rFonts w:ascii="Verdana" w:hAnsi="Verdana" w:cs="Arial"/>
          <w:sz w:val="18"/>
          <w:szCs w:val="18"/>
        </w:rPr>
        <w:br/>
      </w:r>
      <w:r w:rsidR="005D566D" w:rsidRPr="00D45DC9">
        <w:rPr>
          <w:rFonts w:ascii="Verdana" w:hAnsi="Verdana" w:cs="Arial"/>
          <w:sz w:val="18"/>
          <w:szCs w:val="18"/>
        </w:rPr>
        <w:t>w zakresie sprzedaży energii elektrycznej.</w:t>
      </w:r>
    </w:p>
    <w:p w14:paraId="6F1E736D" w14:textId="4B6A1707" w:rsidR="00B56493" w:rsidRPr="00D45DC9" w:rsidRDefault="001B39DD" w:rsidP="00B56493">
      <w:pPr>
        <w:pStyle w:val="Akapitzlist"/>
        <w:numPr>
          <w:ilvl w:val="1"/>
          <w:numId w:val="14"/>
        </w:numPr>
        <w:overflowPunct w:val="0"/>
        <w:autoSpaceDE w:val="0"/>
        <w:autoSpaceDN w:val="0"/>
        <w:adjustRightInd w:val="0"/>
        <w:ind w:left="567" w:hanging="284"/>
        <w:jc w:val="both"/>
        <w:textAlignment w:val="baseline"/>
        <w:rPr>
          <w:rFonts w:ascii="Verdana" w:hAnsi="Verdana" w:cs="Arial"/>
          <w:sz w:val="18"/>
          <w:szCs w:val="18"/>
        </w:rPr>
      </w:pPr>
      <w:r w:rsidRPr="00D45DC9">
        <w:rPr>
          <w:rFonts w:ascii="Verdana" w:hAnsi="Verdana" w:cs="Arial"/>
          <w:sz w:val="18"/>
          <w:szCs w:val="18"/>
        </w:rPr>
        <w:t xml:space="preserve">Wykonawca zapłaci </w:t>
      </w:r>
      <w:r w:rsidR="00AE3353" w:rsidRPr="00D45DC9">
        <w:rPr>
          <w:rFonts w:ascii="Verdana" w:hAnsi="Verdana" w:cs="Arial"/>
          <w:sz w:val="18"/>
          <w:szCs w:val="18"/>
        </w:rPr>
        <w:t>Z</w:t>
      </w:r>
      <w:r w:rsidRPr="00D45DC9">
        <w:rPr>
          <w:rFonts w:ascii="Verdana" w:hAnsi="Verdana" w:cs="Arial"/>
          <w:sz w:val="18"/>
          <w:szCs w:val="18"/>
        </w:rPr>
        <w:t xml:space="preserve">amawiającemu karę umowną </w:t>
      </w:r>
      <w:r w:rsidR="005D566D" w:rsidRPr="00D45DC9">
        <w:rPr>
          <w:rFonts w:ascii="Verdana" w:hAnsi="Verdana" w:cs="Arial"/>
          <w:sz w:val="18"/>
          <w:szCs w:val="18"/>
        </w:rPr>
        <w:t xml:space="preserve">w wysokości 0,2 % </w:t>
      </w:r>
      <w:r w:rsidR="00FA1CAA" w:rsidRPr="00D45DC9">
        <w:rPr>
          <w:rFonts w:ascii="Verdana" w:hAnsi="Verdana" w:cs="Arial"/>
          <w:sz w:val="18"/>
          <w:szCs w:val="18"/>
          <w:lang w:eastAsia="pl-PL"/>
        </w:rPr>
        <w:t xml:space="preserve">wynagrodzenia, </w:t>
      </w:r>
      <w:r w:rsidR="00FA1CAA" w:rsidRPr="00D45DC9">
        <w:rPr>
          <w:rFonts w:ascii="Verdana" w:hAnsi="Verdana" w:cs="Arial"/>
          <w:sz w:val="18"/>
          <w:szCs w:val="18"/>
          <w:lang w:eastAsia="pl-PL"/>
        </w:rPr>
        <w:br/>
        <w:t xml:space="preserve">o którym mowa w </w:t>
      </w:r>
      <w:r w:rsidR="00FA1CAA" w:rsidRPr="00D45DC9">
        <w:rPr>
          <w:rFonts w:ascii="Verdana" w:hAnsi="Verdana"/>
          <w:sz w:val="18"/>
          <w:szCs w:val="18"/>
        </w:rPr>
        <w:t>§ 5 ust. 2 umowy</w:t>
      </w:r>
      <w:r w:rsidR="00CB5C77" w:rsidRPr="00D45DC9">
        <w:rPr>
          <w:rFonts w:ascii="Verdana" w:hAnsi="Verdana" w:cs="Arial"/>
          <w:sz w:val="18"/>
          <w:szCs w:val="18"/>
        </w:rPr>
        <w:t>,</w:t>
      </w:r>
      <w:r w:rsidR="005D566D" w:rsidRPr="00D45DC9">
        <w:rPr>
          <w:rFonts w:ascii="Verdana" w:hAnsi="Verdana" w:cs="Arial"/>
          <w:sz w:val="18"/>
          <w:szCs w:val="18"/>
        </w:rPr>
        <w:t xml:space="preserve"> za każdy dzień </w:t>
      </w:r>
      <w:r w:rsidR="00E04D64" w:rsidRPr="00D45DC9">
        <w:rPr>
          <w:rFonts w:ascii="Verdana" w:hAnsi="Verdana" w:cs="Arial"/>
          <w:sz w:val="18"/>
          <w:szCs w:val="18"/>
        </w:rPr>
        <w:t xml:space="preserve">zwłoki </w:t>
      </w:r>
      <w:r w:rsidR="005D566D" w:rsidRPr="00D45DC9">
        <w:rPr>
          <w:rFonts w:ascii="Verdana" w:hAnsi="Verdana" w:cs="Arial"/>
          <w:sz w:val="18"/>
          <w:szCs w:val="18"/>
        </w:rPr>
        <w:t xml:space="preserve">nierozpatrzenia wniosków </w:t>
      </w:r>
      <w:r w:rsidR="00AF31C7" w:rsidRPr="00D45DC9">
        <w:rPr>
          <w:rFonts w:ascii="Verdana" w:hAnsi="Verdana" w:cs="Arial"/>
          <w:sz w:val="18"/>
          <w:szCs w:val="18"/>
        </w:rPr>
        <w:br/>
      </w:r>
      <w:r w:rsidR="005D566D" w:rsidRPr="00D45DC9">
        <w:rPr>
          <w:rFonts w:ascii="Verdana" w:hAnsi="Verdana" w:cs="Arial"/>
          <w:sz w:val="18"/>
          <w:szCs w:val="18"/>
        </w:rPr>
        <w:t>i reklamacji w sprawie rozliczeń i nie udzielenia Zamawiającemu odpowiedzi.</w:t>
      </w:r>
    </w:p>
    <w:p w14:paraId="5A4CEA95" w14:textId="3184BEEC" w:rsidR="005D566D" w:rsidRPr="00D45DC9" w:rsidRDefault="001B39DD" w:rsidP="00B56493">
      <w:pPr>
        <w:pStyle w:val="Akapitzlist"/>
        <w:numPr>
          <w:ilvl w:val="1"/>
          <w:numId w:val="14"/>
        </w:numPr>
        <w:overflowPunct w:val="0"/>
        <w:autoSpaceDE w:val="0"/>
        <w:autoSpaceDN w:val="0"/>
        <w:adjustRightInd w:val="0"/>
        <w:ind w:left="567" w:hanging="284"/>
        <w:jc w:val="both"/>
        <w:textAlignment w:val="baseline"/>
        <w:rPr>
          <w:rFonts w:ascii="Verdana" w:hAnsi="Verdana" w:cs="Arial"/>
          <w:sz w:val="18"/>
          <w:szCs w:val="18"/>
        </w:rPr>
      </w:pPr>
      <w:r w:rsidRPr="00D45DC9">
        <w:rPr>
          <w:rFonts w:ascii="Verdana" w:hAnsi="Verdana" w:cs="Arial"/>
          <w:sz w:val="18"/>
          <w:szCs w:val="18"/>
        </w:rPr>
        <w:t xml:space="preserve">Wykonawca zapłaci </w:t>
      </w:r>
      <w:r w:rsidR="00AE3353" w:rsidRPr="00D45DC9">
        <w:rPr>
          <w:rFonts w:ascii="Verdana" w:hAnsi="Verdana" w:cs="Arial"/>
          <w:sz w:val="18"/>
          <w:szCs w:val="18"/>
        </w:rPr>
        <w:t>Z</w:t>
      </w:r>
      <w:r w:rsidRPr="00D45DC9">
        <w:rPr>
          <w:rFonts w:ascii="Verdana" w:hAnsi="Verdana" w:cs="Arial"/>
          <w:sz w:val="18"/>
          <w:szCs w:val="18"/>
        </w:rPr>
        <w:t xml:space="preserve">amawiającemu karę umowną </w:t>
      </w:r>
      <w:r w:rsidR="005D566D" w:rsidRPr="00D45DC9">
        <w:rPr>
          <w:rFonts w:ascii="Verdana" w:hAnsi="Verdana" w:cs="Arial"/>
          <w:sz w:val="18"/>
          <w:szCs w:val="18"/>
        </w:rPr>
        <w:t xml:space="preserve">w wysokości 50 % </w:t>
      </w:r>
      <w:r w:rsidR="00FA1CAA" w:rsidRPr="00D45DC9">
        <w:rPr>
          <w:rFonts w:ascii="Verdana" w:hAnsi="Verdana" w:cs="Arial"/>
          <w:sz w:val="18"/>
          <w:szCs w:val="18"/>
          <w:lang w:eastAsia="pl-PL"/>
        </w:rPr>
        <w:t xml:space="preserve">wynagrodzenia, </w:t>
      </w:r>
      <w:r w:rsidR="00FA1CAA" w:rsidRPr="00D45DC9">
        <w:rPr>
          <w:rFonts w:ascii="Verdana" w:hAnsi="Verdana" w:cs="Arial"/>
          <w:sz w:val="18"/>
          <w:szCs w:val="18"/>
          <w:lang w:eastAsia="pl-PL"/>
        </w:rPr>
        <w:br/>
        <w:t xml:space="preserve">o którym mowa w </w:t>
      </w:r>
      <w:r w:rsidR="00FA1CAA" w:rsidRPr="00D45DC9">
        <w:rPr>
          <w:rFonts w:ascii="Verdana" w:hAnsi="Verdana"/>
          <w:sz w:val="18"/>
          <w:szCs w:val="18"/>
        </w:rPr>
        <w:t>§ 5 ust. 2 umowy</w:t>
      </w:r>
      <w:r w:rsidR="005D566D" w:rsidRPr="00D45DC9">
        <w:rPr>
          <w:rFonts w:ascii="Verdana" w:hAnsi="Verdana" w:cs="Arial"/>
          <w:sz w:val="18"/>
          <w:szCs w:val="18"/>
        </w:rPr>
        <w:t xml:space="preserve"> za brak zgłoszenia OSD do realizacji niniejszej umowy sprzedaż</w:t>
      </w:r>
      <w:r w:rsidR="00CA0B5C" w:rsidRPr="00D45DC9">
        <w:rPr>
          <w:rFonts w:ascii="Verdana" w:hAnsi="Verdana" w:cs="Arial"/>
          <w:sz w:val="18"/>
          <w:szCs w:val="18"/>
        </w:rPr>
        <w:t xml:space="preserve">y maksymalnie do dnia </w:t>
      </w:r>
      <w:r w:rsidR="004B6B10" w:rsidRPr="00D45DC9">
        <w:rPr>
          <w:rFonts w:ascii="Verdana" w:hAnsi="Verdana" w:cs="Arial"/>
          <w:b/>
          <w:sz w:val="18"/>
          <w:szCs w:val="18"/>
        </w:rPr>
        <w:t>31.1</w:t>
      </w:r>
      <w:r w:rsidR="00BB381D" w:rsidRPr="00D45DC9">
        <w:rPr>
          <w:rFonts w:ascii="Verdana" w:hAnsi="Verdana" w:cs="Arial"/>
          <w:b/>
          <w:sz w:val="18"/>
          <w:szCs w:val="18"/>
        </w:rPr>
        <w:t>1.</w:t>
      </w:r>
      <w:r w:rsidR="004B6B10" w:rsidRPr="00D45DC9">
        <w:rPr>
          <w:rFonts w:ascii="Verdana" w:hAnsi="Verdana" w:cs="Arial"/>
          <w:b/>
          <w:sz w:val="18"/>
          <w:szCs w:val="18"/>
        </w:rPr>
        <w:t>20</w:t>
      </w:r>
      <w:r w:rsidR="00BB381D" w:rsidRPr="00D45DC9">
        <w:rPr>
          <w:rFonts w:ascii="Verdana" w:hAnsi="Verdana" w:cs="Arial"/>
          <w:b/>
          <w:sz w:val="18"/>
          <w:szCs w:val="18"/>
        </w:rPr>
        <w:t>21</w:t>
      </w:r>
      <w:r w:rsidR="00AF31C7" w:rsidRPr="00D45DC9">
        <w:rPr>
          <w:rFonts w:ascii="Verdana" w:hAnsi="Verdana" w:cs="Arial"/>
          <w:b/>
          <w:sz w:val="18"/>
          <w:szCs w:val="18"/>
        </w:rPr>
        <w:t xml:space="preserve"> </w:t>
      </w:r>
      <w:r w:rsidR="005D566D" w:rsidRPr="00D45DC9">
        <w:rPr>
          <w:rFonts w:ascii="Verdana" w:hAnsi="Verdana" w:cs="Arial"/>
          <w:b/>
          <w:sz w:val="18"/>
          <w:szCs w:val="18"/>
        </w:rPr>
        <w:t>roku.</w:t>
      </w:r>
    </w:p>
    <w:p w14:paraId="3EB4FBD7" w14:textId="12AC1554" w:rsidR="00AF31C7" w:rsidRPr="00D45DC9" w:rsidRDefault="001B39DD" w:rsidP="00AF31C7">
      <w:pPr>
        <w:numPr>
          <w:ilvl w:val="0"/>
          <w:numId w:val="34"/>
        </w:numPr>
        <w:tabs>
          <w:tab w:val="clear" w:pos="720"/>
        </w:tabs>
        <w:autoSpaceDE w:val="0"/>
        <w:autoSpaceDN w:val="0"/>
        <w:spacing w:after="0" w:line="240" w:lineRule="auto"/>
        <w:ind w:left="284" w:hanging="284"/>
        <w:jc w:val="both"/>
        <w:rPr>
          <w:rFonts w:ascii="Verdana" w:eastAsia="Times New Roman" w:hAnsi="Verdana" w:cs="Arial"/>
          <w:sz w:val="18"/>
          <w:szCs w:val="18"/>
        </w:rPr>
      </w:pPr>
      <w:r w:rsidRPr="00D45DC9">
        <w:rPr>
          <w:rFonts w:ascii="Verdana" w:eastAsia="Times New Roman" w:hAnsi="Verdana" w:cs="Arial"/>
          <w:sz w:val="18"/>
          <w:szCs w:val="18"/>
        </w:rPr>
        <w:t xml:space="preserve">Wykonawca zobowiązuje się do zapłaty kary umownej w terminie </w:t>
      </w:r>
      <w:r w:rsidR="00C02B52" w:rsidRPr="00C02B52">
        <w:rPr>
          <w:rFonts w:ascii="Verdana" w:eastAsia="Times New Roman" w:hAnsi="Verdana" w:cs="Arial"/>
          <w:sz w:val="18"/>
          <w:szCs w:val="18"/>
          <w:highlight w:val="green"/>
        </w:rPr>
        <w:t>30</w:t>
      </w:r>
      <w:r w:rsidRPr="00C02B52">
        <w:rPr>
          <w:rFonts w:ascii="Verdana" w:eastAsia="Times New Roman" w:hAnsi="Verdana" w:cs="Arial"/>
          <w:sz w:val="18"/>
          <w:szCs w:val="18"/>
          <w:highlight w:val="green"/>
        </w:rPr>
        <w:t xml:space="preserve"> dni</w:t>
      </w:r>
      <w:r w:rsidRPr="00D45DC9">
        <w:rPr>
          <w:rFonts w:ascii="Verdana" w:eastAsia="Times New Roman" w:hAnsi="Verdana" w:cs="Arial"/>
          <w:sz w:val="18"/>
          <w:szCs w:val="18"/>
        </w:rPr>
        <w:t xml:space="preserve"> od daty wystawienia noty obciążającej. Kary mogą być potrącane z bieżącego wynagrodzenia po bezskutecznym upływie terminu zapłaty kary umownej przez Wykonawcę. </w:t>
      </w:r>
    </w:p>
    <w:p w14:paraId="2A947425" w14:textId="77777777" w:rsidR="00AF31C7" w:rsidRDefault="001B39DD" w:rsidP="00AF31C7">
      <w:pPr>
        <w:numPr>
          <w:ilvl w:val="0"/>
          <w:numId w:val="34"/>
        </w:numPr>
        <w:tabs>
          <w:tab w:val="clear" w:pos="720"/>
        </w:tabs>
        <w:autoSpaceDE w:val="0"/>
        <w:autoSpaceDN w:val="0"/>
        <w:spacing w:after="0" w:line="240" w:lineRule="auto"/>
        <w:ind w:left="284" w:hanging="284"/>
        <w:jc w:val="both"/>
        <w:rPr>
          <w:rFonts w:ascii="Verdana" w:eastAsia="Times New Roman" w:hAnsi="Verdana" w:cs="Arial"/>
          <w:sz w:val="18"/>
          <w:szCs w:val="18"/>
        </w:rPr>
      </w:pPr>
      <w:r w:rsidRPr="00AF31C7">
        <w:rPr>
          <w:rFonts w:ascii="Verdana" w:eastAsia="Times New Roman" w:hAnsi="Verdana" w:cs="Arial"/>
          <w:sz w:val="18"/>
          <w:szCs w:val="18"/>
        </w:rPr>
        <w:t xml:space="preserve">W przypadku, gdy szkoda przewyższy wysokość kar umownych, Zamawiający zastrzega sobie prawo dochodzenia odszkodowania uzupełniającego na zasadach ogólnych, określonych </w:t>
      </w:r>
      <w:r w:rsidRPr="00AF31C7">
        <w:rPr>
          <w:rFonts w:ascii="Verdana" w:eastAsia="Times New Roman" w:hAnsi="Verdana" w:cs="Arial"/>
          <w:sz w:val="18"/>
          <w:szCs w:val="18"/>
        </w:rPr>
        <w:br/>
        <w:t>w Kodeksie Cywilnym.</w:t>
      </w:r>
    </w:p>
    <w:p w14:paraId="68981432" w14:textId="7D39B9A9" w:rsidR="001B39DD" w:rsidRPr="00AF31C7" w:rsidRDefault="001B39DD" w:rsidP="00AF31C7">
      <w:pPr>
        <w:numPr>
          <w:ilvl w:val="0"/>
          <w:numId w:val="34"/>
        </w:numPr>
        <w:tabs>
          <w:tab w:val="clear" w:pos="720"/>
        </w:tabs>
        <w:autoSpaceDE w:val="0"/>
        <w:autoSpaceDN w:val="0"/>
        <w:spacing w:after="0" w:line="240" w:lineRule="auto"/>
        <w:ind w:left="284" w:hanging="284"/>
        <w:jc w:val="both"/>
        <w:rPr>
          <w:rFonts w:ascii="Verdana" w:eastAsia="Times New Roman" w:hAnsi="Verdana" w:cs="Arial"/>
          <w:sz w:val="18"/>
          <w:szCs w:val="18"/>
        </w:rPr>
      </w:pPr>
      <w:r w:rsidRPr="00AF31C7">
        <w:rPr>
          <w:rFonts w:ascii="Verdana" w:eastAsia="Times New Roman" w:hAnsi="Verdana" w:cs="Arial"/>
          <w:sz w:val="18"/>
          <w:szCs w:val="18"/>
        </w:rPr>
        <w:t xml:space="preserve">Maksymalna wysokość kar umownych, do których zapłacenia zobowiązany jest Wykonawca wynosi 30 % wynagrodzenia, o którym mowa w </w:t>
      </w:r>
      <w:r w:rsidRPr="00AF31C7">
        <w:rPr>
          <w:rFonts w:ascii="Verdana" w:hAnsi="Verdana"/>
          <w:sz w:val="18"/>
          <w:szCs w:val="18"/>
        </w:rPr>
        <w:t xml:space="preserve">§ </w:t>
      </w:r>
      <w:r w:rsidR="00CB5C77" w:rsidRPr="00AF31C7">
        <w:rPr>
          <w:rFonts w:ascii="Verdana" w:hAnsi="Verdana"/>
          <w:sz w:val="18"/>
          <w:szCs w:val="18"/>
        </w:rPr>
        <w:t>5</w:t>
      </w:r>
      <w:r w:rsidRPr="00AF31C7">
        <w:rPr>
          <w:rFonts w:ascii="Verdana" w:hAnsi="Verdana"/>
          <w:sz w:val="18"/>
          <w:szCs w:val="18"/>
        </w:rPr>
        <w:t xml:space="preserve"> ust. </w:t>
      </w:r>
      <w:r w:rsidR="00CB5C77" w:rsidRPr="00AF31C7">
        <w:rPr>
          <w:rFonts w:ascii="Verdana" w:hAnsi="Verdana"/>
          <w:sz w:val="18"/>
          <w:szCs w:val="18"/>
        </w:rPr>
        <w:t>2</w:t>
      </w:r>
      <w:r w:rsidRPr="00AF31C7">
        <w:rPr>
          <w:rFonts w:ascii="Verdana" w:hAnsi="Verdana"/>
          <w:sz w:val="18"/>
          <w:szCs w:val="18"/>
        </w:rPr>
        <w:t xml:space="preserve"> umowy</w:t>
      </w:r>
      <w:r w:rsidRPr="00AF31C7">
        <w:rPr>
          <w:rFonts w:ascii="Verdana" w:eastAsia="Times New Roman" w:hAnsi="Verdana" w:cs="Arial"/>
          <w:sz w:val="18"/>
          <w:szCs w:val="18"/>
        </w:rPr>
        <w:t>.</w:t>
      </w:r>
    </w:p>
    <w:p w14:paraId="04C84FA9" w14:textId="77777777" w:rsidR="002A7082" w:rsidRPr="00BD26DF" w:rsidRDefault="002A7082" w:rsidP="002A7082">
      <w:pPr>
        <w:pStyle w:val="Akapitzlist"/>
        <w:overflowPunct w:val="0"/>
        <w:autoSpaceDE w:val="0"/>
        <w:autoSpaceDN w:val="0"/>
        <w:adjustRightInd w:val="0"/>
        <w:ind w:left="284"/>
        <w:jc w:val="both"/>
        <w:textAlignment w:val="baseline"/>
        <w:rPr>
          <w:rFonts w:ascii="Verdana" w:hAnsi="Verdana" w:cs="Arial"/>
          <w:sz w:val="18"/>
          <w:szCs w:val="18"/>
        </w:rPr>
      </w:pPr>
    </w:p>
    <w:p w14:paraId="13A4AEC9" w14:textId="77777777" w:rsidR="00EC440B" w:rsidRPr="00BD26DF" w:rsidRDefault="002A7082" w:rsidP="00A4149F">
      <w:pPr>
        <w:overflowPunct w:val="0"/>
        <w:autoSpaceDE w:val="0"/>
        <w:autoSpaceDN w:val="0"/>
        <w:adjustRightInd w:val="0"/>
        <w:spacing w:after="0"/>
        <w:jc w:val="center"/>
        <w:textAlignment w:val="baseline"/>
        <w:rPr>
          <w:rFonts w:ascii="Verdana" w:hAnsi="Verdana" w:cs="Arial"/>
          <w:b/>
          <w:sz w:val="18"/>
          <w:szCs w:val="18"/>
        </w:rPr>
      </w:pPr>
      <w:r w:rsidRPr="00BD26DF">
        <w:rPr>
          <w:rFonts w:ascii="Verdana" w:hAnsi="Verdana" w:cs="Arial"/>
          <w:b/>
          <w:sz w:val="18"/>
          <w:szCs w:val="18"/>
        </w:rPr>
        <w:t>§ 11</w:t>
      </w:r>
    </w:p>
    <w:p w14:paraId="0DB9E918" w14:textId="3241EE40" w:rsidR="00D8745E" w:rsidRPr="00BD26DF" w:rsidRDefault="00D8745E" w:rsidP="00D8745E">
      <w:pPr>
        <w:pStyle w:val="Akapitzlist"/>
        <w:numPr>
          <w:ilvl w:val="0"/>
          <w:numId w:val="32"/>
        </w:numPr>
        <w:tabs>
          <w:tab w:val="num" w:pos="360"/>
        </w:tabs>
        <w:suppressAutoHyphens w:val="0"/>
        <w:autoSpaceDN w:val="0"/>
        <w:ind w:left="360"/>
        <w:jc w:val="both"/>
        <w:rPr>
          <w:rFonts w:ascii="Verdana" w:eastAsiaTheme="minorHAnsi" w:hAnsi="Verdana" w:cs="Arial"/>
          <w:sz w:val="18"/>
          <w:szCs w:val="18"/>
        </w:rPr>
      </w:pPr>
      <w:r w:rsidRPr="00BD26DF">
        <w:rPr>
          <w:rFonts w:ascii="Verdana" w:hAnsi="Verdana"/>
          <w:sz w:val="18"/>
          <w:szCs w:val="18"/>
        </w:rPr>
        <w:t xml:space="preserve">W trakcie realizacji przedmiotu Umowy w przypadku udostępniania danych osobowych Strony postępować będą zgodnie z przepisami prawa obowiązującymi z zakresu ochrony danych osobowych zgodnie z Rozporządzeniem </w:t>
      </w:r>
      <w:r w:rsidRPr="00BD26DF">
        <w:rPr>
          <w:rFonts w:ascii="Verdana" w:hAnsi="Verdana" w:cs="Arial"/>
          <w:sz w:val="18"/>
          <w:szCs w:val="18"/>
        </w:rPr>
        <w:t>Parlamentu Europejskiego i Rady (UE) 2016/679 z dnia 27 kwietnia 2016 r. w sprawie ochrony osób fizycznych w związku z przetwarzaniem danych osobowych i w sprawie swobodnego przepływu takich danych oraz uchylenia dyrektywy 95/46/WE, zwane dalej „RODO” znajdującym się na stronie internetowej www.eko-region.pl</w:t>
      </w:r>
    </w:p>
    <w:p w14:paraId="302FF34B" w14:textId="77777777" w:rsidR="00D8745E" w:rsidRPr="00BD26DF" w:rsidRDefault="00D8745E" w:rsidP="00D8745E">
      <w:pPr>
        <w:pStyle w:val="Akapitzlist"/>
        <w:numPr>
          <w:ilvl w:val="0"/>
          <w:numId w:val="32"/>
        </w:numPr>
        <w:tabs>
          <w:tab w:val="num" w:pos="360"/>
        </w:tabs>
        <w:suppressAutoHyphens w:val="0"/>
        <w:autoSpaceDN w:val="0"/>
        <w:ind w:left="360"/>
        <w:jc w:val="both"/>
        <w:rPr>
          <w:rFonts w:ascii="Verdana" w:hAnsi="Verdana" w:cs="Arial"/>
          <w:sz w:val="18"/>
          <w:szCs w:val="18"/>
        </w:rPr>
      </w:pPr>
      <w:r w:rsidRPr="00BD26DF">
        <w:rPr>
          <w:rFonts w:ascii="Verdana" w:hAnsi="Verdana" w:cs="Arial"/>
          <w:sz w:val="18"/>
          <w:szCs w:val="18"/>
        </w:rPr>
        <w:t>Wykonawca oświadcza, iż zapewnia  wystarczające gwarancje wdrożenia odpowiednich środków technicznych i organizacyjnych, aby przetwarzanie danych osobowych spełniało wymogi wynikające z obowiązujących przepisów o ochronie danych osobowych oraz przepisów RODO, mających zastosowanie i chroniło prawa osób, których dane dotyczą.</w:t>
      </w:r>
    </w:p>
    <w:p w14:paraId="3A955937" w14:textId="77777777" w:rsidR="00D8745E" w:rsidRPr="00BD26DF" w:rsidRDefault="00D8745E" w:rsidP="00D8745E">
      <w:pPr>
        <w:pStyle w:val="Akapitzlist"/>
        <w:numPr>
          <w:ilvl w:val="0"/>
          <w:numId w:val="32"/>
        </w:numPr>
        <w:tabs>
          <w:tab w:val="num" w:pos="360"/>
        </w:tabs>
        <w:suppressAutoHyphens w:val="0"/>
        <w:autoSpaceDN w:val="0"/>
        <w:ind w:left="360"/>
        <w:jc w:val="both"/>
        <w:rPr>
          <w:rFonts w:ascii="Verdana" w:hAnsi="Verdana" w:cstheme="minorBidi"/>
          <w:sz w:val="18"/>
          <w:szCs w:val="18"/>
        </w:rPr>
      </w:pPr>
      <w:r w:rsidRPr="00BD26DF">
        <w:rPr>
          <w:rFonts w:ascii="Verdana" w:hAnsi="Verdana"/>
          <w:sz w:val="18"/>
          <w:szCs w:val="18"/>
        </w:rPr>
        <w:t xml:space="preserve">Wykonawca oświadcza, iż znane są mu wszelkie obowiązki wynikające z obowiązujących przepisów o ochronie danych osobowych i przepisów RODO mających zastosowanie, które zobowiązany jest wykonywać podmiot przetwarzający dane osobowe na zlecenie administratora danych. </w:t>
      </w:r>
    </w:p>
    <w:p w14:paraId="0E8C6C13" w14:textId="77777777" w:rsidR="00D8745E" w:rsidRPr="00BD26DF" w:rsidRDefault="00D8745E" w:rsidP="00D8745E">
      <w:pPr>
        <w:pStyle w:val="Akapitzlist"/>
        <w:numPr>
          <w:ilvl w:val="0"/>
          <w:numId w:val="32"/>
        </w:numPr>
        <w:tabs>
          <w:tab w:val="num" w:pos="360"/>
        </w:tabs>
        <w:suppressAutoHyphens w:val="0"/>
        <w:autoSpaceDN w:val="0"/>
        <w:ind w:left="360"/>
        <w:jc w:val="both"/>
        <w:rPr>
          <w:rFonts w:ascii="Verdana" w:hAnsi="Verdana"/>
          <w:sz w:val="18"/>
          <w:szCs w:val="18"/>
        </w:rPr>
      </w:pPr>
      <w:r w:rsidRPr="00BD26DF">
        <w:rPr>
          <w:rFonts w:ascii="Verdana" w:hAnsi="Verdana"/>
          <w:sz w:val="18"/>
          <w:szCs w:val="18"/>
        </w:rPr>
        <w:t>Wykonawca  oświadcza, iż dopełnił wszelkich obowiązków w stosunku do osób, których dane przekazał oraz w stosunku do Zamawiającego wynikających z przepisów o ochronie danych osobowych i przepisów RODO.</w:t>
      </w:r>
    </w:p>
    <w:p w14:paraId="3C1AC741" w14:textId="45063ADD" w:rsidR="00D8745E" w:rsidRPr="00BD26DF" w:rsidRDefault="00D8745E" w:rsidP="00D8745E">
      <w:pPr>
        <w:pStyle w:val="Akapitzlist"/>
        <w:numPr>
          <w:ilvl w:val="0"/>
          <w:numId w:val="32"/>
        </w:numPr>
        <w:tabs>
          <w:tab w:val="num" w:pos="360"/>
        </w:tabs>
        <w:suppressAutoHyphens w:val="0"/>
        <w:autoSpaceDN w:val="0"/>
        <w:ind w:left="360"/>
        <w:jc w:val="both"/>
        <w:rPr>
          <w:rFonts w:ascii="Verdana" w:hAnsi="Verdana"/>
          <w:sz w:val="18"/>
          <w:szCs w:val="18"/>
        </w:rPr>
      </w:pPr>
      <w:r w:rsidRPr="00BD26DF">
        <w:rPr>
          <w:rFonts w:ascii="Verdana" w:hAnsi="Verdana" w:cs="Arial"/>
          <w:sz w:val="18"/>
          <w:szCs w:val="18"/>
        </w:rPr>
        <w:t xml:space="preserve">Wobec osób i reprezentantów, którymi posługuje się podczas realizacji postanowień niniejszej Umowy, spełni w imieniu Zamawiającego obowiązek informacyjny ”EKO-REGION” sp. z o.o.  (zgodnie z art. 14 RODO), znajdujący się na stronie internetowej: </w:t>
      </w:r>
      <w:r w:rsidRPr="00BD26DF">
        <w:rPr>
          <w:rStyle w:val="Hipercze"/>
          <w:rFonts w:ascii="Verdana" w:eastAsiaTheme="majorEastAsia" w:hAnsi="Verdana" w:cs="Arial"/>
          <w:sz w:val="18"/>
          <w:szCs w:val="18"/>
        </w:rPr>
        <w:t>www.eko-region.pl</w:t>
      </w:r>
      <w:r w:rsidRPr="00BD26DF">
        <w:rPr>
          <w:rFonts w:ascii="Verdana" w:hAnsi="Verdana" w:cs="Arial"/>
          <w:sz w:val="18"/>
          <w:szCs w:val="18"/>
        </w:rPr>
        <w:t xml:space="preserve"> Przedmiotowy obowiązek będzie wypełniany także względem każdej nowej osoby </w:t>
      </w:r>
      <w:r w:rsidR="00AF31C7">
        <w:rPr>
          <w:rFonts w:ascii="Verdana" w:hAnsi="Verdana" w:cs="Arial"/>
          <w:sz w:val="18"/>
          <w:szCs w:val="18"/>
        </w:rPr>
        <w:br/>
      </w:r>
      <w:r w:rsidRPr="00BD26DF">
        <w:rPr>
          <w:rFonts w:ascii="Verdana" w:hAnsi="Verdana" w:cs="Arial"/>
          <w:sz w:val="18"/>
          <w:szCs w:val="18"/>
        </w:rPr>
        <w:t xml:space="preserve">i reprezentanta, którego dane są lub mają być przekazane ”EKO-REGION” sp. z o.o.  </w:t>
      </w:r>
    </w:p>
    <w:p w14:paraId="4D866CF7" w14:textId="51BAF27B" w:rsidR="001F7DFB" w:rsidRPr="001F7DFB" w:rsidRDefault="00D8745E" w:rsidP="001F7DFB">
      <w:pPr>
        <w:pStyle w:val="Akapitzlist"/>
        <w:numPr>
          <w:ilvl w:val="0"/>
          <w:numId w:val="32"/>
        </w:numPr>
        <w:tabs>
          <w:tab w:val="num" w:pos="360"/>
        </w:tabs>
        <w:suppressAutoHyphens w:val="0"/>
        <w:autoSpaceDN w:val="0"/>
        <w:ind w:left="360"/>
        <w:jc w:val="both"/>
        <w:rPr>
          <w:rFonts w:ascii="Verdana" w:hAnsi="Verdana"/>
          <w:sz w:val="18"/>
          <w:szCs w:val="18"/>
        </w:rPr>
      </w:pPr>
      <w:r w:rsidRPr="00BD26DF">
        <w:rPr>
          <w:rFonts w:ascii="Verdana" w:hAnsi="Verdana"/>
          <w:sz w:val="18"/>
          <w:szCs w:val="18"/>
        </w:rPr>
        <w:t>Wykonawca oświadcza, iż przekazywane  przez niego dane osobowe mogą być wykorzystane wyłącznie w celach związanych z realizacją niniejszej Umowy.</w:t>
      </w:r>
    </w:p>
    <w:p w14:paraId="63BDDE57" w14:textId="77777777" w:rsidR="00F43190" w:rsidRDefault="00F43190" w:rsidP="004D0F4B">
      <w:pPr>
        <w:pStyle w:val="Poradnik"/>
        <w:spacing w:before="0" w:line="240" w:lineRule="auto"/>
        <w:jc w:val="center"/>
        <w:rPr>
          <w:rFonts w:ascii="Verdana" w:hAnsi="Verdana" w:cs="Arial"/>
          <w:b/>
          <w:sz w:val="18"/>
          <w:szCs w:val="18"/>
        </w:rPr>
      </w:pPr>
    </w:p>
    <w:p w14:paraId="0D3F4515" w14:textId="298162F3" w:rsidR="00A4149F" w:rsidRPr="00BD26DF" w:rsidRDefault="004D0F4B" w:rsidP="004D0F4B">
      <w:pPr>
        <w:pStyle w:val="Poradnik"/>
        <w:spacing w:before="0" w:line="240" w:lineRule="auto"/>
        <w:jc w:val="center"/>
        <w:rPr>
          <w:rFonts w:ascii="Verdana" w:hAnsi="Verdana" w:cs="Arial"/>
          <w:b/>
          <w:sz w:val="18"/>
          <w:szCs w:val="18"/>
        </w:rPr>
      </w:pPr>
      <w:r w:rsidRPr="00BD26DF">
        <w:rPr>
          <w:rFonts w:ascii="Verdana" w:hAnsi="Verdana" w:cs="Arial"/>
          <w:b/>
          <w:sz w:val="18"/>
          <w:szCs w:val="18"/>
        </w:rPr>
        <w:t>§ 12</w:t>
      </w:r>
    </w:p>
    <w:p w14:paraId="4F49F797" w14:textId="77777777" w:rsidR="004D0F4B" w:rsidRPr="00BD26DF" w:rsidRDefault="004D0F4B" w:rsidP="004D0F4B">
      <w:pPr>
        <w:pStyle w:val="Standard"/>
        <w:numPr>
          <w:ilvl w:val="0"/>
          <w:numId w:val="31"/>
        </w:numPr>
        <w:tabs>
          <w:tab w:val="left" w:pos="-4819"/>
          <w:tab w:val="left" w:pos="568"/>
        </w:tabs>
        <w:spacing w:after="0" w:line="240" w:lineRule="auto"/>
        <w:ind w:left="284" w:hanging="284"/>
        <w:jc w:val="both"/>
        <w:rPr>
          <w:rFonts w:ascii="Verdana" w:hAnsi="Verdana"/>
          <w:sz w:val="18"/>
          <w:szCs w:val="18"/>
        </w:rPr>
      </w:pPr>
      <w:r w:rsidRPr="00BD26DF">
        <w:rPr>
          <w:rFonts w:ascii="Verdana" w:hAnsi="Verdana"/>
          <w:sz w:val="18"/>
          <w:szCs w:val="18"/>
        </w:rPr>
        <w:t>Osobami do kontaktu za strony Zamawiającego są:</w:t>
      </w:r>
    </w:p>
    <w:p w14:paraId="63AC4833" w14:textId="13EF8737" w:rsidR="004D0F4B" w:rsidRPr="00BD26DF" w:rsidRDefault="004D0F4B" w:rsidP="004D0F4B">
      <w:pPr>
        <w:pStyle w:val="Standard"/>
        <w:tabs>
          <w:tab w:val="left" w:pos="-4819"/>
          <w:tab w:val="left" w:pos="568"/>
        </w:tabs>
        <w:spacing w:after="0" w:line="240" w:lineRule="auto"/>
        <w:ind w:left="284"/>
        <w:jc w:val="both"/>
        <w:rPr>
          <w:rFonts w:ascii="Verdana" w:hAnsi="Verdana"/>
          <w:sz w:val="18"/>
          <w:szCs w:val="18"/>
        </w:rPr>
      </w:pPr>
      <w:r w:rsidRPr="00BD26DF">
        <w:rPr>
          <w:rFonts w:ascii="Verdana" w:hAnsi="Verdana"/>
          <w:sz w:val="18"/>
          <w:szCs w:val="18"/>
        </w:rPr>
        <w:t xml:space="preserve">- </w:t>
      </w:r>
      <w:r w:rsidR="0059710B" w:rsidRPr="00BD26DF">
        <w:rPr>
          <w:rFonts w:ascii="Verdana" w:hAnsi="Verdana"/>
          <w:sz w:val="18"/>
          <w:szCs w:val="18"/>
        </w:rPr>
        <w:t>Anna Szpak</w:t>
      </w:r>
      <w:r w:rsidR="00B56493" w:rsidRPr="00BD26DF">
        <w:rPr>
          <w:rFonts w:ascii="Verdana" w:hAnsi="Verdana"/>
          <w:sz w:val="18"/>
          <w:szCs w:val="18"/>
        </w:rPr>
        <w:t>,</w:t>
      </w:r>
      <w:r w:rsidRPr="00BD26DF">
        <w:rPr>
          <w:rFonts w:ascii="Verdana" w:hAnsi="Verdana"/>
          <w:sz w:val="18"/>
          <w:szCs w:val="18"/>
        </w:rPr>
        <w:t xml:space="preserve"> tel.: </w:t>
      </w:r>
      <w:r w:rsidR="0059710B" w:rsidRPr="00BD26DF">
        <w:rPr>
          <w:rFonts w:ascii="Verdana" w:hAnsi="Verdana"/>
          <w:sz w:val="18"/>
          <w:szCs w:val="18"/>
        </w:rPr>
        <w:t>44 633 08 15 wew.</w:t>
      </w:r>
      <w:r w:rsidR="00B56493" w:rsidRPr="00BD26DF">
        <w:rPr>
          <w:rFonts w:ascii="Verdana" w:hAnsi="Verdana"/>
          <w:sz w:val="18"/>
          <w:szCs w:val="18"/>
        </w:rPr>
        <w:t xml:space="preserve"> </w:t>
      </w:r>
      <w:r w:rsidR="0059710B" w:rsidRPr="00BD26DF">
        <w:rPr>
          <w:rFonts w:ascii="Verdana" w:hAnsi="Verdana"/>
          <w:sz w:val="18"/>
          <w:szCs w:val="18"/>
        </w:rPr>
        <w:t>218</w:t>
      </w:r>
      <w:r w:rsidR="00B56493" w:rsidRPr="00BD26DF">
        <w:rPr>
          <w:rFonts w:ascii="Verdana" w:hAnsi="Verdana"/>
          <w:sz w:val="18"/>
          <w:szCs w:val="18"/>
        </w:rPr>
        <w:t>.</w:t>
      </w:r>
    </w:p>
    <w:p w14:paraId="635ABF64" w14:textId="77777777" w:rsidR="004D0F4B" w:rsidRPr="00BD26DF" w:rsidRDefault="004D0F4B" w:rsidP="004D0F4B">
      <w:pPr>
        <w:pStyle w:val="Standard"/>
        <w:tabs>
          <w:tab w:val="left" w:pos="-4819"/>
          <w:tab w:val="left" w:pos="568"/>
        </w:tabs>
        <w:spacing w:after="0" w:line="240" w:lineRule="auto"/>
        <w:jc w:val="both"/>
        <w:rPr>
          <w:rFonts w:ascii="Verdana" w:hAnsi="Verdana"/>
          <w:sz w:val="18"/>
          <w:szCs w:val="18"/>
        </w:rPr>
      </w:pPr>
      <w:r w:rsidRPr="00BD26DF">
        <w:rPr>
          <w:rFonts w:ascii="Verdana" w:hAnsi="Verdana"/>
          <w:sz w:val="18"/>
          <w:szCs w:val="18"/>
        </w:rPr>
        <w:t>2. Osobami do kontaktu ze strony Wykonawcy są:</w:t>
      </w:r>
    </w:p>
    <w:p w14:paraId="51C44CDA" w14:textId="06079630" w:rsidR="0027196B" w:rsidRDefault="004D0F4B" w:rsidP="001F7DFB">
      <w:pPr>
        <w:pStyle w:val="Standard"/>
        <w:tabs>
          <w:tab w:val="left" w:pos="-4819"/>
          <w:tab w:val="left" w:pos="568"/>
        </w:tabs>
        <w:spacing w:after="0" w:line="240" w:lineRule="auto"/>
        <w:ind w:firstLine="284"/>
        <w:jc w:val="both"/>
        <w:rPr>
          <w:rFonts w:ascii="Verdana" w:hAnsi="Verdana"/>
          <w:sz w:val="18"/>
          <w:szCs w:val="18"/>
        </w:rPr>
      </w:pPr>
      <w:r w:rsidRPr="00BD26DF">
        <w:rPr>
          <w:rFonts w:ascii="Verdana" w:hAnsi="Verdana"/>
          <w:sz w:val="18"/>
          <w:szCs w:val="18"/>
        </w:rPr>
        <w:lastRenderedPageBreak/>
        <w:t xml:space="preserve">- </w:t>
      </w:r>
      <w:r w:rsidR="0059710B" w:rsidRPr="00BD26DF">
        <w:rPr>
          <w:rFonts w:ascii="Verdana" w:hAnsi="Verdana"/>
          <w:sz w:val="18"/>
          <w:szCs w:val="18"/>
        </w:rPr>
        <w:t>...............................................................................................</w:t>
      </w:r>
      <w:r w:rsidRPr="00BD26DF">
        <w:rPr>
          <w:rFonts w:ascii="Verdana" w:hAnsi="Verdana"/>
          <w:sz w:val="18"/>
          <w:szCs w:val="18"/>
        </w:rPr>
        <w:t>.</w:t>
      </w:r>
    </w:p>
    <w:p w14:paraId="6C195619" w14:textId="77777777" w:rsidR="00F43190" w:rsidRPr="001F7DFB" w:rsidRDefault="00F43190" w:rsidP="001F7DFB">
      <w:pPr>
        <w:pStyle w:val="Standard"/>
        <w:tabs>
          <w:tab w:val="left" w:pos="-4819"/>
          <w:tab w:val="left" w:pos="568"/>
        </w:tabs>
        <w:spacing w:after="0" w:line="240" w:lineRule="auto"/>
        <w:ind w:firstLine="284"/>
        <w:jc w:val="both"/>
        <w:rPr>
          <w:rFonts w:ascii="Verdana" w:hAnsi="Verdana"/>
          <w:sz w:val="18"/>
          <w:szCs w:val="18"/>
        </w:rPr>
      </w:pPr>
    </w:p>
    <w:p w14:paraId="72C53AE2" w14:textId="406E0963" w:rsidR="001B5212" w:rsidRPr="00BD26DF" w:rsidRDefault="001B5212" w:rsidP="00A4149F">
      <w:pPr>
        <w:overflowPunct w:val="0"/>
        <w:autoSpaceDE w:val="0"/>
        <w:autoSpaceDN w:val="0"/>
        <w:adjustRightInd w:val="0"/>
        <w:spacing w:after="0" w:line="240" w:lineRule="auto"/>
        <w:jc w:val="center"/>
        <w:textAlignment w:val="baseline"/>
        <w:rPr>
          <w:rFonts w:ascii="Verdana" w:hAnsi="Verdana" w:cs="Arial"/>
          <w:b/>
          <w:sz w:val="18"/>
          <w:szCs w:val="18"/>
        </w:rPr>
      </w:pPr>
      <w:r w:rsidRPr="00BD26DF">
        <w:rPr>
          <w:rFonts w:ascii="Verdana" w:hAnsi="Verdana" w:cs="Arial"/>
          <w:b/>
          <w:sz w:val="18"/>
          <w:szCs w:val="18"/>
        </w:rPr>
        <w:t>§</w:t>
      </w:r>
      <w:r w:rsidR="008F61D8" w:rsidRPr="00BD26DF">
        <w:rPr>
          <w:rFonts w:ascii="Verdana" w:hAnsi="Verdana" w:cs="Arial"/>
          <w:b/>
          <w:sz w:val="18"/>
          <w:szCs w:val="18"/>
        </w:rPr>
        <w:t xml:space="preserve"> </w:t>
      </w:r>
      <w:r w:rsidRPr="00BD26DF">
        <w:rPr>
          <w:rFonts w:ascii="Verdana" w:hAnsi="Verdana" w:cs="Arial"/>
          <w:b/>
          <w:sz w:val="18"/>
          <w:szCs w:val="18"/>
        </w:rPr>
        <w:t>1</w:t>
      </w:r>
      <w:r w:rsidR="00575588" w:rsidRPr="00BD26DF">
        <w:rPr>
          <w:rFonts w:ascii="Verdana" w:hAnsi="Verdana" w:cs="Arial"/>
          <w:b/>
          <w:sz w:val="18"/>
          <w:szCs w:val="18"/>
        </w:rPr>
        <w:t>3</w:t>
      </w:r>
    </w:p>
    <w:p w14:paraId="1370DB54" w14:textId="77777777" w:rsidR="001B5212" w:rsidRPr="00BD26DF" w:rsidRDefault="001B5212" w:rsidP="00A4149F">
      <w:pPr>
        <w:numPr>
          <w:ilvl w:val="0"/>
          <w:numId w:val="17"/>
        </w:numPr>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D26DF">
        <w:rPr>
          <w:rFonts w:ascii="Verdana" w:hAnsi="Verdana" w:cs="Arial"/>
          <w:sz w:val="18"/>
          <w:szCs w:val="18"/>
        </w:rPr>
        <w:t>W zakre</w:t>
      </w:r>
      <w:r w:rsidR="009F3270" w:rsidRPr="00BD26DF">
        <w:rPr>
          <w:rFonts w:ascii="Verdana" w:hAnsi="Verdana" w:cs="Arial"/>
          <w:sz w:val="18"/>
          <w:szCs w:val="18"/>
        </w:rPr>
        <w:t>sie nie uregulowanym niniejszą u</w:t>
      </w:r>
      <w:r w:rsidRPr="00BD26DF">
        <w:rPr>
          <w:rFonts w:ascii="Verdana" w:hAnsi="Verdana" w:cs="Arial"/>
          <w:sz w:val="18"/>
          <w:szCs w:val="18"/>
        </w:rPr>
        <w:t xml:space="preserve">mową stosuje się Prawo Zamówień Publicznych, Kodeks Cywilny oraz Prawo energetyczne wraz z aktami wykonawczymi. </w:t>
      </w:r>
    </w:p>
    <w:p w14:paraId="2E1BDE9A" w14:textId="77777777" w:rsidR="004F38CC" w:rsidRPr="00BD26DF" w:rsidRDefault="004F38CC" w:rsidP="00A4149F">
      <w:pPr>
        <w:numPr>
          <w:ilvl w:val="0"/>
          <w:numId w:val="17"/>
        </w:numPr>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D26DF">
        <w:rPr>
          <w:rFonts w:ascii="Verdana" w:eastAsiaTheme="minorHAnsi" w:hAnsi="Verdana" w:cs="Arial"/>
          <w:sz w:val="18"/>
          <w:szCs w:val="18"/>
          <w:lang w:eastAsia="en-US"/>
        </w:rPr>
        <w:t>Ewentualne spory wynikłe ze stosowania umowy stro</w:t>
      </w:r>
      <w:r w:rsidR="00A4149F" w:rsidRPr="00BD26DF">
        <w:rPr>
          <w:rFonts w:ascii="Verdana" w:eastAsiaTheme="minorHAnsi" w:hAnsi="Verdana" w:cs="Arial"/>
          <w:sz w:val="18"/>
          <w:szCs w:val="18"/>
          <w:lang w:eastAsia="en-US"/>
        </w:rPr>
        <w:t xml:space="preserve">ny zobowiązują się rozstrzygać </w:t>
      </w:r>
      <w:r w:rsidRPr="00BD26DF">
        <w:rPr>
          <w:rFonts w:ascii="Verdana" w:eastAsiaTheme="minorHAnsi" w:hAnsi="Verdana" w:cs="Arial"/>
          <w:sz w:val="18"/>
          <w:szCs w:val="18"/>
          <w:lang w:eastAsia="en-US"/>
        </w:rPr>
        <w:t xml:space="preserve">w drodze ugody. W przypadku braku możliwości polubownego rozstrzygnięcia sporu, spór rozstrzygnie sąd powszechny właściwy siedzibie Zamawiającego. </w:t>
      </w:r>
    </w:p>
    <w:p w14:paraId="7E378E63" w14:textId="77777777" w:rsidR="00146F27" w:rsidRPr="00BD26DF" w:rsidRDefault="004F38CC" w:rsidP="00A4149F">
      <w:pPr>
        <w:numPr>
          <w:ilvl w:val="0"/>
          <w:numId w:val="17"/>
        </w:numPr>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D26DF">
        <w:rPr>
          <w:rFonts w:ascii="Verdana" w:eastAsia="Times New Roman" w:hAnsi="Verdana" w:cs="Arial"/>
          <w:bCs/>
          <w:sz w:val="18"/>
          <w:szCs w:val="18"/>
        </w:rPr>
        <w:t>Językiem umowy i wszelkiej korespondencji stron jest język polski.</w:t>
      </w:r>
    </w:p>
    <w:p w14:paraId="345E6101" w14:textId="77777777" w:rsidR="00146F27" w:rsidRPr="00BD26DF" w:rsidRDefault="00146F27" w:rsidP="00A4149F">
      <w:pPr>
        <w:numPr>
          <w:ilvl w:val="0"/>
          <w:numId w:val="17"/>
        </w:numPr>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D26DF">
        <w:rPr>
          <w:rFonts w:ascii="Verdana" w:eastAsia="Times New Roman" w:hAnsi="Verdana" w:cs="Arial"/>
          <w:bCs/>
          <w:sz w:val="18"/>
          <w:szCs w:val="18"/>
        </w:rPr>
        <w:t>Wszelkie zmiany umowy wymagają formy pisemnej pod rygorem nieważności.</w:t>
      </w:r>
    </w:p>
    <w:p w14:paraId="23BC32B7" w14:textId="77777777" w:rsidR="009927A6" w:rsidRPr="00BD26DF" w:rsidRDefault="001B5212" w:rsidP="00A4149F">
      <w:pPr>
        <w:numPr>
          <w:ilvl w:val="0"/>
          <w:numId w:val="17"/>
        </w:numPr>
        <w:overflowPunct w:val="0"/>
        <w:autoSpaceDE w:val="0"/>
        <w:autoSpaceDN w:val="0"/>
        <w:adjustRightInd w:val="0"/>
        <w:spacing w:after="0" w:line="240" w:lineRule="auto"/>
        <w:ind w:left="284" w:hanging="284"/>
        <w:jc w:val="both"/>
        <w:textAlignment w:val="baseline"/>
        <w:rPr>
          <w:rFonts w:ascii="Verdana" w:hAnsi="Verdana" w:cs="Arial"/>
          <w:sz w:val="18"/>
          <w:szCs w:val="18"/>
        </w:rPr>
      </w:pPr>
      <w:r w:rsidRPr="00BD26DF">
        <w:rPr>
          <w:rFonts w:ascii="Verdana" w:hAnsi="Verdana" w:cs="Arial"/>
          <w:sz w:val="18"/>
          <w:szCs w:val="18"/>
        </w:rPr>
        <w:t>Umow</w:t>
      </w:r>
      <w:r w:rsidR="00280840" w:rsidRPr="00BD26DF">
        <w:rPr>
          <w:rFonts w:ascii="Verdana" w:hAnsi="Verdana" w:cs="Arial"/>
          <w:sz w:val="18"/>
          <w:szCs w:val="18"/>
        </w:rPr>
        <w:t>ę niniejszą sporządzono w dwóch</w:t>
      </w:r>
      <w:r w:rsidRPr="00BD26DF">
        <w:rPr>
          <w:rFonts w:ascii="Verdana" w:hAnsi="Verdana" w:cs="Arial"/>
          <w:sz w:val="18"/>
          <w:szCs w:val="18"/>
        </w:rPr>
        <w:t xml:space="preserve"> jednobrzmiących egzemplarzach, jeden dla Wykonawcy</w:t>
      </w:r>
      <w:r w:rsidR="00280840" w:rsidRPr="00BD26DF">
        <w:rPr>
          <w:rFonts w:ascii="Verdana" w:hAnsi="Verdana" w:cs="Arial"/>
          <w:sz w:val="18"/>
          <w:szCs w:val="18"/>
        </w:rPr>
        <w:t xml:space="preserve"> </w:t>
      </w:r>
      <w:r w:rsidR="00962CF3" w:rsidRPr="00BD26DF">
        <w:rPr>
          <w:rFonts w:ascii="Verdana" w:hAnsi="Verdana" w:cs="Arial"/>
          <w:sz w:val="18"/>
          <w:szCs w:val="18"/>
        </w:rPr>
        <w:br/>
      </w:r>
      <w:r w:rsidR="00280840" w:rsidRPr="00BD26DF">
        <w:rPr>
          <w:rFonts w:ascii="Verdana" w:hAnsi="Verdana" w:cs="Arial"/>
          <w:sz w:val="18"/>
          <w:szCs w:val="18"/>
        </w:rPr>
        <w:t>i jeden</w:t>
      </w:r>
      <w:r w:rsidRPr="00BD26DF">
        <w:rPr>
          <w:rFonts w:ascii="Verdana" w:hAnsi="Verdana" w:cs="Arial"/>
          <w:sz w:val="18"/>
          <w:szCs w:val="18"/>
        </w:rPr>
        <w:t xml:space="preserve"> dla Zamawiającego.</w:t>
      </w:r>
    </w:p>
    <w:p w14:paraId="05F257AC" w14:textId="77777777" w:rsidR="0027196B" w:rsidRPr="00BD26DF" w:rsidRDefault="0027196B" w:rsidP="00A4149F">
      <w:pPr>
        <w:overflowPunct w:val="0"/>
        <w:autoSpaceDE w:val="0"/>
        <w:autoSpaceDN w:val="0"/>
        <w:adjustRightInd w:val="0"/>
        <w:spacing w:after="0" w:line="240" w:lineRule="auto"/>
        <w:ind w:left="284"/>
        <w:jc w:val="both"/>
        <w:textAlignment w:val="baseline"/>
        <w:rPr>
          <w:rFonts w:ascii="Verdana" w:hAnsi="Verdana" w:cs="Arial"/>
          <w:sz w:val="18"/>
          <w:szCs w:val="18"/>
        </w:rPr>
      </w:pPr>
    </w:p>
    <w:p w14:paraId="3D1A1602" w14:textId="390F112E" w:rsidR="001B5212" w:rsidRPr="00BD26DF" w:rsidRDefault="001F7DFB" w:rsidP="001F7DFB">
      <w:pPr>
        <w:tabs>
          <w:tab w:val="left" w:pos="284"/>
        </w:tabs>
        <w:overflowPunct w:val="0"/>
        <w:autoSpaceDE w:val="0"/>
        <w:autoSpaceDN w:val="0"/>
        <w:adjustRightInd w:val="0"/>
        <w:spacing w:after="0" w:line="240" w:lineRule="auto"/>
        <w:jc w:val="both"/>
        <w:textAlignment w:val="baseline"/>
        <w:rPr>
          <w:rFonts w:ascii="Verdana" w:hAnsi="Verdana" w:cs="Arial"/>
          <w:sz w:val="18"/>
          <w:szCs w:val="18"/>
          <w:u w:val="single"/>
        </w:rPr>
      </w:pPr>
      <w:r>
        <w:rPr>
          <w:rFonts w:ascii="Verdana" w:hAnsi="Verdana" w:cs="Arial"/>
          <w:sz w:val="18"/>
          <w:szCs w:val="18"/>
          <w:u w:val="single"/>
        </w:rPr>
        <w:tab/>
      </w:r>
      <w:r w:rsidR="001B5212" w:rsidRPr="00BD26DF">
        <w:rPr>
          <w:rFonts w:ascii="Verdana" w:hAnsi="Verdana" w:cs="Arial"/>
          <w:sz w:val="18"/>
          <w:szCs w:val="18"/>
          <w:u w:val="single"/>
        </w:rPr>
        <w:t>Integralną częścią umowy są następujące załączniki:</w:t>
      </w:r>
    </w:p>
    <w:p w14:paraId="0A2C6A7F" w14:textId="01DB664B" w:rsidR="007F743A" w:rsidRPr="00AF31C7" w:rsidRDefault="001B5212" w:rsidP="00AF31C7">
      <w:pPr>
        <w:tabs>
          <w:tab w:val="left" w:pos="851"/>
        </w:tabs>
        <w:overflowPunct w:val="0"/>
        <w:autoSpaceDE w:val="0"/>
        <w:autoSpaceDN w:val="0"/>
        <w:adjustRightInd w:val="0"/>
        <w:spacing w:after="0" w:line="240" w:lineRule="auto"/>
        <w:ind w:left="284"/>
        <w:jc w:val="both"/>
        <w:textAlignment w:val="baseline"/>
        <w:rPr>
          <w:rFonts w:ascii="Verdana" w:hAnsi="Verdana" w:cs="Arial"/>
          <w:sz w:val="18"/>
          <w:szCs w:val="18"/>
        </w:rPr>
      </w:pPr>
      <w:r w:rsidRPr="00BD26DF">
        <w:rPr>
          <w:rFonts w:ascii="Verdana" w:hAnsi="Verdana" w:cs="Arial"/>
          <w:sz w:val="18"/>
          <w:szCs w:val="18"/>
        </w:rPr>
        <w:t xml:space="preserve">- Załącznik nr 1 - Lista obiektów Zamawiającego objętych umową, </w:t>
      </w:r>
    </w:p>
    <w:p w14:paraId="64FE373E" w14:textId="07BBAB87" w:rsidR="00AE50A9" w:rsidRPr="00BD26DF" w:rsidRDefault="0035592F" w:rsidP="00A4149F">
      <w:pPr>
        <w:tabs>
          <w:tab w:val="left" w:pos="851"/>
        </w:tabs>
        <w:overflowPunct w:val="0"/>
        <w:autoSpaceDE w:val="0"/>
        <w:autoSpaceDN w:val="0"/>
        <w:adjustRightInd w:val="0"/>
        <w:spacing w:after="0" w:line="240" w:lineRule="auto"/>
        <w:ind w:left="284"/>
        <w:jc w:val="both"/>
        <w:textAlignment w:val="baseline"/>
        <w:rPr>
          <w:rFonts w:ascii="Verdana" w:hAnsi="Verdana" w:cs="Arial"/>
          <w:sz w:val="18"/>
          <w:szCs w:val="18"/>
        </w:rPr>
      </w:pPr>
      <w:r w:rsidRPr="00BD26DF">
        <w:rPr>
          <w:rFonts w:ascii="Verdana" w:hAnsi="Verdana" w:cs="Arial"/>
          <w:sz w:val="18"/>
          <w:szCs w:val="18"/>
        </w:rPr>
        <w:t xml:space="preserve">- </w:t>
      </w:r>
      <w:r w:rsidR="00B56493" w:rsidRPr="00BD26DF">
        <w:rPr>
          <w:rFonts w:ascii="Verdana" w:hAnsi="Verdana" w:cs="Arial"/>
          <w:sz w:val="18"/>
          <w:szCs w:val="18"/>
        </w:rPr>
        <w:t xml:space="preserve">Załącznik nr </w:t>
      </w:r>
      <w:r w:rsidR="00AF31C7">
        <w:rPr>
          <w:rFonts w:ascii="Verdana" w:hAnsi="Verdana" w:cs="Arial"/>
          <w:sz w:val="18"/>
          <w:szCs w:val="18"/>
        </w:rPr>
        <w:t>2</w:t>
      </w:r>
      <w:r w:rsidR="00B56493" w:rsidRPr="00BD26DF">
        <w:rPr>
          <w:rFonts w:ascii="Verdana" w:hAnsi="Verdana" w:cs="Arial"/>
          <w:sz w:val="18"/>
          <w:szCs w:val="18"/>
        </w:rPr>
        <w:t xml:space="preserve"> </w:t>
      </w:r>
      <w:r w:rsidR="00E32A3A" w:rsidRPr="00BD26DF">
        <w:rPr>
          <w:rFonts w:ascii="Verdana" w:hAnsi="Verdana" w:cs="Arial"/>
          <w:sz w:val="18"/>
          <w:szCs w:val="18"/>
        </w:rPr>
        <w:t>–</w:t>
      </w:r>
      <w:r w:rsidR="00B56493" w:rsidRPr="00BD26DF">
        <w:rPr>
          <w:rFonts w:ascii="Verdana" w:hAnsi="Verdana" w:cs="Arial"/>
          <w:sz w:val="18"/>
          <w:szCs w:val="18"/>
        </w:rPr>
        <w:t xml:space="preserve"> </w:t>
      </w:r>
      <w:r w:rsidR="00E32A3A" w:rsidRPr="00BD26DF">
        <w:rPr>
          <w:rFonts w:ascii="Verdana" w:hAnsi="Verdana" w:cs="Arial"/>
          <w:sz w:val="18"/>
          <w:szCs w:val="18"/>
        </w:rPr>
        <w:t>formularz ofertowy</w:t>
      </w:r>
      <w:r w:rsidR="00280840" w:rsidRPr="00BD26DF">
        <w:rPr>
          <w:rFonts w:ascii="Verdana" w:hAnsi="Verdana" w:cs="Arial"/>
          <w:sz w:val="18"/>
          <w:szCs w:val="18"/>
        </w:rPr>
        <w:t xml:space="preserve"> Wykonawcy.</w:t>
      </w:r>
    </w:p>
    <w:p w14:paraId="079A2CB4" w14:textId="77777777" w:rsidR="0027196B" w:rsidRPr="00BD26DF" w:rsidRDefault="0027196B" w:rsidP="00A4149F">
      <w:pPr>
        <w:tabs>
          <w:tab w:val="left" w:pos="851"/>
        </w:tabs>
        <w:overflowPunct w:val="0"/>
        <w:autoSpaceDE w:val="0"/>
        <w:autoSpaceDN w:val="0"/>
        <w:adjustRightInd w:val="0"/>
        <w:spacing w:after="0" w:line="240" w:lineRule="auto"/>
        <w:ind w:left="284"/>
        <w:jc w:val="both"/>
        <w:textAlignment w:val="baseline"/>
        <w:rPr>
          <w:rFonts w:ascii="Verdana" w:hAnsi="Verdana" w:cs="Arial"/>
          <w:sz w:val="18"/>
          <w:szCs w:val="18"/>
        </w:rPr>
      </w:pPr>
    </w:p>
    <w:p w14:paraId="6D944169" w14:textId="77777777" w:rsidR="00575588" w:rsidRPr="00BD26DF" w:rsidRDefault="00575588" w:rsidP="00AF31C7">
      <w:pPr>
        <w:tabs>
          <w:tab w:val="left" w:pos="851"/>
        </w:tabs>
        <w:overflowPunct w:val="0"/>
        <w:autoSpaceDE w:val="0"/>
        <w:autoSpaceDN w:val="0"/>
        <w:adjustRightInd w:val="0"/>
        <w:spacing w:after="0" w:line="240" w:lineRule="auto"/>
        <w:jc w:val="both"/>
        <w:textAlignment w:val="baseline"/>
        <w:rPr>
          <w:rFonts w:ascii="Verdana" w:hAnsi="Verdana" w:cs="Arial"/>
          <w:sz w:val="18"/>
          <w:szCs w:val="18"/>
        </w:rPr>
      </w:pPr>
    </w:p>
    <w:p w14:paraId="7B57766E" w14:textId="0C62ABBE" w:rsidR="009B1F1B" w:rsidRPr="00976922" w:rsidRDefault="00A25CBD" w:rsidP="00A4149F">
      <w:pPr>
        <w:spacing w:after="0" w:line="240" w:lineRule="auto"/>
        <w:jc w:val="both"/>
        <w:rPr>
          <w:rFonts w:ascii="Verdana" w:hAnsi="Verdana" w:cs="Arial"/>
          <w:sz w:val="18"/>
          <w:szCs w:val="18"/>
        </w:rPr>
      </w:pPr>
      <w:r w:rsidRPr="00BD26DF">
        <w:rPr>
          <w:rFonts w:ascii="Verdana" w:hAnsi="Verdana" w:cs="Arial"/>
          <w:b/>
          <w:sz w:val="18"/>
          <w:szCs w:val="18"/>
        </w:rPr>
        <w:t xml:space="preserve">    </w:t>
      </w:r>
      <w:r w:rsidR="00E32A3A" w:rsidRPr="00BD26DF">
        <w:rPr>
          <w:rFonts w:ascii="Verdana" w:hAnsi="Verdana" w:cs="Arial"/>
          <w:b/>
          <w:sz w:val="18"/>
          <w:szCs w:val="18"/>
        </w:rPr>
        <w:tab/>
      </w:r>
      <w:r w:rsidR="00E32A3A" w:rsidRPr="00BD26DF">
        <w:rPr>
          <w:rFonts w:ascii="Verdana" w:hAnsi="Verdana" w:cs="Arial"/>
          <w:b/>
          <w:sz w:val="18"/>
          <w:szCs w:val="18"/>
        </w:rPr>
        <w:tab/>
      </w:r>
      <w:r w:rsidR="001B5212" w:rsidRPr="00BD26DF">
        <w:rPr>
          <w:rFonts w:ascii="Verdana" w:hAnsi="Verdana" w:cs="Arial"/>
          <w:b/>
          <w:sz w:val="18"/>
          <w:szCs w:val="18"/>
        </w:rPr>
        <w:t>Zamawiający</w:t>
      </w:r>
      <w:r w:rsidR="00AF31C7">
        <w:rPr>
          <w:rFonts w:ascii="Verdana" w:hAnsi="Verdana" w:cs="Arial"/>
          <w:b/>
          <w:sz w:val="18"/>
          <w:szCs w:val="18"/>
        </w:rPr>
        <w:t>:</w:t>
      </w:r>
      <w:r w:rsidR="001B5212" w:rsidRPr="00BD26DF">
        <w:rPr>
          <w:rFonts w:ascii="Verdana" w:hAnsi="Verdana" w:cs="Arial"/>
          <w:b/>
          <w:sz w:val="18"/>
          <w:szCs w:val="18"/>
        </w:rPr>
        <w:t xml:space="preserve">                                                                   Wykonawca</w:t>
      </w:r>
      <w:r w:rsidR="00AF31C7">
        <w:rPr>
          <w:rFonts w:ascii="Verdana" w:hAnsi="Verdana" w:cs="Arial"/>
          <w:b/>
          <w:sz w:val="18"/>
          <w:szCs w:val="18"/>
        </w:rPr>
        <w:t>:</w:t>
      </w:r>
      <w:r w:rsidR="001B5212" w:rsidRPr="00976922">
        <w:rPr>
          <w:rFonts w:ascii="Verdana" w:hAnsi="Verdana" w:cs="Arial"/>
          <w:sz w:val="18"/>
          <w:szCs w:val="18"/>
        </w:rPr>
        <w:tab/>
      </w:r>
      <w:r w:rsidR="001B5212" w:rsidRPr="00976922">
        <w:rPr>
          <w:rFonts w:ascii="Verdana" w:hAnsi="Verdana" w:cs="Arial"/>
          <w:sz w:val="18"/>
          <w:szCs w:val="18"/>
        </w:rPr>
        <w:tab/>
      </w:r>
      <w:r w:rsidR="001B5212" w:rsidRPr="00976922">
        <w:rPr>
          <w:rFonts w:ascii="Verdana" w:hAnsi="Verdana" w:cs="Arial"/>
          <w:sz w:val="18"/>
          <w:szCs w:val="18"/>
        </w:rPr>
        <w:tab/>
      </w:r>
    </w:p>
    <w:sectPr w:rsidR="009B1F1B" w:rsidRPr="00976922" w:rsidSect="00013B6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8599" w14:textId="77777777" w:rsidR="005D0A81" w:rsidRDefault="005D0A81" w:rsidP="009264C8">
      <w:pPr>
        <w:spacing w:after="0" w:line="240" w:lineRule="auto"/>
      </w:pPr>
      <w:r>
        <w:separator/>
      </w:r>
    </w:p>
  </w:endnote>
  <w:endnote w:type="continuationSeparator" w:id="0">
    <w:p w14:paraId="734E6D52" w14:textId="77777777" w:rsidR="005D0A81" w:rsidRDefault="005D0A81" w:rsidP="009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345805"/>
      <w:docPartObj>
        <w:docPartGallery w:val="Page Numbers (Bottom of Page)"/>
        <w:docPartUnique/>
      </w:docPartObj>
    </w:sdtPr>
    <w:sdtEndPr/>
    <w:sdtContent>
      <w:p w14:paraId="463F4EF2" w14:textId="52A9994A" w:rsidR="009264C8" w:rsidRDefault="00A7058B">
        <w:pPr>
          <w:pStyle w:val="Stopka"/>
          <w:jc w:val="right"/>
        </w:pPr>
        <w:r>
          <w:fldChar w:fldCharType="begin"/>
        </w:r>
        <w:r w:rsidR="009264C8">
          <w:instrText>PAGE   \* MERGEFORMAT</w:instrText>
        </w:r>
        <w:r>
          <w:fldChar w:fldCharType="separate"/>
        </w:r>
        <w:r w:rsidR="00EC73F2">
          <w:rPr>
            <w:noProof/>
          </w:rPr>
          <w:t>4</w:t>
        </w:r>
        <w:r>
          <w:fldChar w:fldCharType="end"/>
        </w:r>
      </w:p>
    </w:sdtContent>
  </w:sdt>
  <w:p w14:paraId="05C47568" w14:textId="77777777" w:rsidR="009264C8" w:rsidRDefault="009264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A9CD" w14:textId="77777777" w:rsidR="005D0A81" w:rsidRDefault="005D0A81" w:rsidP="009264C8">
      <w:pPr>
        <w:spacing w:after="0" w:line="240" w:lineRule="auto"/>
      </w:pPr>
      <w:r>
        <w:separator/>
      </w:r>
    </w:p>
  </w:footnote>
  <w:footnote w:type="continuationSeparator" w:id="0">
    <w:p w14:paraId="3796FAAD" w14:textId="77777777" w:rsidR="005D0A81" w:rsidRDefault="005D0A81" w:rsidP="009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336D" w14:textId="4EA56B67" w:rsidR="00633ACD" w:rsidRDefault="00633ACD">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7F12587E"/>
    <w:name w:val="WW8Num12"/>
    <w:lvl w:ilvl="0">
      <w:start w:val="1"/>
      <w:numFmt w:val="decimal"/>
      <w:lvlText w:val="%1."/>
      <w:lvlJc w:val="left"/>
      <w:pPr>
        <w:tabs>
          <w:tab w:val="num" w:pos="2269"/>
        </w:tabs>
        <w:ind w:left="2269" w:hanging="360"/>
      </w:pPr>
      <w:rPr>
        <w:rFonts w:ascii="Verdana" w:hAnsi="Verdana" w:hint="default"/>
        <w:b w:val="0"/>
        <w:i w:val="0"/>
        <w:color w:val="auto"/>
        <w:sz w:val="18"/>
        <w:szCs w:val="18"/>
      </w:rPr>
    </w:lvl>
    <w:lvl w:ilvl="1">
      <w:start w:val="1"/>
      <w:numFmt w:val="decimal"/>
      <w:lvlText w:val="%1.%2."/>
      <w:lvlJc w:val="left"/>
      <w:pPr>
        <w:tabs>
          <w:tab w:val="num" w:pos="2989"/>
        </w:tabs>
        <w:ind w:left="2701" w:hanging="432"/>
      </w:pPr>
    </w:lvl>
    <w:lvl w:ilvl="2">
      <w:start w:val="1"/>
      <w:numFmt w:val="decimal"/>
      <w:lvlText w:val="%1.%2.%3."/>
      <w:lvlJc w:val="left"/>
      <w:pPr>
        <w:tabs>
          <w:tab w:val="num" w:pos="3349"/>
        </w:tabs>
        <w:ind w:left="3133" w:hanging="504"/>
      </w:pPr>
    </w:lvl>
    <w:lvl w:ilvl="3">
      <w:start w:val="1"/>
      <w:numFmt w:val="decimal"/>
      <w:lvlText w:val="%1.%2.%3.%4."/>
      <w:lvlJc w:val="left"/>
      <w:pPr>
        <w:tabs>
          <w:tab w:val="num" w:pos="4069"/>
        </w:tabs>
        <w:ind w:left="3637" w:hanging="648"/>
      </w:pPr>
    </w:lvl>
    <w:lvl w:ilvl="4">
      <w:start w:val="1"/>
      <w:numFmt w:val="decimal"/>
      <w:lvlText w:val="%1.%2.%3.%4.%5."/>
      <w:lvlJc w:val="left"/>
      <w:pPr>
        <w:tabs>
          <w:tab w:val="num" w:pos="4789"/>
        </w:tabs>
        <w:ind w:left="4141" w:hanging="792"/>
      </w:pPr>
    </w:lvl>
    <w:lvl w:ilvl="5">
      <w:start w:val="1"/>
      <w:numFmt w:val="decimal"/>
      <w:lvlText w:val="%1.%2.%3.%4.%5.%6."/>
      <w:lvlJc w:val="left"/>
      <w:pPr>
        <w:tabs>
          <w:tab w:val="num" w:pos="5149"/>
        </w:tabs>
        <w:ind w:left="4645" w:hanging="936"/>
      </w:pPr>
    </w:lvl>
    <w:lvl w:ilvl="6">
      <w:start w:val="1"/>
      <w:numFmt w:val="decimal"/>
      <w:lvlText w:val="%1.%2.%3.%4.%5.%6.%7."/>
      <w:lvlJc w:val="left"/>
      <w:pPr>
        <w:tabs>
          <w:tab w:val="num" w:pos="5869"/>
        </w:tabs>
        <w:ind w:left="5149" w:hanging="1080"/>
      </w:pPr>
    </w:lvl>
    <w:lvl w:ilvl="7">
      <w:start w:val="1"/>
      <w:numFmt w:val="decimal"/>
      <w:lvlText w:val="%1.%2.%3.%4.%5.%6.%7.%8."/>
      <w:lvlJc w:val="left"/>
      <w:pPr>
        <w:tabs>
          <w:tab w:val="num" w:pos="6589"/>
        </w:tabs>
        <w:ind w:left="5653" w:hanging="1224"/>
      </w:pPr>
    </w:lvl>
    <w:lvl w:ilvl="8">
      <w:start w:val="1"/>
      <w:numFmt w:val="decimal"/>
      <w:lvlText w:val="%1.%2.%3.%4.%5.%6.%7.%8.%9."/>
      <w:lvlJc w:val="left"/>
      <w:pPr>
        <w:tabs>
          <w:tab w:val="num" w:pos="6949"/>
        </w:tabs>
        <w:ind w:left="6229" w:hanging="1440"/>
      </w:pPr>
    </w:lvl>
  </w:abstractNum>
  <w:abstractNum w:abstractNumId="1" w15:restartNumberingAfterBreak="0">
    <w:nsid w:val="0000000F"/>
    <w:multiLevelType w:val="multilevel"/>
    <w:tmpl w:val="027ED79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Verdana" w:eastAsia="Times New Roman" w:hAnsi="Verdana" w:cs="Arial"/>
      </w:rPr>
    </w:lvl>
    <w:lvl w:ilvl="2">
      <w:start w:val="1"/>
      <w:numFmt w:val="decimal"/>
      <w:lvlText w:val="%1.%2.%3."/>
      <w:lvlJc w:val="left"/>
      <w:pPr>
        <w:tabs>
          <w:tab w:val="num" w:pos="1440"/>
        </w:tabs>
        <w:ind w:left="1224" w:hanging="504"/>
      </w:pPr>
      <w:rPr>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14"/>
    <w:multiLevelType w:val="multilevel"/>
    <w:tmpl w:val="DB7E30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DD5806"/>
    <w:multiLevelType w:val="hybridMultilevel"/>
    <w:tmpl w:val="53A6721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FFAE6EFE">
      <w:start w:val="1"/>
      <w:numFmt w:val="decimal"/>
      <w:lvlText w:val="%3."/>
      <w:lvlJc w:val="left"/>
      <w:pPr>
        <w:tabs>
          <w:tab w:val="num" w:pos="2340"/>
        </w:tabs>
        <w:ind w:left="2340" w:hanging="360"/>
      </w:pPr>
      <w:rPr>
        <w:rFonts w:cs="Times New Roman"/>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DAA4C92"/>
    <w:multiLevelType w:val="hybridMultilevel"/>
    <w:tmpl w:val="A7A4C41E"/>
    <w:lvl w:ilvl="0" w:tplc="44C6E50A">
      <w:start w:val="2"/>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3D30832"/>
    <w:multiLevelType w:val="hybridMultilevel"/>
    <w:tmpl w:val="FF948A74"/>
    <w:lvl w:ilvl="0" w:tplc="A1C6CBA8">
      <w:start w:val="1"/>
      <w:numFmt w:val="decimal"/>
      <w:lvlText w:val="%1."/>
      <w:lvlJc w:val="left"/>
      <w:pPr>
        <w:tabs>
          <w:tab w:val="num" w:pos="720"/>
        </w:tabs>
        <w:ind w:left="720" w:hanging="360"/>
      </w:pPr>
    </w:lvl>
    <w:lvl w:ilvl="1" w:tplc="4C8E6AE4">
      <w:start w:val="1"/>
      <w:numFmt w:val="decimal"/>
      <w:lvlText w:val="%2)"/>
      <w:lvlJc w:val="left"/>
      <w:pPr>
        <w:tabs>
          <w:tab w:val="num" w:pos="-360"/>
        </w:tabs>
        <w:ind w:left="-360" w:hanging="360"/>
      </w:pPr>
      <w:rPr>
        <w:rFonts w:ascii="Arial" w:hAnsi="Arial" w:cs="Arial" w:hint="default"/>
        <w:b w:val="0"/>
        <w:i w:val="0"/>
        <w:sz w:val="22"/>
        <w:szCs w:val="22"/>
      </w:rPr>
    </w:lvl>
    <w:lvl w:ilvl="2" w:tplc="105C080C">
      <w:start w:val="1"/>
      <w:numFmt w:val="lowerLetter"/>
      <w:lvlText w:val="%3)"/>
      <w:lvlJc w:val="left"/>
      <w:pPr>
        <w:ind w:left="5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4396639"/>
    <w:multiLevelType w:val="hybridMultilevel"/>
    <w:tmpl w:val="8C7E69D6"/>
    <w:lvl w:ilvl="0" w:tplc="93C6B7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2836E5"/>
    <w:multiLevelType w:val="hybridMultilevel"/>
    <w:tmpl w:val="3E4447EA"/>
    <w:lvl w:ilvl="0" w:tplc="E320CA72">
      <w:start w:val="1"/>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2FCD17CF"/>
    <w:multiLevelType w:val="hybridMultilevel"/>
    <w:tmpl w:val="C83A0814"/>
    <w:lvl w:ilvl="0" w:tplc="413AB1A6">
      <w:start w:val="1"/>
      <w:numFmt w:val="lowerLetter"/>
      <w:lvlText w:val="%1)"/>
      <w:lvlJc w:val="left"/>
      <w:pPr>
        <w:ind w:left="1069" w:hanging="360"/>
      </w:pPr>
      <w:rPr>
        <w:rFonts w:eastAsiaTheme="minorHAnsi"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27C03AE"/>
    <w:multiLevelType w:val="hybridMultilevel"/>
    <w:tmpl w:val="8E9A30AC"/>
    <w:lvl w:ilvl="0" w:tplc="3B50E764">
      <w:start w:val="2"/>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664B4F"/>
    <w:multiLevelType w:val="hybridMultilevel"/>
    <w:tmpl w:val="3EDABC28"/>
    <w:lvl w:ilvl="0" w:tplc="A49EC862">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6E76AD0"/>
    <w:multiLevelType w:val="hybridMultilevel"/>
    <w:tmpl w:val="AE6AAE5C"/>
    <w:lvl w:ilvl="0" w:tplc="E402B816">
      <w:start w:val="1"/>
      <w:numFmt w:val="decimal"/>
      <w:lvlText w:val="%1."/>
      <w:lvlJc w:val="left"/>
      <w:pPr>
        <w:tabs>
          <w:tab w:val="num" w:pos="360"/>
        </w:tabs>
        <w:ind w:left="283" w:hanging="283"/>
      </w:pPr>
      <w:rPr>
        <w:rFonts w:cs="Times New Roman"/>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71E28AB"/>
    <w:multiLevelType w:val="hybridMultilevel"/>
    <w:tmpl w:val="3EB2BD06"/>
    <w:lvl w:ilvl="0" w:tplc="B84821AA">
      <w:start w:val="1"/>
      <w:numFmt w:val="lowerLetter"/>
      <w:lvlText w:val="%1)"/>
      <w:lvlJc w:val="left"/>
      <w:pPr>
        <w:tabs>
          <w:tab w:val="num" w:pos="587"/>
        </w:tabs>
        <w:ind w:left="587" w:hanging="360"/>
      </w:pPr>
      <w:rPr>
        <w:rFonts w:hint="default"/>
      </w:rPr>
    </w:lvl>
    <w:lvl w:ilvl="1" w:tplc="4912B7EE">
      <w:start w:val="1"/>
      <w:numFmt w:val="bullet"/>
      <w:lvlText w:val="-"/>
      <w:lvlJc w:val="left"/>
      <w:pPr>
        <w:tabs>
          <w:tab w:val="num" w:pos="1307"/>
        </w:tabs>
        <w:ind w:left="1307" w:hanging="360"/>
      </w:pPr>
      <w:rPr>
        <w:rFonts w:ascii="Times New Roman" w:eastAsia="Times New Roman" w:hAnsi="Times New Roman" w:hint="default"/>
      </w:rPr>
    </w:lvl>
    <w:lvl w:ilvl="2" w:tplc="0415001B">
      <w:start w:val="1"/>
      <w:numFmt w:val="lowerRoman"/>
      <w:lvlText w:val="%3."/>
      <w:lvlJc w:val="right"/>
      <w:pPr>
        <w:tabs>
          <w:tab w:val="num" w:pos="2027"/>
        </w:tabs>
        <w:ind w:left="2027"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467"/>
        </w:tabs>
        <w:ind w:left="3467" w:hanging="360"/>
      </w:pPr>
    </w:lvl>
    <w:lvl w:ilvl="5" w:tplc="0415001B">
      <w:start w:val="1"/>
      <w:numFmt w:val="lowerRoman"/>
      <w:lvlText w:val="%6."/>
      <w:lvlJc w:val="right"/>
      <w:pPr>
        <w:tabs>
          <w:tab w:val="num" w:pos="4187"/>
        </w:tabs>
        <w:ind w:left="4187" w:hanging="180"/>
      </w:pPr>
    </w:lvl>
    <w:lvl w:ilvl="6" w:tplc="0415000F">
      <w:start w:val="1"/>
      <w:numFmt w:val="decimal"/>
      <w:lvlText w:val="%7."/>
      <w:lvlJc w:val="left"/>
      <w:pPr>
        <w:tabs>
          <w:tab w:val="num" w:pos="4755"/>
        </w:tabs>
        <w:ind w:left="4755" w:hanging="360"/>
      </w:pPr>
    </w:lvl>
    <w:lvl w:ilvl="7" w:tplc="04150019">
      <w:start w:val="1"/>
      <w:numFmt w:val="lowerLetter"/>
      <w:lvlText w:val="%8."/>
      <w:lvlJc w:val="left"/>
      <w:pPr>
        <w:tabs>
          <w:tab w:val="num" w:pos="5627"/>
        </w:tabs>
        <w:ind w:left="5627" w:hanging="360"/>
      </w:pPr>
    </w:lvl>
    <w:lvl w:ilvl="8" w:tplc="0415001B">
      <w:start w:val="1"/>
      <w:numFmt w:val="lowerRoman"/>
      <w:lvlText w:val="%9."/>
      <w:lvlJc w:val="right"/>
      <w:pPr>
        <w:tabs>
          <w:tab w:val="num" w:pos="6347"/>
        </w:tabs>
        <w:ind w:left="6347" w:hanging="180"/>
      </w:pPr>
    </w:lvl>
  </w:abstractNum>
  <w:abstractNum w:abstractNumId="13" w15:restartNumberingAfterBreak="0">
    <w:nsid w:val="3E435B80"/>
    <w:multiLevelType w:val="hybridMultilevel"/>
    <w:tmpl w:val="62F4961E"/>
    <w:lvl w:ilvl="0" w:tplc="0415000F">
      <w:start w:val="1"/>
      <w:numFmt w:val="decimal"/>
      <w:lvlText w:val="%1."/>
      <w:lvlJc w:val="left"/>
      <w:pPr>
        <w:ind w:left="502" w:hanging="360"/>
      </w:pPr>
    </w:lvl>
    <w:lvl w:ilvl="1" w:tplc="04150019">
      <w:start w:val="1"/>
      <w:numFmt w:val="decimal"/>
      <w:lvlText w:val="%2."/>
      <w:lvlJc w:val="left"/>
      <w:pPr>
        <w:tabs>
          <w:tab w:val="num" w:pos="9291"/>
        </w:tabs>
        <w:ind w:left="9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EA45784"/>
    <w:multiLevelType w:val="hybridMultilevel"/>
    <w:tmpl w:val="660A22BE"/>
    <w:lvl w:ilvl="0" w:tplc="78E8D30E">
      <w:start w:val="2"/>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7C0923"/>
    <w:multiLevelType w:val="hybridMultilevel"/>
    <w:tmpl w:val="8CAAC114"/>
    <w:lvl w:ilvl="0" w:tplc="D7CC56C0">
      <w:start w:val="1"/>
      <w:numFmt w:val="lowerLetter"/>
      <w:lvlText w:val="%1)"/>
      <w:lvlJc w:val="left"/>
      <w:pPr>
        <w:tabs>
          <w:tab w:val="num" w:pos="720"/>
        </w:tabs>
        <w:ind w:left="720" w:hanging="360"/>
      </w:pPr>
      <w:rPr>
        <w:rFonts w:ascii="Verdana" w:hAnsi="Verdana" w:cs="Calibri" w:hint="default"/>
        <w:b w:val="0"/>
        <w:i w:val="0"/>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E7E76FB"/>
    <w:multiLevelType w:val="hybridMultilevel"/>
    <w:tmpl w:val="1A34BC84"/>
    <w:lvl w:ilvl="0" w:tplc="A1A6D440">
      <w:start w:val="1"/>
      <w:numFmt w:val="decimal"/>
      <w:lvlText w:val="%1."/>
      <w:lvlJc w:val="left"/>
      <w:pPr>
        <w:tabs>
          <w:tab w:val="num" w:pos="360"/>
        </w:tabs>
        <w:ind w:left="283" w:hanging="283"/>
      </w:pPr>
      <w:rPr>
        <w:rFonts w:cs="Times New Roman"/>
        <w:b w:val="0"/>
        <w:i w:val="0"/>
        <w:strike w:val="0"/>
        <w:color w:val="auto"/>
      </w:rPr>
    </w:lvl>
    <w:lvl w:ilvl="1" w:tplc="FF1A474E">
      <w:start w:val="1"/>
      <w:numFmt w:val="decimal"/>
      <w:lvlText w:val="%2."/>
      <w:lvlJc w:val="left"/>
      <w:pPr>
        <w:tabs>
          <w:tab w:val="num" w:pos="1440"/>
        </w:tabs>
        <w:ind w:left="1363" w:hanging="283"/>
      </w:pPr>
      <w:rPr>
        <w:rFonts w:cs="Times New Roman"/>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F4F3FD4"/>
    <w:multiLevelType w:val="multilevel"/>
    <w:tmpl w:val="610EE41C"/>
    <w:lvl w:ilvl="0">
      <w:start w:val="1"/>
      <w:numFmt w:val="decimal"/>
      <w:lvlText w:val="%1)"/>
      <w:lvlJc w:val="left"/>
      <w:pPr>
        <w:tabs>
          <w:tab w:val="num" w:pos="3054"/>
        </w:tabs>
        <w:ind w:left="3054" w:hanging="360"/>
      </w:pPr>
      <w:rPr>
        <w:rFonts w:hint="default"/>
        <w:b w:val="0"/>
        <w:i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5D76902"/>
    <w:multiLevelType w:val="hybridMultilevel"/>
    <w:tmpl w:val="B9160E06"/>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9A67CE8"/>
    <w:multiLevelType w:val="multilevel"/>
    <w:tmpl w:val="24D2E40E"/>
    <w:lvl w:ilvl="0">
      <w:start w:val="1"/>
      <w:numFmt w:val="lowerLetter"/>
      <w:lvlText w:val="%1)"/>
      <w:lvlJc w:val="left"/>
      <w:pPr>
        <w:tabs>
          <w:tab w:val="num" w:pos="360"/>
        </w:tabs>
        <w:ind w:left="360" w:hanging="360"/>
      </w:pPr>
      <w:rPr>
        <w:rFonts w:ascii="Verdana" w:eastAsia="Times New Roman" w:hAnsi="Verdana" w:cs="Times New Roman"/>
        <w:b w:val="0"/>
        <w:i w:val="0"/>
        <w:sz w:val="20"/>
        <w:szCs w:val="20"/>
      </w:rPr>
    </w:lvl>
    <w:lvl w:ilvl="1">
      <w:start w:val="1"/>
      <w:numFmt w:val="decimal"/>
      <w:lvlText w:val="%2)"/>
      <w:lvlJc w:val="left"/>
      <w:pPr>
        <w:ind w:left="1440" w:hanging="360"/>
      </w:pPr>
      <w:rPr>
        <w:rFonts w:ascii="Verdana" w:eastAsia="Times New Roman" w:hAnsi="Verdana" w:cs="Times New Roman"/>
        <w:b w:val="0"/>
        <w:bCs w:val="0"/>
      </w:rPr>
    </w:lvl>
    <w:lvl w:ilvl="2">
      <w:start w:val="1"/>
      <w:numFmt w:val="decimal"/>
      <w:lvlText w:val="%3)"/>
      <w:lvlJc w:val="left"/>
      <w:pPr>
        <w:ind w:left="2340" w:hanging="360"/>
      </w:pPr>
      <w:rPr>
        <w:rFonts w:hint="default"/>
        <w:b w:val="0"/>
        <w:bCs/>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1D877F6"/>
    <w:multiLevelType w:val="multilevel"/>
    <w:tmpl w:val="4B94E398"/>
    <w:name w:val="WW8Num100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2941CE4"/>
    <w:multiLevelType w:val="hybridMultilevel"/>
    <w:tmpl w:val="053E8A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6F225A7"/>
    <w:multiLevelType w:val="hybridMultilevel"/>
    <w:tmpl w:val="4A005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2C78DB"/>
    <w:multiLevelType w:val="hybridMultilevel"/>
    <w:tmpl w:val="B8D8AD5A"/>
    <w:lvl w:ilvl="0" w:tplc="0415000F">
      <w:start w:val="1"/>
      <w:numFmt w:val="decimal"/>
      <w:lvlText w:val="%1."/>
      <w:lvlJc w:val="left"/>
      <w:pPr>
        <w:tabs>
          <w:tab w:val="num" w:pos="1572"/>
        </w:tabs>
        <w:ind w:left="1572" w:hanging="360"/>
      </w:pPr>
      <w:rPr>
        <w:rFonts w:cs="Times New Roman"/>
      </w:r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24" w15:restartNumberingAfterBreak="0">
    <w:nsid w:val="6A8D722D"/>
    <w:multiLevelType w:val="hybridMultilevel"/>
    <w:tmpl w:val="121890CC"/>
    <w:lvl w:ilvl="0" w:tplc="5E9C0B3C">
      <w:start w:val="1"/>
      <w:numFmt w:val="lowerLetter"/>
      <w:lvlText w:val="%1)"/>
      <w:lvlJc w:val="left"/>
      <w:pPr>
        <w:tabs>
          <w:tab w:val="num" w:pos="785"/>
        </w:tabs>
        <w:ind w:left="765" w:hanging="340"/>
      </w:pPr>
      <w:rPr>
        <w:rFonts w:ascii="Verdana" w:eastAsia="Times New Roman" w:hAnsi="Verdana" w:cs="Times New Roman" w:hint="default"/>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EDB16A7"/>
    <w:multiLevelType w:val="multilevel"/>
    <w:tmpl w:val="7556BE04"/>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4."/>
      <w:lvlJc w:val="left"/>
      <w:rPr>
        <w:rFonts w:ascii="Verdana" w:eastAsia="Times New Roman" w:hAnsi="Verdana" w:cs="Times New Roman"/>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0960B4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71CA315A"/>
    <w:multiLevelType w:val="hybridMultilevel"/>
    <w:tmpl w:val="F4DE6B6A"/>
    <w:lvl w:ilvl="0" w:tplc="92CC13FC">
      <w:start w:val="1"/>
      <w:numFmt w:val="decimal"/>
      <w:lvlText w:val="%1)"/>
      <w:lvlJc w:val="left"/>
      <w:pPr>
        <w:tabs>
          <w:tab w:val="num" w:pos="720"/>
        </w:tabs>
        <w:ind w:left="720" w:hanging="360"/>
      </w:pPr>
      <w:rPr>
        <w:rFonts w:ascii="Arial" w:hAnsi="Arial" w:cs="Arial" w:hint="default"/>
        <w:b w:val="0"/>
        <w:i w:val="0"/>
        <w:sz w:val="22"/>
        <w:szCs w:val="22"/>
      </w:rPr>
    </w:lvl>
    <w:lvl w:ilvl="1" w:tplc="20CCBE1C">
      <w:start w:val="1"/>
      <w:numFmt w:val="lowerLetter"/>
      <w:lvlText w:val="%2)"/>
      <w:lvlJc w:val="left"/>
      <w:pPr>
        <w:ind w:left="32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58666F3"/>
    <w:multiLevelType w:val="hybridMultilevel"/>
    <w:tmpl w:val="09B6F4C6"/>
    <w:lvl w:ilvl="0" w:tplc="B6322A52">
      <w:start w:val="2"/>
      <w:numFmt w:val="decimal"/>
      <w:lvlText w:val="%1."/>
      <w:lvlJc w:val="left"/>
      <w:pPr>
        <w:tabs>
          <w:tab w:val="num" w:pos="720"/>
        </w:tabs>
        <w:ind w:left="720" w:hanging="360"/>
      </w:pPr>
      <w:rPr>
        <w:rFonts w:cs="Times New Roman"/>
        <w:i w:val="0"/>
      </w:rPr>
    </w:lvl>
    <w:lvl w:ilvl="1" w:tplc="17D808E4">
      <w:start w:val="1"/>
      <w:numFmt w:val="lowerLetter"/>
      <w:lvlText w:val="%2)"/>
      <w:lvlJc w:val="left"/>
      <w:pPr>
        <w:ind w:left="178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6C70D69"/>
    <w:multiLevelType w:val="hybridMultilevel"/>
    <w:tmpl w:val="D2EAFF5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7A84BB0"/>
    <w:multiLevelType w:val="hybridMultilevel"/>
    <w:tmpl w:val="DB282A9C"/>
    <w:lvl w:ilvl="0" w:tplc="9376ACF0">
      <w:start w:val="1"/>
      <w:numFmt w:val="decimal"/>
      <w:lvlText w:val="%1."/>
      <w:lvlJc w:val="left"/>
      <w:pPr>
        <w:tabs>
          <w:tab w:val="num" w:pos="360"/>
        </w:tabs>
        <w:ind w:left="283" w:hanging="283"/>
      </w:pPr>
      <w:rPr>
        <w:rFonts w:cs="Times New Roman"/>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9644992"/>
    <w:multiLevelType w:val="hybridMultilevel"/>
    <w:tmpl w:val="3550B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0163C8"/>
    <w:multiLevelType w:val="hybridMultilevel"/>
    <w:tmpl w:val="5E4E3346"/>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num>
  <w:num w:numId="22">
    <w:abstractNumId w:val="21"/>
  </w:num>
  <w:num w:numId="23">
    <w:abstractNumId w:val="31"/>
  </w:num>
  <w:num w:numId="24">
    <w:abstractNumId w:val="10"/>
  </w:num>
  <w:num w:numId="25">
    <w:abstractNumId w:val="2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4"/>
  </w:num>
  <w:num w:numId="35">
    <w:abstractNumId w:val="1"/>
  </w:num>
  <w:num w:numId="36">
    <w:abstractNumId w:val="19"/>
  </w:num>
  <w:num w:numId="37">
    <w:abstractNumId w:val="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12"/>
    <w:rsid w:val="0000380E"/>
    <w:rsid w:val="00003D83"/>
    <w:rsid w:val="00013B6D"/>
    <w:rsid w:val="00020320"/>
    <w:rsid w:val="00032EB7"/>
    <w:rsid w:val="000550FE"/>
    <w:rsid w:val="000621C6"/>
    <w:rsid w:val="00076C5A"/>
    <w:rsid w:val="00076CB2"/>
    <w:rsid w:val="00097007"/>
    <w:rsid w:val="000A0F42"/>
    <w:rsid w:val="000B536C"/>
    <w:rsid w:val="000D3E1C"/>
    <w:rsid w:val="000E2BB5"/>
    <w:rsid w:val="001422BA"/>
    <w:rsid w:val="00146F27"/>
    <w:rsid w:val="0016245A"/>
    <w:rsid w:val="00174178"/>
    <w:rsid w:val="00174A6C"/>
    <w:rsid w:val="00175B7B"/>
    <w:rsid w:val="00183B55"/>
    <w:rsid w:val="00193D76"/>
    <w:rsid w:val="00193E31"/>
    <w:rsid w:val="00194830"/>
    <w:rsid w:val="001A3A62"/>
    <w:rsid w:val="001B39DD"/>
    <w:rsid w:val="001B5212"/>
    <w:rsid w:val="001D7850"/>
    <w:rsid w:val="001E1CD5"/>
    <w:rsid w:val="001E2486"/>
    <w:rsid w:val="001F7DFB"/>
    <w:rsid w:val="0021017C"/>
    <w:rsid w:val="0021799A"/>
    <w:rsid w:val="00221E79"/>
    <w:rsid w:val="00250383"/>
    <w:rsid w:val="002637C6"/>
    <w:rsid w:val="002700CC"/>
    <w:rsid w:val="0027196B"/>
    <w:rsid w:val="002751EC"/>
    <w:rsid w:val="00280840"/>
    <w:rsid w:val="00281226"/>
    <w:rsid w:val="00282625"/>
    <w:rsid w:val="002A261B"/>
    <w:rsid w:val="002A479C"/>
    <w:rsid w:val="002A7082"/>
    <w:rsid w:val="002C05EB"/>
    <w:rsid w:val="002C71C5"/>
    <w:rsid w:val="002E18D5"/>
    <w:rsid w:val="003127FA"/>
    <w:rsid w:val="0031358B"/>
    <w:rsid w:val="0031633C"/>
    <w:rsid w:val="00337284"/>
    <w:rsid w:val="00347EB7"/>
    <w:rsid w:val="00353D6C"/>
    <w:rsid w:val="00355246"/>
    <w:rsid w:val="0035592F"/>
    <w:rsid w:val="003572D0"/>
    <w:rsid w:val="00374448"/>
    <w:rsid w:val="00386E8A"/>
    <w:rsid w:val="003A4E86"/>
    <w:rsid w:val="003A7423"/>
    <w:rsid w:val="003A7FF8"/>
    <w:rsid w:val="003B7F77"/>
    <w:rsid w:val="003C16DF"/>
    <w:rsid w:val="003D1591"/>
    <w:rsid w:val="003D7262"/>
    <w:rsid w:val="003E053C"/>
    <w:rsid w:val="003E39D4"/>
    <w:rsid w:val="003F14F5"/>
    <w:rsid w:val="003F3C68"/>
    <w:rsid w:val="003F795B"/>
    <w:rsid w:val="00403235"/>
    <w:rsid w:val="00410344"/>
    <w:rsid w:val="0041481A"/>
    <w:rsid w:val="0042270A"/>
    <w:rsid w:val="00447E84"/>
    <w:rsid w:val="004555CE"/>
    <w:rsid w:val="00471578"/>
    <w:rsid w:val="0047773C"/>
    <w:rsid w:val="00481F98"/>
    <w:rsid w:val="004862ED"/>
    <w:rsid w:val="004B6B10"/>
    <w:rsid w:val="004C404A"/>
    <w:rsid w:val="004C6194"/>
    <w:rsid w:val="004D0F4B"/>
    <w:rsid w:val="004D24F2"/>
    <w:rsid w:val="004D69CF"/>
    <w:rsid w:val="004E3039"/>
    <w:rsid w:val="004E67DB"/>
    <w:rsid w:val="004F2C99"/>
    <w:rsid w:val="004F2E68"/>
    <w:rsid w:val="004F351F"/>
    <w:rsid w:val="004F38CC"/>
    <w:rsid w:val="00506284"/>
    <w:rsid w:val="00525ED0"/>
    <w:rsid w:val="00543CB4"/>
    <w:rsid w:val="00544DB3"/>
    <w:rsid w:val="00545559"/>
    <w:rsid w:val="00575588"/>
    <w:rsid w:val="00576F73"/>
    <w:rsid w:val="0057712B"/>
    <w:rsid w:val="00583698"/>
    <w:rsid w:val="00584DFB"/>
    <w:rsid w:val="00586DB6"/>
    <w:rsid w:val="005877FB"/>
    <w:rsid w:val="0059710B"/>
    <w:rsid w:val="005A3BCC"/>
    <w:rsid w:val="005A3FC1"/>
    <w:rsid w:val="005A73E1"/>
    <w:rsid w:val="005A7684"/>
    <w:rsid w:val="005B6403"/>
    <w:rsid w:val="005B74AA"/>
    <w:rsid w:val="005C1A46"/>
    <w:rsid w:val="005D0A81"/>
    <w:rsid w:val="005D566D"/>
    <w:rsid w:val="005D5D45"/>
    <w:rsid w:val="005E3146"/>
    <w:rsid w:val="00601B98"/>
    <w:rsid w:val="006052FD"/>
    <w:rsid w:val="00623169"/>
    <w:rsid w:val="00633ACD"/>
    <w:rsid w:val="00651584"/>
    <w:rsid w:val="00660D50"/>
    <w:rsid w:val="0066785D"/>
    <w:rsid w:val="006717A3"/>
    <w:rsid w:val="00671C82"/>
    <w:rsid w:val="0068158C"/>
    <w:rsid w:val="00684D7D"/>
    <w:rsid w:val="006A1606"/>
    <w:rsid w:val="006C4438"/>
    <w:rsid w:val="006C5AE3"/>
    <w:rsid w:val="006F4CEE"/>
    <w:rsid w:val="00702F12"/>
    <w:rsid w:val="0071201E"/>
    <w:rsid w:val="00714DEF"/>
    <w:rsid w:val="00722C9B"/>
    <w:rsid w:val="00730400"/>
    <w:rsid w:val="007329BD"/>
    <w:rsid w:val="00734423"/>
    <w:rsid w:val="00735B2A"/>
    <w:rsid w:val="0074127F"/>
    <w:rsid w:val="007478B9"/>
    <w:rsid w:val="00753996"/>
    <w:rsid w:val="00767762"/>
    <w:rsid w:val="00784E74"/>
    <w:rsid w:val="0079549F"/>
    <w:rsid w:val="007E1A1C"/>
    <w:rsid w:val="007E5908"/>
    <w:rsid w:val="007F6DD4"/>
    <w:rsid w:val="007F743A"/>
    <w:rsid w:val="00805D06"/>
    <w:rsid w:val="00816EE0"/>
    <w:rsid w:val="008313FD"/>
    <w:rsid w:val="00831BB9"/>
    <w:rsid w:val="00832D15"/>
    <w:rsid w:val="008356CF"/>
    <w:rsid w:val="008449D3"/>
    <w:rsid w:val="00851F7A"/>
    <w:rsid w:val="008569C1"/>
    <w:rsid w:val="00865034"/>
    <w:rsid w:val="0086613A"/>
    <w:rsid w:val="00876D83"/>
    <w:rsid w:val="00881885"/>
    <w:rsid w:val="00890602"/>
    <w:rsid w:val="0089154B"/>
    <w:rsid w:val="008949A9"/>
    <w:rsid w:val="00894CE1"/>
    <w:rsid w:val="008A27E2"/>
    <w:rsid w:val="008A703C"/>
    <w:rsid w:val="008C7F4E"/>
    <w:rsid w:val="008E01EA"/>
    <w:rsid w:val="008E24B3"/>
    <w:rsid w:val="008E66A3"/>
    <w:rsid w:val="008E6C6A"/>
    <w:rsid w:val="008F5DE2"/>
    <w:rsid w:val="008F61D8"/>
    <w:rsid w:val="00904961"/>
    <w:rsid w:val="009056A6"/>
    <w:rsid w:val="00907947"/>
    <w:rsid w:val="00910958"/>
    <w:rsid w:val="00915522"/>
    <w:rsid w:val="009216EC"/>
    <w:rsid w:val="009264C8"/>
    <w:rsid w:val="0093322C"/>
    <w:rsid w:val="009360B1"/>
    <w:rsid w:val="00937F26"/>
    <w:rsid w:val="00942C88"/>
    <w:rsid w:val="009435B8"/>
    <w:rsid w:val="00946921"/>
    <w:rsid w:val="009516BA"/>
    <w:rsid w:val="00957773"/>
    <w:rsid w:val="00962CF3"/>
    <w:rsid w:val="00973BFF"/>
    <w:rsid w:val="00976922"/>
    <w:rsid w:val="00976DD6"/>
    <w:rsid w:val="00981026"/>
    <w:rsid w:val="0098131D"/>
    <w:rsid w:val="00983BE1"/>
    <w:rsid w:val="00983D2E"/>
    <w:rsid w:val="009927A6"/>
    <w:rsid w:val="00994CCE"/>
    <w:rsid w:val="009A26B2"/>
    <w:rsid w:val="009B1F1B"/>
    <w:rsid w:val="009C1BF0"/>
    <w:rsid w:val="009C1FE5"/>
    <w:rsid w:val="009C6BCF"/>
    <w:rsid w:val="009C773B"/>
    <w:rsid w:val="009D24F4"/>
    <w:rsid w:val="009D45B1"/>
    <w:rsid w:val="009D64D5"/>
    <w:rsid w:val="009E4CC8"/>
    <w:rsid w:val="009E61EE"/>
    <w:rsid w:val="009F0741"/>
    <w:rsid w:val="009F20EC"/>
    <w:rsid w:val="009F3270"/>
    <w:rsid w:val="00A17522"/>
    <w:rsid w:val="00A17E99"/>
    <w:rsid w:val="00A2064C"/>
    <w:rsid w:val="00A20FF1"/>
    <w:rsid w:val="00A228D5"/>
    <w:rsid w:val="00A236A9"/>
    <w:rsid w:val="00A2559C"/>
    <w:rsid w:val="00A25CBD"/>
    <w:rsid w:val="00A316CB"/>
    <w:rsid w:val="00A35215"/>
    <w:rsid w:val="00A4149F"/>
    <w:rsid w:val="00A53E1E"/>
    <w:rsid w:val="00A605AA"/>
    <w:rsid w:val="00A7058B"/>
    <w:rsid w:val="00A715A3"/>
    <w:rsid w:val="00A85B95"/>
    <w:rsid w:val="00A9291E"/>
    <w:rsid w:val="00A930C9"/>
    <w:rsid w:val="00AA245A"/>
    <w:rsid w:val="00AB0E34"/>
    <w:rsid w:val="00AC2198"/>
    <w:rsid w:val="00AC366B"/>
    <w:rsid w:val="00AD56F3"/>
    <w:rsid w:val="00AE2DC5"/>
    <w:rsid w:val="00AE3353"/>
    <w:rsid w:val="00AE50A9"/>
    <w:rsid w:val="00AF0DF7"/>
    <w:rsid w:val="00AF169C"/>
    <w:rsid w:val="00AF31C7"/>
    <w:rsid w:val="00AF3802"/>
    <w:rsid w:val="00B1461E"/>
    <w:rsid w:val="00B208E3"/>
    <w:rsid w:val="00B21A5D"/>
    <w:rsid w:val="00B239F7"/>
    <w:rsid w:val="00B23B97"/>
    <w:rsid w:val="00B42A1A"/>
    <w:rsid w:val="00B450D2"/>
    <w:rsid w:val="00B56493"/>
    <w:rsid w:val="00B61072"/>
    <w:rsid w:val="00B835FA"/>
    <w:rsid w:val="00B85E9D"/>
    <w:rsid w:val="00B879DB"/>
    <w:rsid w:val="00B9571B"/>
    <w:rsid w:val="00BA5867"/>
    <w:rsid w:val="00BB381D"/>
    <w:rsid w:val="00BB5C5B"/>
    <w:rsid w:val="00BB7BFF"/>
    <w:rsid w:val="00BC501B"/>
    <w:rsid w:val="00BD11D7"/>
    <w:rsid w:val="00BD26DF"/>
    <w:rsid w:val="00BE1917"/>
    <w:rsid w:val="00BF2E17"/>
    <w:rsid w:val="00C02B52"/>
    <w:rsid w:val="00C0690A"/>
    <w:rsid w:val="00C13B43"/>
    <w:rsid w:val="00C15375"/>
    <w:rsid w:val="00C210BA"/>
    <w:rsid w:val="00C21215"/>
    <w:rsid w:val="00C21618"/>
    <w:rsid w:val="00C271A8"/>
    <w:rsid w:val="00C37D10"/>
    <w:rsid w:val="00C44EF4"/>
    <w:rsid w:val="00C54E6A"/>
    <w:rsid w:val="00C57B35"/>
    <w:rsid w:val="00C93000"/>
    <w:rsid w:val="00CA0B5C"/>
    <w:rsid w:val="00CA48E7"/>
    <w:rsid w:val="00CA6AE8"/>
    <w:rsid w:val="00CB13F7"/>
    <w:rsid w:val="00CB41B5"/>
    <w:rsid w:val="00CB4936"/>
    <w:rsid w:val="00CB5C77"/>
    <w:rsid w:val="00CC734B"/>
    <w:rsid w:val="00CC7CC7"/>
    <w:rsid w:val="00CD13AB"/>
    <w:rsid w:val="00CD258F"/>
    <w:rsid w:val="00D055BC"/>
    <w:rsid w:val="00D07406"/>
    <w:rsid w:val="00D13847"/>
    <w:rsid w:val="00D1431C"/>
    <w:rsid w:val="00D22716"/>
    <w:rsid w:val="00D2527C"/>
    <w:rsid w:val="00D26055"/>
    <w:rsid w:val="00D33FEE"/>
    <w:rsid w:val="00D45DC9"/>
    <w:rsid w:val="00D52D02"/>
    <w:rsid w:val="00D779C7"/>
    <w:rsid w:val="00D81074"/>
    <w:rsid w:val="00D8745E"/>
    <w:rsid w:val="00D91E97"/>
    <w:rsid w:val="00DA4D5D"/>
    <w:rsid w:val="00DB141F"/>
    <w:rsid w:val="00DC08D8"/>
    <w:rsid w:val="00DC43AB"/>
    <w:rsid w:val="00DD185A"/>
    <w:rsid w:val="00DE15CB"/>
    <w:rsid w:val="00DE18D6"/>
    <w:rsid w:val="00DE372A"/>
    <w:rsid w:val="00DE4623"/>
    <w:rsid w:val="00DF799D"/>
    <w:rsid w:val="00E04D64"/>
    <w:rsid w:val="00E14569"/>
    <w:rsid w:val="00E22102"/>
    <w:rsid w:val="00E32A3A"/>
    <w:rsid w:val="00E47CAA"/>
    <w:rsid w:val="00E7498B"/>
    <w:rsid w:val="00E81EA9"/>
    <w:rsid w:val="00E87BCF"/>
    <w:rsid w:val="00E974EA"/>
    <w:rsid w:val="00EB0019"/>
    <w:rsid w:val="00EB1CE0"/>
    <w:rsid w:val="00EB6184"/>
    <w:rsid w:val="00EC3A65"/>
    <w:rsid w:val="00EC440B"/>
    <w:rsid w:val="00EC73F2"/>
    <w:rsid w:val="00ED0B83"/>
    <w:rsid w:val="00EE6556"/>
    <w:rsid w:val="00EE7216"/>
    <w:rsid w:val="00EF1526"/>
    <w:rsid w:val="00EF3580"/>
    <w:rsid w:val="00EF7B28"/>
    <w:rsid w:val="00F04243"/>
    <w:rsid w:val="00F044BB"/>
    <w:rsid w:val="00F045C0"/>
    <w:rsid w:val="00F07FD4"/>
    <w:rsid w:val="00F27AE2"/>
    <w:rsid w:val="00F36221"/>
    <w:rsid w:val="00F4000A"/>
    <w:rsid w:val="00F43190"/>
    <w:rsid w:val="00F43E86"/>
    <w:rsid w:val="00F441D4"/>
    <w:rsid w:val="00F454BF"/>
    <w:rsid w:val="00F50EC6"/>
    <w:rsid w:val="00F526C6"/>
    <w:rsid w:val="00F54B4F"/>
    <w:rsid w:val="00F770F2"/>
    <w:rsid w:val="00F84CFC"/>
    <w:rsid w:val="00F868B5"/>
    <w:rsid w:val="00F9106B"/>
    <w:rsid w:val="00F9231B"/>
    <w:rsid w:val="00FA03AA"/>
    <w:rsid w:val="00FA1CAA"/>
    <w:rsid w:val="00FA4290"/>
    <w:rsid w:val="00FB2B2A"/>
    <w:rsid w:val="00FC169A"/>
    <w:rsid w:val="00FE76C3"/>
    <w:rsid w:val="00FF7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F862"/>
  <w15:docId w15:val="{879F1B76-21A4-4BA8-93DD-E0323AC9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212"/>
    <w:pPr>
      <w:spacing w:after="200" w:line="276" w:lineRule="auto"/>
    </w:pPr>
    <w:rPr>
      <w:rFonts w:eastAsiaTheme="minorEastAsia"/>
      <w:lang w:eastAsia="pl-PL"/>
    </w:rPr>
  </w:style>
  <w:style w:type="paragraph" w:styleId="Nagwek3">
    <w:name w:val="heading 3"/>
    <w:basedOn w:val="Normalny"/>
    <w:next w:val="Normalny"/>
    <w:link w:val="Nagwek3Znak"/>
    <w:uiPriority w:val="9"/>
    <w:unhideWhenUsed/>
    <w:qFormat/>
    <w:rsid w:val="001B521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B5212"/>
    <w:rPr>
      <w:rFonts w:asciiTheme="majorHAnsi" w:eastAsiaTheme="majorEastAsia" w:hAnsiTheme="majorHAnsi" w:cstheme="majorBidi"/>
      <w:b/>
      <w:bCs/>
      <w:color w:val="5B9BD5" w:themeColor="accent1"/>
      <w:lang w:eastAsia="pl-PL"/>
    </w:rPr>
  </w:style>
  <w:style w:type="paragraph" w:styleId="Tekstprzypisudolnego">
    <w:name w:val="footnote text"/>
    <w:basedOn w:val="Normalny"/>
    <w:link w:val="TekstprzypisudolnegoZnak"/>
    <w:uiPriority w:val="99"/>
    <w:semiHidden/>
    <w:unhideWhenUsed/>
    <w:rsid w:val="001B521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1B5212"/>
    <w:rPr>
      <w:rFonts w:ascii="Times New Roman" w:eastAsia="Times New Roman" w:hAnsi="Times New Roman" w:cs="Times New Roman"/>
      <w:sz w:val="20"/>
      <w:szCs w:val="20"/>
      <w:lang w:eastAsia="ar-SA"/>
    </w:rPr>
  </w:style>
  <w:style w:type="paragraph" w:styleId="Akapitzlist">
    <w:name w:val="List Paragraph"/>
    <w:aliases w:val="1_literowka,Literowanie,normalny tekst"/>
    <w:basedOn w:val="Normalny"/>
    <w:link w:val="AkapitzlistZnak"/>
    <w:uiPriority w:val="34"/>
    <w:qFormat/>
    <w:rsid w:val="001B5212"/>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arimr">
    <w:name w:val="arimr"/>
    <w:basedOn w:val="Normalny"/>
    <w:rsid w:val="001B5212"/>
    <w:pPr>
      <w:widowControl w:val="0"/>
      <w:suppressAutoHyphens/>
      <w:snapToGrid w:val="0"/>
      <w:spacing w:after="0" w:line="360" w:lineRule="auto"/>
    </w:pPr>
    <w:rPr>
      <w:rFonts w:ascii="Times New Roman" w:eastAsia="Lucida Sans Unicode" w:hAnsi="Times New Roman" w:cs="Times New Roman"/>
      <w:kern w:val="2"/>
      <w:sz w:val="24"/>
      <w:szCs w:val="20"/>
      <w:lang w:val="en-US" w:eastAsia="zh-CN"/>
    </w:rPr>
  </w:style>
  <w:style w:type="paragraph" w:styleId="Nagwek">
    <w:name w:val="header"/>
    <w:basedOn w:val="Normalny"/>
    <w:link w:val="NagwekZnak"/>
    <w:uiPriority w:val="99"/>
    <w:unhideWhenUsed/>
    <w:rsid w:val="009264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4C8"/>
    <w:rPr>
      <w:rFonts w:eastAsiaTheme="minorEastAsia"/>
      <w:lang w:eastAsia="pl-PL"/>
    </w:rPr>
  </w:style>
  <w:style w:type="paragraph" w:styleId="Stopka">
    <w:name w:val="footer"/>
    <w:basedOn w:val="Normalny"/>
    <w:link w:val="StopkaZnak"/>
    <w:uiPriority w:val="99"/>
    <w:unhideWhenUsed/>
    <w:rsid w:val="009264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4C8"/>
    <w:rPr>
      <w:rFonts w:eastAsiaTheme="minorEastAsia"/>
      <w:lang w:eastAsia="pl-PL"/>
    </w:rPr>
  </w:style>
  <w:style w:type="paragraph" w:styleId="Tekstdymka">
    <w:name w:val="Balloon Text"/>
    <w:basedOn w:val="Normalny"/>
    <w:link w:val="TekstdymkaZnak"/>
    <w:uiPriority w:val="99"/>
    <w:semiHidden/>
    <w:unhideWhenUsed/>
    <w:rsid w:val="008F61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61D8"/>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3A7423"/>
    <w:rPr>
      <w:sz w:val="16"/>
      <w:szCs w:val="16"/>
    </w:rPr>
  </w:style>
  <w:style w:type="paragraph" w:styleId="Tekstkomentarza">
    <w:name w:val="annotation text"/>
    <w:basedOn w:val="Normalny"/>
    <w:link w:val="TekstkomentarzaZnak"/>
    <w:uiPriority w:val="99"/>
    <w:semiHidden/>
    <w:unhideWhenUsed/>
    <w:rsid w:val="003A74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742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A7423"/>
    <w:rPr>
      <w:b/>
      <w:bCs/>
    </w:rPr>
  </w:style>
  <w:style w:type="character" w:customStyle="1" w:styleId="TematkomentarzaZnak">
    <w:name w:val="Temat komentarza Znak"/>
    <w:basedOn w:val="TekstkomentarzaZnak"/>
    <w:link w:val="Tematkomentarza"/>
    <w:uiPriority w:val="99"/>
    <w:semiHidden/>
    <w:rsid w:val="003A7423"/>
    <w:rPr>
      <w:rFonts w:eastAsiaTheme="minorEastAsia"/>
      <w:b/>
      <w:bCs/>
      <w:sz w:val="20"/>
      <w:szCs w:val="20"/>
      <w:lang w:eastAsia="pl-PL"/>
    </w:rPr>
  </w:style>
  <w:style w:type="paragraph" w:styleId="NormalnyWeb">
    <w:name w:val="Normal (Web)"/>
    <w:basedOn w:val="Normalny"/>
    <w:uiPriority w:val="99"/>
    <w:semiHidden/>
    <w:unhideWhenUsed/>
    <w:rsid w:val="0089154B"/>
    <w:pPr>
      <w:spacing w:before="100" w:beforeAutospacing="1" w:after="119" w:line="240" w:lineRule="auto"/>
    </w:pPr>
    <w:rPr>
      <w:rFonts w:ascii="Times New Roman" w:eastAsia="Times New Roman" w:hAnsi="Times New Roman" w:cs="Times New Roman"/>
      <w:sz w:val="24"/>
      <w:szCs w:val="24"/>
    </w:rPr>
  </w:style>
  <w:style w:type="paragraph" w:customStyle="1" w:styleId="Poradnik">
    <w:name w:val="Poradnik"/>
    <w:basedOn w:val="Normalny"/>
    <w:rsid w:val="00EC440B"/>
    <w:pPr>
      <w:spacing w:before="120" w:after="0" w:line="288" w:lineRule="auto"/>
    </w:pPr>
    <w:rPr>
      <w:rFonts w:ascii="Times New Roman" w:eastAsiaTheme="minorHAnsi" w:hAnsi="Times New Roman" w:cs="Times New Roman"/>
      <w:sz w:val="24"/>
      <w:szCs w:val="24"/>
      <w:lang w:eastAsia="ar-SA"/>
    </w:rPr>
  </w:style>
  <w:style w:type="paragraph" w:customStyle="1" w:styleId="Standard">
    <w:name w:val="Standard"/>
    <w:rsid w:val="004D0F4B"/>
    <w:pPr>
      <w:suppressAutoHyphens/>
      <w:autoSpaceDN w:val="0"/>
      <w:spacing w:after="200" w:line="276" w:lineRule="auto"/>
      <w:textAlignment w:val="baseline"/>
    </w:pPr>
    <w:rPr>
      <w:rFonts w:ascii="Calibri" w:eastAsia="Calibri" w:hAnsi="Calibri" w:cs="Times New Roman"/>
      <w:kern w:val="3"/>
    </w:rPr>
  </w:style>
  <w:style w:type="numbering" w:customStyle="1" w:styleId="WWNum28">
    <w:name w:val="WWNum28"/>
    <w:basedOn w:val="Bezlisty"/>
    <w:rsid w:val="004D0F4B"/>
    <w:pPr>
      <w:numPr>
        <w:numId w:val="31"/>
      </w:numPr>
    </w:pPr>
  </w:style>
  <w:style w:type="character" w:customStyle="1" w:styleId="AkapitzlistZnak">
    <w:name w:val="Akapit z listą Znak"/>
    <w:aliases w:val="1_literowka Znak,Literowanie Znak,normalny tekst Znak"/>
    <w:link w:val="Akapitzlist"/>
    <w:uiPriority w:val="34"/>
    <w:qFormat/>
    <w:locked/>
    <w:rsid w:val="007329BD"/>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iPriority w:val="99"/>
    <w:semiHidden/>
    <w:unhideWhenUsed/>
    <w:rsid w:val="008E01EA"/>
    <w:pPr>
      <w:spacing w:after="120"/>
    </w:pPr>
    <w:rPr>
      <w:rFonts w:eastAsiaTheme="minorHAnsi"/>
      <w:sz w:val="16"/>
      <w:szCs w:val="16"/>
      <w:lang w:eastAsia="en-US"/>
    </w:rPr>
  </w:style>
  <w:style w:type="character" w:customStyle="1" w:styleId="Tekstpodstawowy3Znak">
    <w:name w:val="Tekst podstawowy 3 Znak"/>
    <w:basedOn w:val="Domylnaczcionkaakapitu"/>
    <w:link w:val="Tekstpodstawowy3"/>
    <w:uiPriority w:val="99"/>
    <w:semiHidden/>
    <w:rsid w:val="008E01EA"/>
    <w:rPr>
      <w:sz w:val="16"/>
      <w:szCs w:val="16"/>
    </w:rPr>
  </w:style>
  <w:style w:type="paragraph" w:styleId="Tytu">
    <w:name w:val="Title"/>
    <w:basedOn w:val="Normalny"/>
    <w:link w:val="TytuZnak"/>
    <w:uiPriority w:val="10"/>
    <w:qFormat/>
    <w:rsid w:val="00BB381D"/>
    <w:pPr>
      <w:spacing w:after="0" w:line="240" w:lineRule="auto"/>
      <w:jc w:val="center"/>
    </w:pPr>
    <w:rPr>
      <w:rFonts w:ascii="Times New Roman" w:eastAsia="Times New Roman" w:hAnsi="Times New Roman" w:cs="Times New Roman"/>
      <w:sz w:val="28"/>
      <w:szCs w:val="20"/>
    </w:rPr>
  </w:style>
  <w:style w:type="character" w:customStyle="1" w:styleId="TytuZnak">
    <w:name w:val="Tytuł Znak"/>
    <w:basedOn w:val="Domylnaczcionkaakapitu"/>
    <w:link w:val="Tytu"/>
    <w:uiPriority w:val="10"/>
    <w:rsid w:val="00BB381D"/>
    <w:rPr>
      <w:rFonts w:ascii="Times New Roman" w:eastAsia="Times New Roman" w:hAnsi="Times New Roman" w:cs="Times New Roman"/>
      <w:sz w:val="28"/>
      <w:szCs w:val="20"/>
      <w:lang w:eastAsia="pl-PL"/>
    </w:rPr>
  </w:style>
  <w:style w:type="character" w:styleId="Hipercze">
    <w:name w:val="Hyperlink"/>
    <w:basedOn w:val="Domylnaczcionkaakapitu"/>
    <w:uiPriority w:val="99"/>
    <w:semiHidden/>
    <w:unhideWhenUsed/>
    <w:rsid w:val="00D8745E"/>
    <w:rPr>
      <w:color w:val="0000FF"/>
      <w:u w:val="single"/>
    </w:rPr>
  </w:style>
  <w:style w:type="paragraph" w:customStyle="1" w:styleId="umowapar">
    <w:name w:val="umowapar"/>
    <w:basedOn w:val="Normalny"/>
    <w:rsid w:val="00D8745E"/>
    <w:pPr>
      <w:autoSpaceDE w:val="0"/>
      <w:autoSpaceDN w:val="0"/>
      <w:spacing w:after="0" w:line="280" w:lineRule="exact"/>
      <w:jc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5105">
      <w:bodyDiv w:val="1"/>
      <w:marLeft w:val="0"/>
      <w:marRight w:val="0"/>
      <w:marTop w:val="0"/>
      <w:marBottom w:val="0"/>
      <w:divBdr>
        <w:top w:val="none" w:sz="0" w:space="0" w:color="auto"/>
        <w:left w:val="none" w:sz="0" w:space="0" w:color="auto"/>
        <w:bottom w:val="none" w:sz="0" w:space="0" w:color="auto"/>
        <w:right w:val="none" w:sz="0" w:space="0" w:color="auto"/>
      </w:divBdr>
    </w:div>
    <w:div w:id="594214940">
      <w:bodyDiv w:val="1"/>
      <w:marLeft w:val="0"/>
      <w:marRight w:val="0"/>
      <w:marTop w:val="0"/>
      <w:marBottom w:val="0"/>
      <w:divBdr>
        <w:top w:val="none" w:sz="0" w:space="0" w:color="auto"/>
        <w:left w:val="none" w:sz="0" w:space="0" w:color="auto"/>
        <w:bottom w:val="none" w:sz="0" w:space="0" w:color="auto"/>
        <w:right w:val="none" w:sz="0" w:space="0" w:color="auto"/>
      </w:divBdr>
    </w:div>
    <w:div w:id="659313578">
      <w:bodyDiv w:val="1"/>
      <w:marLeft w:val="0"/>
      <w:marRight w:val="0"/>
      <w:marTop w:val="0"/>
      <w:marBottom w:val="0"/>
      <w:divBdr>
        <w:top w:val="none" w:sz="0" w:space="0" w:color="auto"/>
        <w:left w:val="none" w:sz="0" w:space="0" w:color="auto"/>
        <w:bottom w:val="none" w:sz="0" w:space="0" w:color="auto"/>
        <w:right w:val="none" w:sz="0" w:space="0" w:color="auto"/>
      </w:divBdr>
    </w:div>
    <w:div w:id="937060468">
      <w:bodyDiv w:val="1"/>
      <w:marLeft w:val="0"/>
      <w:marRight w:val="0"/>
      <w:marTop w:val="0"/>
      <w:marBottom w:val="0"/>
      <w:divBdr>
        <w:top w:val="none" w:sz="0" w:space="0" w:color="auto"/>
        <w:left w:val="none" w:sz="0" w:space="0" w:color="auto"/>
        <w:bottom w:val="none" w:sz="0" w:space="0" w:color="auto"/>
        <w:right w:val="none" w:sz="0" w:space="0" w:color="auto"/>
      </w:divBdr>
    </w:div>
    <w:div w:id="938567909">
      <w:bodyDiv w:val="1"/>
      <w:marLeft w:val="0"/>
      <w:marRight w:val="0"/>
      <w:marTop w:val="0"/>
      <w:marBottom w:val="0"/>
      <w:divBdr>
        <w:top w:val="none" w:sz="0" w:space="0" w:color="auto"/>
        <w:left w:val="none" w:sz="0" w:space="0" w:color="auto"/>
        <w:bottom w:val="none" w:sz="0" w:space="0" w:color="auto"/>
        <w:right w:val="none" w:sz="0" w:space="0" w:color="auto"/>
      </w:divBdr>
    </w:div>
    <w:div w:id="1201934305">
      <w:bodyDiv w:val="1"/>
      <w:marLeft w:val="0"/>
      <w:marRight w:val="0"/>
      <w:marTop w:val="0"/>
      <w:marBottom w:val="0"/>
      <w:divBdr>
        <w:top w:val="none" w:sz="0" w:space="0" w:color="auto"/>
        <w:left w:val="none" w:sz="0" w:space="0" w:color="auto"/>
        <w:bottom w:val="none" w:sz="0" w:space="0" w:color="auto"/>
        <w:right w:val="none" w:sz="0" w:space="0" w:color="auto"/>
      </w:divBdr>
    </w:div>
    <w:div w:id="1347757122">
      <w:bodyDiv w:val="1"/>
      <w:marLeft w:val="0"/>
      <w:marRight w:val="0"/>
      <w:marTop w:val="0"/>
      <w:marBottom w:val="0"/>
      <w:divBdr>
        <w:top w:val="none" w:sz="0" w:space="0" w:color="auto"/>
        <w:left w:val="none" w:sz="0" w:space="0" w:color="auto"/>
        <w:bottom w:val="none" w:sz="0" w:space="0" w:color="auto"/>
        <w:right w:val="none" w:sz="0" w:space="0" w:color="auto"/>
      </w:divBdr>
    </w:div>
    <w:div w:id="1635023149">
      <w:bodyDiv w:val="1"/>
      <w:marLeft w:val="0"/>
      <w:marRight w:val="0"/>
      <w:marTop w:val="0"/>
      <w:marBottom w:val="0"/>
      <w:divBdr>
        <w:top w:val="none" w:sz="0" w:space="0" w:color="auto"/>
        <w:left w:val="none" w:sz="0" w:space="0" w:color="auto"/>
        <w:bottom w:val="none" w:sz="0" w:space="0" w:color="auto"/>
        <w:right w:val="none" w:sz="0" w:space="0" w:color="auto"/>
      </w:divBdr>
    </w:div>
    <w:div w:id="16771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31FE-5379-4755-9302-F6F18F6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3865</Words>
  <Characters>23194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Bednarski</dc:creator>
  <cp:keywords/>
  <dc:description/>
  <cp:lastModifiedBy>Anna Szpak</cp:lastModifiedBy>
  <cp:revision>3</cp:revision>
  <cp:lastPrinted>2021-09-27T07:46:00Z</cp:lastPrinted>
  <dcterms:created xsi:type="dcterms:W3CDTF">2021-10-01T09:55:00Z</dcterms:created>
  <dcterms:modified xsi:type="dcterms:W3CDTF">2021-10-01T12:08:00Z</dcterms:modified>
</cp:coreProperties>
</file>